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3B5B" w14:textId="683CAF5E" w:rsidR="00CC3CCD" w:rsidRPr="00CC3CCD" w:rsidRDefault="00813607" w:rsidP="00CC3CCD">
      <w:pPr>
        <w:spacing w:after="0" w:line="240" w:lineRule="auto"/>
        <w:jc w:val="center"/>
        <w:rPr>
          <w:rFonts w:ascii="TH SarabunPSK" w:hAnsi="TH SarabunPSK" w:cs="TH SarabunPSK"/>
          <w:b/>
          <w:bCs/>
          <w:sz w:val="40"/>
          <w:szCs w:val="40"/>
        </w:rPr>
      </w:pPr>
      <w:r w:rsidRPr="00CC3CCD">
        <w:rPr>
          <w:rFonts w:ascii="TH SarabunPSK" w:hAnsi="TH SarabunPSK" w:cs="TH SarabunPSK"/>
          <w:b/>
          <w:bCs/>
          <w:sz w:val="40"/>
          <w:szCs w:val="40"/>
          <w:cs/>
        </w:rPr>
        <w:t>ปัจจัยที่ส่งผลต่อ</w:t>
      </w:r>
      <w:r w:rsidR="00914E49">
        <w:rPr>
          <w:rFonts w:ascii="TH SarabunPSK" w:hAnsi="TH SarabunPSK" w:cs="TH SarabunPSK"/>
          <w:b/>
          <w:bCs/>
          <w:sz w:val="40"/>
          <w:szCs w:val="40"/>
          <w:cs/>
        </w:rPr>
        <w:t>รายได้ครัวเรือนโดยเฉลี่ยของประชาชน</w:t>
      </w:r>
      <w:r w:rsidRPr="00CC3CCD">
        <w:rPr>
          <w:rFonts w:ascii="TH SarabunPSK" w:hAnsi="TH SarabunPSK" w:cs="TH SarabunPSK"/>
          <w:b/>
          <w:bCs/>
          <w:sz w:val="40"/>
          <w:szCs w:val="40"/>
          <w:cs/>
        </w:rPr>
        <w:t>ในประเทศไทย</w:t>
      </w:r>
      <w:r w:rsidRPr="00CC3CCD">
        <w:rPr>
          <w:rFonts w:ascii="TH SarabunPSK" w:hAnsi="TH SarabunPSK" w:cs="TH SarabunPSK"/>
          <w:b/>
          <w:bCs/>
          <w:sz w:val="40"/>
          <w:szCs w:val="40"/>
        </w:rPr>
        <w:t xml:space="preserve">             </w:t>
      </w:r>
    </w:p>
    <w:p w14:paraId="000A8E09" w14:textId="77777777" w:rsidR="00E732E7" w:rsidRDefault="00E732E7" w:rsidP="00CC3CCD">
      <w:pPr>
        <w:spacing w:after="0" w:line="240" w:lineRule="auto"/>
        <w:jc w:val="center"/>
        <w:rPr>
          <w:rFonts w:ascii="TH SarabunPSK" w:hAnsi="TH SarabunPSK" w:cs="TH SarabunPSK"/>
          <w:b/>
          <w:bCs/>
          <w:sz w:val="40"/>
          <w:szCs w:val="40"/>
        </w:rPr>
      </w:pPr>
      <w:r w:rsidRPr="00E732E7">
        <w:rPr>
          <w:rFonts w:ascii="TH SarabunPSK" w:hAnsi="TH SarabunPSK" w:cs="TH SarabunPSK"/>
          <w:b/>
          <w:bCs/>
          <w:sz w:val="40"/>
          <w:szCs w:val="40"/>
        </w:rPr>
        <w:t xml:space="preserve">Factors affecting </w:t>
      </w:r>
      <w:r>
        <w:rPr>
          <w:rFonts w:ascii="TH SarabunPSK" w:hAnsi="TH SarabunPSK" w:cs="TH SarabunPSK"/>
          <w:b/>
          <w:bCs/>
          <w:sz w:val="40"/>
          <w:szCs w:val="40"/>
        </w:rPr>
        <w:t>the A</w:t>
      </w:r>
      <w:r w:rsidRPr="00E732E7">
        <w:rPr>
          <w:rFonts w:ascii="TH SarabunPSK" w:hAnsi="TH SarabunPSK" w:cs="TH SarabunPSK"/>
          <w:b/>
          <w:bCs/>
          <w:sz w:val="40"/>
          <w:szCs w:val="40"/>
        </w:rPr>
        <w:t xml:space="preserve">verage household </w:t>
      </w:r>
      <w:r>
        <w:rPr>
          <w:rFonts w:ascii="TH SarabunPSK" w:hAnsi="TH SarabunPSK" w:cs="TH SarabunPSK"/>
          <w:b/>
          <w:bCs/>
          <w:sz w:val="40"/>
          <w:szCs w:val="40"/>
        </w:rPr>
        <w:t>I</w:t>
      </w:r>
      <w:r w:rsidRPr="00E732E7">
        <w:rPr>
          <w:rFonts w:ascii="TH SarabunPSK" w:hAnsi="TH SarabunPSK" w:cs="TH SarabunPSK"/>
          <w:b/>
          <w:bCs/>
          <w:sz w:val="40"/>
          <w:szCs w:val="40"/>
        </w:rPr>
        <w:t xml:space="preserve">ncome </w:t>
      </w:r>
      <w:r>
        <w:rPr>
          <w:rFonts w:ascii="TH SarabunPSK" w:hAnsi="TH SarabunPSK" w:cs="TH SarabunPSK"/>
          <w:b/>
          <w:bCs/>
          <w:sz w:val="40"/>
          <w:szCs w:val="40"/>
        </w:rPr>
        <w:t xml:space="preserve">of People </w:t>
      </w:r>
    </w:p>
    <w:p w14:paraId="12343711" w14:textId="40971B99" w:rsidR="00E732E7" w:rsidRDefault="00E732E7" w:rsidP="00CC3CCD">
      <w:pPr>
        <w:spacing w:after="0" w:line="240" w:lineRule="auto"/>
        <w:jc w:val="center"/>
        <w:rPr>
          <w:rFonts w:ascii="TH SarabunPSK" w:hAnsi="TH SarabunPSK" w:cs="TH SarabunPSK"/>
          <w:b/>
          <w:bCs/>
          <w:sz w:val="40"/>
          <w:szCs w:val="40"/>
        </w:rPr>
      </w:pPr>
      <w:r w:rsidRPr="00E732E7">
        <w:rPr>
          <w:rFonts w:ascii="TH SarabunPSK" w:hAnsi="TH SarabunPSK" w:cs="TH SarabunPSK"/>
          <w:b/>
          <w:bCs/>
          <w:sz w:val="40"/>
          <w:szCs w:val="40"/>
        </w:rPr>
        <w:t>in Thailand</w:t>
      </w:r>
    </w:p>
    <w:p w14:paraId="2497266D" w14:textId="67CA3F5D" w:rsidR="00CC3CCD" w:rsidRPr="00D70FFB" w:rsidRDefault="0024775D" w:rsidP="00CC3CCD">
      <w:pPr>
        <w:spacing w:after="0" w:line="240" w:lineRule="auto"/>
        <w:jc w:val="center"/>
        <w:rPr>
          <w:rFonts w:ascii="TH SarabunPSK" w:hAnsi="TH SarabunPSK" w:cs="TH SarabunPSK"/>
          <w:b/>
          <w:bCs/>
          <w:sz w:val="32"/>
          <w:szCs w:val="32"/>
        </w:rPr>
      </w:pPr>
      <w:bookmarkStart w:id="0" w:name="_Hlk221179215"/>
      <w:r w:rsidRPr="00D70FFB">
        <w:rPr>
          <w:rFonts w:ascii="TH SarabunPSK" w:hAnsi="TH SarabunPSK" w:cs="TH SarabunPSK"/>
          <w:b/>
          <w:bCs/>
          <w:sz w:val="32"/>
          <w:szCs w:val="32"/>
          <w:cs/>
        </w:rPr>
        <w:t>นิจวรี</w:t>
      </w:r>
      <w:proofErr w:type="spellStart"/>
      <w:r w:rsidRPr="00D70FFB">
        <w:rPr>
          <w:rFonts w:ascii="TH SarabunPSK" w:hAnsi="TH SarabunPSK" w:cs="TH SarabunPSK"/>
          <w:b/>
          <w:bCs/>
          <w:sz w:val="32"/>
          <w:szCs w:val="32"/>
          <w:cs/>
        </w:rPr>
        <w:t>ย์</w:t>
      </w:r>
      <w:proofErr w:type="spellEnd"/>
      <w:r w:rsidRPr="00D70FFB">
        <w:rPr>
          <w:rFonts w:ascii="TH SarabunPSK" w:hAnsi="TH SarabunPSK" w:cs="TH SarabunPSK"/>
          <w:b/>
          <w:bCs/>
          <w:sz w:val="32"/>
          <w:szCs w:val="32"/>
          <w:cs/>
        </w:rPr>
        <w:t xml:space="preserve"> สกุลสัน</w:t>
      </w:r>
      <w:r w:rsidR="00CC3CCD" w:rsidRPr="00D70FFB">
        <w:rPr>
          <w:rFonts w:ascii="TH SarabunPSK" w:hAnsi="TH SarabunPSK" w:cs="TH SarabunPSK"/>
          <w:b/>
          <w:bCs/>
          <w:sz w:val="32"/>
          <w:szCs w:val="32"/>
          <w:vertAlign w:val="superscript"/>
          <w:cs/>
        </w:rPr>
        <w:t>1</w:t>
      </w:r>
      <w:r w:rsidR="00CC3CCD" w:rsidRPr="00D70FFB">
        <w:rPr>
          <w:rFonts w:ascii="TH SarabunPSK" w:hAnsi="TH SarabunPSK" w:cs="TH SarabunPSK"/>
          <w:b/>
          <w:bCs/>
          <w:sz w:val="32"/>
          <w:szCs w:val="32"/>
          <w:cs/>
        </w:rPr>
        <w:t xml:space="preserve"> บุษกร ถาวรประสิทธิ์ </w:t>
      </w:r>
      <w:r w:rsidR="00CC3CCD" w:rsidRPr="00D70FFB">
        <w:rPr>
          <w:rFonts w:ascii="TH SarabunPSK" w:hAnsi="TH SarabunPSK" w:cs="TH SarabunPSK"/>
          <w:b/>
          <w:bCs/>
          <w:sz w:val="32"/>
          <w:szCs w:val="32"/>
          <w:vertAlign w:val="superscript"/>
          <w:cs/>
        </w:rPr>
        <w:t>2*</w:t>
      </w:r>
      <w:r w:rsidR="00CC3CCD" w:rsidRPr="00D70FFB">
        <w:rPr>
          <w:rFonts w:ascii="TH SarabunPSK" w:hAnsi="TH SarabunPSK" w:cs="TH SarabunPSK"/>
          <w:b/>
          <w:bCs/>
          <w:sz w:val="32"/>
          <w:szCs w:val="32"/>
          <w:cs/>
        </w:rPr>
        <w:t xml:space="preserve"> </w:t>
      </w:r>
    </w:p>
    <w:p w14:paraId="55A9F0B3" w14:textId="6F00FC5E" w:rsidR="00CC3CCD" w:rsidRPr="00D70FFB" w:rsidRDefault="00CC3CCD" w:rsidP="00CC3CCD">
      <w:pPr>
        <w:spacing w:after="0" w:line="240" w:lineRule="auto"/>
        <w:jc w:val="center"/>
        <w:rPr>
          <w:rFonts w:ascii="TH SarabunPSK" w:hAnsi="TH SarabunPSK" w:cs="TH SarabunPSK"/>
          <w:b/>
          <w:bCs/>
          <w:sz w:val="32"/>
          <w:szCs w:val="32"/>
          <w:vertAlign w:val="superscript"/>
        </w:rPr>
      </w:pPr>
      <w:r w:rsidRPr="00D70FFB">
        <w:rPr>
          <w:rFonts w:ascii="TH SarabunPSK" w:hAnsi="TH SarabunPSK" w:cs="TH SarabunPSK"/>
          <w:b/>
          <w:bCs/>
          <w:sz w:val="32"/>
          <w:szCs w:val="32"/>
        </w:rPr>
        <w:t xml:space="preserve">Nitwari </w:t>
      </w:r>
      <w:proofErr w:type="spellStart"/>
      <w:r w:rsidRPr="00D70FFB">
        <w:rPr>
          <w:rFonts w:ascii="TH SarabunPSK" w:hAnsi="TH SarabunPSK" w:cs="TH SarabunPSK"/>
          <w:b/>
          <w:bCs/>
          <w:sz w:val="32"/>
          <w:szCs w:val="32"/>
        </w:rPr>
        <w:t>Sakulsan</w:t>
      </w:r>
      <w:proofErr w:type="spellEnd"/>
      <w:r w:rsidRPr="00D70FFB">
        <w:rPr>
          <w:rFonts w:ascii="TH SarabunPSK" w:hAnsi="TH SarabunPSK" w:cs="TH SarabunPSK"/>
          <w:b/>
          <w:bCs/>
          <w:sz w:val="32"/>
          <w:szCs w:val="32"/>
          <w:vertAlign w:val="superscript"/>
          <w:cs/>
        </w:rPr>
        <w:t>1</w:t>
      </w:r>
      <w:r w:rsidRPr="00D70FFB">
        <w:rPr>
          <w:rFonts w:ascii="TH SarabunPSK" w:hAnsi="TH SarabunPSK" w:cs="TH SarabunPSK"/>
          <w:b/>
          <w:bCs/>
          <w:sz w:val="32"/>
          <w:szCs w:val="32"/>
        </w:rPr>
        <w:t xml:space="preserve">, </w:t>
      </w:r>
      <w:proofErr w:type="spellStart"/>
      <w:r w:rsidRPr="00D70FFB">
        <w:rPr>
          <w:rFonts w:ascii="TH SarabunPSK" w:hAnsi="TH SarabunPSK" w:cs="TH SarabunPSK"/>
          <w:b/>
          <w:bCs/>
          <w:sz w:val="32"/>
          <w:szCs w:val="32"/>
        </w:rPr>
        <w:t>Bussagone</w:t>
      </w:r>
      <w:proofErr w:type="spellEnd"/>
      <w:r w:rsidRPr="00D70FFB">
        <w:rPr>
          <w:rFonts w:ascii="TH SarabunPSK" w:hAnsi="TH SarabunPSK" w:cs="TH SarabunPSK"/>
          <w:b/>
          <w:bCs/>
          <w:sz w:val="32"/>
          <w:szCs w:val="32"/>
        </w:rPr>
        <w:t xml:space="preserve"> </w:t>
      </w:r>
      <w:proofErr w:type="spellStart"/>
      <w:r w:rsidRPr="00D70FFB">
        <w:rPr>
          <w:rFonts w:ascii="TH SarabunPSK" w:hAnsi="TH SarabunPSK" w:cs="TH SarabunPSK"/>
          <w:b/>
          <w:bCs/>
          <w:sz w:val="32"/>
          <w:szCs w:val="32"/>
        </w:rPr>
        <w:t>Tavoprasith</w:t>
      </w:r>
      <w:proofErr w:type="spellEnd"/>
      <w:r w:rsidRPr="00D70FFB">
        <w:rPr>
          <w:rFonts w:ascii="TH SarabunPSK" w:hAnsi="TH SarabunPSK" w:cs="TH SarabunPSK"/>
          <w:b/>
          <w:bCs/>
          <w:sz w:val="32"/>
          <w:szCs w:val="32"/>
        </w:rPr>
        <w:t xml:space="preserve"> </w:t>
      </w:r>
      <w:r w:rsidRPr="00D70FFB">
        <w:rPr>
          <w:rFonts w:ascii="TH SarabunPSK" w:hAnsi="TH SarabunPSK" w:cs="TH SarabunPSK"/>
          <w:b/>
          <w:bCs/>
          <w:sz w:val="32"/>
          <w:szCs w:val="32"/>
          <w:vertAlign w:val="superscript"/>
          <w:cs/>
        </w:rPr>
        <w:t>2*</w:t>
      </w:r>
    </w:p>
    <w:p w14:paraId="7383D958" w14:textId="77777777" w:rsidR="00CC3CCD" w:rsidRPr="00CC3CCD" w:rsidRDefault="00CC3CCD" w:rsidP="00CC3CCD">
      <w:pPr>
        <w:spacing w:after="0" w:line="240" w:lineRule="auto"/>
        <w:jc w:val="center"/>
        <w:rPr>
          <w:rFonts w:ascii="TH SarabunPSK" w:hAnsi="TH SarabunPSK" w:cs="TH SarabunPSK"/>
          <w:b/>
          <w:bCs/>
          <w:sz w:val="28"/>
        </w:rPr>
      </w:pPr>
      <w:r w:rsidRPr="00CC3CCD">
        <w:rPr>
          <w:rFonts w:ascii="TH SarabunPSK" w:hAnsi="TH SarabunPSK" w:cs="TH SarabunPSK"/>
          <w:b/>
          <w:bCs/>
          <w:sz w:val="28"/>
          <w:cs/>
        </w:rPr>
        <w:t xml:space="preserve">สาขาวิชาเศรษฐศาสตร์ คณะเศรษฐศาสตร์และบริหารธุรกิจ มหาวิทยาลัยทักษิณ </w:t>
      </w:r>
      <w:r w:rsidRPr="00CC3CCD">
        <w:rPr>
          <w:rFonts w:ascii="TH SarabunPSK" w:hAnsi="TH SarabunPSK" w:cs="TH SarabunPSK"/>
          <w:b/>
          <w:bCs/>
          <w:sz w:val="28"/>
          <w:vertAlign w:val="superscript"/>
          <w:cs/>
        </w:rPr>
        <w:t>1,2*</w:t>
      </w:r>
    </w:p>
    <w:p w14:paraId="2F11CDD6" w14:textId="22FF9CA5" w:rsidR="000A7212" w:rsidRPr="00CC3CCD" w:rsidRDefault="00CC3CCD" w:rsidP="00CC3CCD">
      <w:pPr>
        <w:spacing w:after="0" w:line="240" w:lineRule="auto"/>
        <w:jc w:val="center"/>
        <w:rPr>
          <w:rFonts w:ascii="TH SarabunPSK" w:hAnsi="TH SarabunPSK" w:cs="TH SarabunPSK"/>
          <w:b/>
          <w:bCs/>
          <w:sz w:val="28"/>
        </w:rPr>
      </w:pPr>
      <w:r w:rsidRPr="00CC3CCD">
        <w:rPr>
          <w:rFonts w:ascii="TH SarabunPSK" w:hAnsi="TH SarabunPSK" w:cs="TH SarabunPSK"/>
          <w:b/>
          <w:bCs/>
          <w:sz w:val="28"/>
        </w:rPr>
        <w:t xml:space="preserve">E-mail: </w:t>
      </w:r>
      <w:hyperlink r:id="rId7" w:history="1">
        <w:r w:rsidR="00D70FFB" w:rsidRPr="0040354C">
          <w:rPr>
            <w:rStyle w:val="ae"/>
            <w:rFonts w:ascii="TH SarabunPSK" w:hAnsi="TH SarabunPSK" w:cs="TH SarabunPSK"/>
            <w:b/>
            <w:bCs/>
            <w:sz w:val="28"/>
          </w:rPr>
          <w:t>tbussagone@tsu.ac.th</w:t>
        </w:r>
      </w:hyperlink>
      <w:r w:rsidR="00D70FFB">
        <w:rPr>
          <w:rFonts w:ascii="TH SarabunPSK" w:hAnsi="TH SarabunPSK" w:cs="TH SarabunPSK" w:hint="cs"/>
          <w:b/>
          <w:bCs/>
          <w:sz w:val="28"/>
          <w:cs/>
        </w:rPr>
        <w:t xml:space="preserve"> </w:t>
      </w:r>
      <w:r w:rsidRPr="00D70FFB">
        <w:rPr>
          <w:rFonts w:ascii="TH SarabunPSK" w:hAnsi="TH SarabunPSK" w:cs="TH SarabunPSK"/>
          <w:b/>
          <w:bCs/>
          <w:sz w:val="28"/>
          <w:vertAlign w:val="superscript"/>
          <w:cs/>
        </w:rPr>
        <w:t>2*</w:t>
      </w:r>
    </w:p>
    <w:bookmarkEnd w:id="0"/>
    <w:p w14:paraId="5D18BEAF" w14:textId="77777777" w:rsidR="00CC3CCD" w:rsidRDefault="00CC3CCD" w:rsidP="00CC3CCD">
      <w:pPr>
        <w:spacing w:after="0" w:line="240" w:lineRule="auto"/>
        <w:rPr>
          <w:rFonts w:ascii="TH SarabunPSK" w:hAnsi="TH SarabunPSK" w:cs="TH SarabunPSK"/>
          <w:b/>
          <w:bCs/>
          <w:sz w:val="28"/>
        </w:rPr>
      </w:pPr>
    </w:p>
    <w:p w14:paraId="6C390480" w14:textId="13DE9577" w:rsidR="003F3B03" w:rsidRPr="00CC3CCD" w:rsidRDefault="00312FAD" w:rsidP="00CC3CCD">
      <w:pPr>
        <w:spacing w:after="0" w:line="240" w:lineRule="auto"/>
        <w:rPr>
          <w:rFonts w:ascii="TH SarabunPSK" w:hAnsi="TH SarabunPSK" w:cs="TH SarabunPSK"/>
          <w:color w:val="000000" w:themeColor="text1"/>
          <w:sz w:val="32"/>
          <w:szCs w:val="32"/>
        </w:rPr>
      </w:pPr>
      <w:r w:rsidRPr="00CC3CCD">
        <w:rPr>
          <w:rFonts w:ascii="TH SarabunPSK" w:hAnsi="TH SarabunPSK" w:cs="TH SarabunPSK"/>
          <w:b/>
          <w:bCs/>
          <w:sz w:val="32"/>
          <w:szCs w:val="32"/>
          <w:cs/>
        </w:rPr>
        <w:t>บ</w:t>
      </w:r>
      <w:r w:rsidR="00C42869" w:rsidRPr="00CC3CCD">
        <w:rPr>
          <w:rFonts w:ascii="TH SarabunPSK" w:hAnsi="TH SarabunPSK" w:cs="TH SarabunPSK"/>
          <w:b/>
          <w:bCs/>
          <w:sz w:val="32"/>
          <w:szCs w:val="32"/>
          <w:cs/>
        </w:rPr>
        <w:t>ทคัดย่อ</w:t>
      </w:r>
    </w:p>
    <w:p w14:paraId="4B7D470F" w14:textId="0F4D9959" w:rsidR="003F29F7" w:rsidRPr="00CC3CCD" w:rsidRDefault="00D82010" w:rsidP="00CC3CCD">
      <w:pPr>
        <w:autoSpaceDE w:val="0"/>
        <w:autoSpaceDN w:val="0"/>
        <w:adjustRightInd w:val="0"/>
        <w:spacing w:after="0" w:line="240" w:lineRule="auto"/>
        <w:jc w:val="thaiDistribute"/>
        <w:rPr>
          <w:rFonts w:ascii="TH SarabunPSK" w:hAnsi="TH SarabunPSK" w:cs="TH SarabunPSK"/>
          <w:kern w:val="0"/>
          <w:sz w:val="28"/>
        </w:rPr>
      </w:pPr>
      <w:r w:rsidRPr="00CC3CCD">
        <w:rPr>
          <w:rFonts w:ascii="TH SarabunPSK" w:hAnsi="TH SarabunPSK" w:cs="TH SarabunPSK"/>
          <w:kern w:val="0"/>
          <w:sz w:val="28"/>
        </w:rPr>
        <w:tab/>
      </w:r>
      <w:r w:rsidR="003F29F7" w:rsidRPr="00CC3CCD">
        <w:rPr>
          <w:rFonts w:ascii="TH SarabunPSK" w:hAnsi="TH SarabunPSK" w:cs="TH SarabunPSK"/>
          <w:kern w:val="0"/>
          <w:sz w:val="28"/>
          <w:cs/>
        </w:rPr>
        <w:t>การศึกษานี้มีวัตถุประสงค์เพื่อศึกษาสถานการณ์</w:t>
      </w:r>
      <w:r w:rsidR="00914E49">
        <w:rPr>
          <w:rFonts w:ascii="TH SarabunPSK" w:hAnsi="TH SarabunPSK" w:cs="TH SarabunPSK"/>
          <w:kern w:val="0"/>
          <w:sz w:val="28"/>
          <w:cs/>
        </w:rPr>
        <w:t>รายได้ครัวเรือน</w:t>
      </w:r>
      <w:r w:rsidR="003F29F7" w:rsidRPr="00CC3CCD">
        <w:rPr>
          <w:rFonts w:ascii="TH SarabunPSK" w:hAnsi="TH SarabunPSK" w:cs="TH SarabunPSK"/>
          <w:kern w:val="0"/>
          <w:sz w:val="28"/>
          <w:cs/>
        </w:rPr>
        <w:t xml:space="preserve"> และปัจจัยที่ส่งผลต่อรายได้</w:t>
      </w:r>
      <w:r w:rsidR="00BC2D54">
        <w:rPr>
          <w:rFonts w:ascii="TH SarabunPSK" w:hAnsi="TH SarabunPSK" w:cs="TH SarabunPSK" w:hint="cs"/>
          <w:kern w:val="0"/>
          <w:sz w:val="28"/>
          <w:cs/>
        </w:rPr>
        <w:t>ครัวเรือน</w:t>
      </w:r>
      <w:r w:rsidR="00BC2D54">
        <w:rPr>
          <w:rFonts w:ascii="TH SarabunPSK" w:hAnsi="TH SarabunPSK" w:cs="TH SarabunPSK"/>
          <w:kern w:val="0"/>
          <w:sz w:val="28"/>
          <w:cs/>
        </w:rPr>
        <w:t>โดยเฉลี่ยของประชาชน</w:t>
      </w:r>
      <w:r w:rsidR="00BC2D54" w:rsidRPr="00CC3CCD">
        <w:rPr>
          <w:rFonts w:ascii="TH SarabunPSK" w:hAnsi="TH SarabunPSK" w:cs="TH SarabunPSK"/>
          <w:kern w:val="0"/>
          <w:sz w:val="28"/>
          <w:cs/>
        </w:rPr>
        <w:t xml:space="preserve">ในประเทศไทย </w:t>
      </w:r>
      <w:r w:rsidR="003F29F7" w:rsidRPr="00CC3CCD">
        <w:rPr>
          <w:rFonts w:ascii="TH SarabunPSK" w:hAnsi="TH SarabunPSK" w:cs="TH SarabunPSK"/>
          <w:kern w:val="0"/>
          <w:sz w:val="28"/>
          <w:cs/>
        </w:rPr>
        <w:t>โดยใช้ข้อมูลทุติยภูมิ</w:t>
      </w:r>
      <w:r w:rsidR="00BC2D54">
        <w:rPr>
          <w:rFonts w:ascii="TH SarabunPSK" w:hAnsi="TH SarabunPSK" w:cs="TH SarabunPSK" w:hint="cs"/>
          <w:kern w:val="0"/>
          <w:sz w:val="28"/>
          <w:cs/>
        </w:rPr>
        <w:t xml:space="preserve"> ภาคตัดขวาง </w:t>
      </w:r>
      <w:r w:rsidR="003F29F7" w:rsidRPr="00CC3CCD">
        <w:rPr>
          <w:rFonts w:ascii="TH SarabunPSK" w:hAnsi="TH SarabunPSK" w:cs="TH SarabunPSK"/>
          <w:kern w:val="0"/>
          <w:sz w:val="28"/>
          <w:cs/>
        </w:rPr>
        <w:t>ปี พ.ศ. 2566 จำนวน 77 ข้อมูล การวิเคราะห์</w:t>
      </w:r>
      <w:r w:rsidR="00BC2D54">
        <w:rPr>
          <w:rFonts w:ascii="TH SarabunPSK" w:hAnsi="TH SarabunPSK" w:cs="TH SarabunPSK" w:hint="cs"/>
          <w:kern w:val="0"/>
          <w:sz w:val="28"/>
          <w:cs/>
        </w:rPr>
        <w:t>สมการถดถอยเชิงซ้อน</w:t>
      </w:r>
      <w:r w:rsidR="003F29F7" w:rsidRPr="00CC3CCD">
        <w:rPr>
          <w:rFonts w:ascii="TH SarabunPSK" w:hAnsi="TH SarabunPSK" w:cs="TH SarabunPSK"/>
          <w:kern w:val="0"/>
          <w:sz w:val="28"/>
          <w:cs/>
        </w:rPr>
        <w:t xml:space="preserve"> ผลการศึกษาพบว่า </w:t>
      </w:r>
      <w:r w:rsidR="00BC2D54" w:rsidRPr="007E3142">
        <w:rPr>
          <w:rFonts w:ascii="TH SarabunPSK" w:hAnsi="TH SarabunPSK" w:cs="TH SarabunPSK"/>
          <w:sz w:val="28"/>
          <w:cs/>
        </w:rPr>
        <w:t>สถานการณ์รายได้ครัวเรือนโดยเฉลี่ยต่อเดือนของประชาชน</w:t>
      </w:r>
      <w:r w:rsidR="00BC2D54">
        <w:rPr>
          <w:rFonts w:ascii="TH SarabunPSK" w:hAnsi="TH SarabunPSK" w:cs="TH SarabunPSK" w:hint="cs"/>
          <w:sz w:val="28"/>
          <w:cs/>
        </w:rPr>
        <w:t xml:space="preserve"> จำแนกตามภูมิภาคแบ่งเป็น</w:t>
      </w:r>
      <w:r w:rsidR="00BC2D54" w:rsidRPr="00CC3CCD">
        <w:rPr>
          <w:rFonts w:ascii="TH SarabunPSK" w:hAnsi="TH SarabunPSK" w:cs="TH SarabunPSK"/>
          <w:sz w:val="28"/>
          <w:cs/>
        </w:rPr>
        <w:t xml:space="preserve">ภาคเหนือ ภาคตะวันออกเฉียงเหนือ ภาคกลาง </w:t>
      </w:r>
      <w:r w:rsidR="00BC2D54">
        <w:rPr>
          <w:rFonts w:ascii="TH SarabunPSK" w:hAnsi="TH SarabunPSK" w:cs="TH SarabunPSK" w:hint="cs"/>
          <w:sz w:val="28"/>
          <w:cs/>
        </w:rPr>
        <w:t>และ</w:t>
      </w:r>
      <w:r w:rsidR="00BC2D54" w:rsidRPr="00CC3CCD">
        <w:rPr>
          <w:rFonts w:ascii="TH SarabunPSK" w:hAnsi="TH SarabunPSK" w:cs="TH SarabunPSK"/>
          <w:sz w:val="28"/>
          <w:cs/>
        </w:rPr>
        <w:t xml:space="preserve">ภาคใต้ </w:t>
      </w:r>
      <w:r w:rsidR="00BC2D54">
        <w:rPr>
          <w:rFonts w:ascii="TH SarabunPSK" w:hAnsi="TH SarabunPSK" w:cs="TH SarabunPSK" w:hint="cs"/>
          <w:sz w:val="28"/>
          <w:cs/>
        </w:rPr>
        <w:t>พบว่า</w:t>
      </w:r>
      <w:r w:rsidR="00BC2D54" w:rsidRPr="00CC3CCD">
        <w:rPr>
          <w:rFonts w:ascii="TH SarabunPSK" w:hAnsi="TH SarabunPSK" w:cs="TH SarabunPSK"/>
          <w:kern w:val="0"/>
          <w:sz w:val="28"/>
          <w:cs/>
        </w:rPr>
        <w:t>จังหวัดที่มีรายได้สูงสุดในแต่ละภูมิภาค ได้แก่ เชียงใหม่ อำนาจเจริญ ปทุมธานี และภูเก็ต ขณะที่จังหวัดที่มีรายได้น้อยที่สุด ได้แก่ เชียงราย ขอนแก่น สระแก้ว และนราธิวาส ตามลำดับ</w:t>
      </w:r>
      <w:r w:rsidR="00BC2D54">
        <w:rPr>
          <w:rFonts w:ascii="TH SarabunPSK" w:hAnsi="TH SarabunPSK" w:cs="TH SarabunPSK" w:hint="cs"/>
          <w:kern w:val="0"/>
          <w:sz w:val="28"/>
          <w:cs/>
        </w:rPr>
        <w:t xml:space="preserve"> </w:t>
      </w:r>
      <w:r w:rsidR="00BC2D54">
        <w:rPr>
          <w:rFonts w:ascii="TH SarabunPSK" w:hAnsi="TH SarabunPSK" w:cs="TH SarabunPSK" w:hint="cs"/>
          <w:sz w:val="28"/>
          <w:cs/>
        </w:rPr>
        <w:t xml:space="preserve">โดยในระดับประเทศ </w:t>
      </w:r>
      <w:r w:rsidR="00BC2D54" w:rsidRPr="0053795B">
        <w:rPr>
          <w:rFonts w:ascii="TH SarabunPSK" w:hAnsi="TH SarabunPSK" w:cs="TH SarabunPSK"/>
          <w:sz w:val="28"/>
          <w:cs/>
        </w:rPr>
        <w:t xml:space="preserve">จังหวัดที่มีรายได้สูงที่สุด คือ จังหวัดปทุมธานี </w:t>
      </w:r>
      <w:r w:rsidR="00BC2D54">
        <w:rPr>
          <w:rFonts w:ascii="TH SarabunPSK" w:hAnsi="TH SarabunPSK" w:cs="TH SarabunPSK" w:hint="cs"/>
          <w:sz w:val="28"/>
          <w:cs/>
        </w:rPr>
        <w:t xml:space="preserve">จำนวน </w:t>
      </w:r>
      <w:r w:rsidR="00BC2D54" w:rsidRPr="0053795B">
        <w:rPr>
          <w:rFonts w:ascii="TH SarabunPSK" w:hAnsi="TH SarabunPSK" w:cs="TH SarabunPSK"/>
          <w:sz w:val="28"/>
          <w:cs/>
        </w:rPr>
        <w:t>45,729 บาท และจังหวัดที่มีรายได้น้อยที่สุด คือ จังหวัด</w:t>
      </w:r>
      <w:r w:rsidR="00BC2D54">
        <w:rPr>
          <w:rFonts w:ascii="TH SarabunPSK" w:hAnsi="TH SarabunPSK" w:cs="TH SarabunPSK" w:hint="cs"/>
          <w:sz w:val="28"/>
          <w:cs/>
        </w:rPr>
        <w:t>เชียงราย</w:t>
      </w:r>
      <w:r w:rsidR="00BC2D54" w:rsidRPr="0053795B">
        <w:rPr>
          <w:rFonts w:ascii="TH SarabunPSK" w:hAnsi="TH SarabunPSK" w:cs="TH SarabunPSK"/>
          <w:sz w:val="28"/>
          <w:cs/>
        </w:rPr>
        <w:t xml:space="preserve"> </w:t>
      </w:r>
      <w:r w:rsidR="00BC2D54">
        <w:rPr>
          <w:rFonts w:ascii="TH SarabunPSK" w:hAnsi="TH SarabunPSK" w:cs="TH SarabunPSK" w:hint="cs"/>
          <w:sz w:val="28"/>
          <w:cs/>
        </w:rPr>
        <w:t>จำนวน 15</w:t>
      </w:r>
      <w:r w:rsidR="00BC2D54" w:rsidRPr="0053795B">
        <w:rPr>
          <w:rFonts w:ascii="TH SarabunPSK" w:hAnsi="TH SarabunPSK" w:cs="TH SarabunPSK"/>
          <w:sz w:val="28"/>
          <w:cs/>
        </w:rPr>
        <w:t>,</w:t>
      </w:r>
      <w:r w:rsidR="00BC2D54">
        <w:rPr>
          <w:rFonts w:ascii="TH SarabunPSK" w:hAnsi="TH SarabunPSK" w:cs="TH SarabunPSK" w:hint="cs"/>
          <w:sz w:val="28"/>
          <w:cs/>
        </w:rPr>
        <w:t>745</w:t>
      </w:r>
      <w:r w:rsidR="00BC2D54" w:rsidRPr="0053795B">
        <w:rPr>
          <w:rFonts w:ascii="TH SarabunPSK" w:hAnsi="TH SarabunPSK" w:cs="TH SarabunPSK"/>
          <w:sz w:val="28"/>
          <w:cs/>
        </w:rPr>
        <w:t xml:space="preserve"> บาท</w:t>
      </w:r>
      <w:r w:rsidR="00BC2D54">
        <w:rPr>
          <w:rFonts w:ascii="TH SarabunPSK" w:hAnsi="TH SarabunPSK" w:cs="TH SarabunPSK" w:hint="cs"/>
          <w:sz w:val="28"/>
          <w:cs/>
        </w:rPr>
        <w:t xml:space="preserve"> </w:t>
      </w:r>
      <w:r w:rsidR="003F29F7" w:rsidRPr="00CC3CCD">
        <w:rPr>
          <w:rFonts w:ascii="TH SarabunPSK" w:hAnsi="TH SarabunPSK" w:cs="TH SarabunPSK"/>
          <w:kern w:val="0"/>
          <w:sz w:val="28"/>
          <w:cs/>
        </w:rPr>
        <w:t>สำหรับปัจจัยที่ส่งผลต่อรายได้ครัวเรือนโดยเฉลี่ยต่อเดือน</w:t>
      </w:r>
      <w:r w:rsidR="00BC2D54">
        <w:rPr>
          <w:rFonts w:ascii="TH SarabunPSK" w:hAnsi="TH SarabunPSK" w:cs="TH SarabunPSK" w:hint="cs"/>
          <w:kern w:val="0"/>
          <w:sz w:val="28"/>
          <w:cs/>
        </w:rPr>
        <w:t xml:space="preserve"> ได้แก่ </w:t>
      </w:r>
      <w:r w:rsidR="003F29F7" w:rsidRPr="00CC3CCD">
        <w:rPr>
          <w:rFonts w:ascii="TH SarabunPSK" w:hAnsi="TH SarabunPSK" w:cs="TH SarabunPSK"/>
          <w:kern w:val="0"/>
          <w:sz w:val="28"/>
          <w:cs/>
        </w:rPr>
        <w:t>ค่าใช้จ่ายเฉลี่ยต่อเดือน</w:t>
      </w:r>
      <w:r w:rsidR="00DC0170">
        <w:rPr>
          <w:rFonts w:ascii="TH SarabunPSK" w:hAnsi="TH SarabunPSK" w:cs="TH SarabunPSK" w:hint="cs"/>
          <w:kern w:val="0"/>
          <w:sz w:val="28"/>
          <w:cs/>
        </w:rPr>
        <w:t xml:space="preserve"> ซึ่ง</w:t>
      </w:r>
      <w:r w:rsidR="003F29F7" w:rsidRPr="00CC3CCD">
        <w:rPr>
          <w:rFonts w:ascii="TH SarabunPSK" w:hAnsi="TH SarabunPSK" w:cs="TH SarabunPSK"/>
          <w:kern w:val="0"/>
          <w:sz w:val="28"/>
          <w:cs/>
        </w:rPr>
        <w:t>มีความสัมพันธ์ในทิศทางเดียวกันกับรายได้ครัวเรือน</w:t>
      </w:r>
      <w:r w:rsidR="00DC0170">
        <w:rPr>
          <w:rFonts w:ascii="TH SarabunPSK" w:hAnsi="TH SarabunPSK" w:cs="TH SarabunPSK" w:hint="cs"/>
          <w:kern w:val="0"/>
          <w:sz w:val="28"/>
          <w:cs/>
        </w:rPr>
        <w:t xml:space="preserve"> </w:t>
      </w:r>
      <w:r w:rsidR="003F29F7" w:rsidRPr="00CC3CCD">
        <w:rPr>
          <w:rFonts w:ascii="TH SarabunPSK" w:hAnsi="TH SarabunPSK" w:cs="TH SarabunPSK"/>
          <w:kern w:val="0"/>
          <w:sz w:val="28"/>
          <w:cs/>
        </w:rPr>
        <w:t>อย่างมีนัยสำคัญทางสถิติ</w:t>
      </w:r>
      <w:r w:rsidR="00DC0170">
        <w:rPr>
          <w:rFonts w:ascii="TH SarabunPSK" w:hAnsi="TH SarabunPSK" w:cs="TH SarabunPSK" w:hint="cs"/>
          <w:kern w:val="0"/>
          <w:sz w:val="28"/>
          <w:cs/>
        </w:rPr>
        <w:t xml:space="preserve"> ณ </w:t>
      </w:r>
      <w:r w:rsidR="003F29F7" w:rsidRPr="00CC3CCD">
        <w:rPr>
          <w:rFonts w:ascii="TH SarabunPSK" w:hAnsi="TH SarabunPSK" w:cs="TH SarabunPSK"/>
          <w:kern w:val="0"/>
          <w:sz w:val="28"/>
          <w:cs/>
        </w:rPr>
        <w:t>ระดับ 0.05</w:t>
      </w:r>
    </w:p>
    <w:p w14:paraId="24211468" w14:textId="023EB1F8" w:rsidR="005F2EEE" w:rsidRDefault="005F2EEE" w:rsidP="00CC3CCD">
      <w:pPr>
        <w:spacing w:after="0" w:line="240" w:lineRule="auto"/>
        <w:rPr>
          <w:rFonts w:ascii="TH SarabunPSK" w:hAnsi="TH SarabunPSK" w:cs="TH SarabunPSK"/>
          <w:sz w:val="28"/>
        </w:rPr>
      </w:pPr>
      <w:r w:rsidRPr="00CC3CCD">
        <w:rPr>
          <w:rFonts w:ascii="TH SarabunPSK" w:hAnsi="TH SarabunPSK" w:cs="TH SarabunPSK"/>
          <w:b/>
          <w:bCs/>
          <w:sz w:val="28"/>
          <w:cs/>
        </w:rPr>
        <w:t>คำสำคัญ</w:t>
      </w:r>
      <w:r w:rsidRPr="00CC3CCD">
        <w:rPr>
          <w:rFonts w:ascii="TH SarabunPSK" w:hAnsi="TH SarabunPSK" w:cs="TH SarabunPSK"/>
          <w:b/>
          <w:bCs/>
          <w:sz w:val="28"/>
        </w:rPr>
        <w:t xml:space="preserve">: </w:t>
      </w:r>
      <w:r w:rsidRPr="00CC3CCD">
        <w:rPr>
          <w:rFonts w:ascii="TH SarabunPSK" w:hAnsi="TH SarabunPSK" w:cs="TH SarabunPSK"/>
          <w:sz w:val="28"/>
          <w:cs/>
        </w:rPr>
        <w:t>ปัจจัย</w:t>
      </w:r>
      <w:r w:rsidRPr="00CC3CCD">
        <w:rPr>
          <w:rFonts w:ascii="TH SarabunPSK" w:hAnsi="TH SarabunPSK" w:cs="TH SarabunPSK"/>
          <w:sz w:val="28"/>
        </w:rPr>
        <w:t>,</w:t>
      </w:r>
      <w:r w:rsidR="00CC3CCD">
        <w:rPr>
          <w:rFonts w:ascii="TH SarabunPSK" w:hAnsi="TH SarabunPSK" w:cs="TH SarabunPSK"/>
          <w:sz w:val="28"/>
        </w:rPr>
        <w:t xml:space="preserve"> </w:t>
      </w:r>
      <w:r w:rsidRPr="00CC3CCD">
        <w:rPr>
          <w:rFonts w:ascii="TH SarabunPSK" w:hAnsi="TH SarabunPSK" w:cs="TH SarabunPSK"/>
          <w:sz w:val="28"/>
          <w:cs/>
        </w:rPr>
        <w:t>รายได้ครัวเรือน,</w:t>
      </w:r>
      <w:r w:rsidR="00CC3CCD">
        <w:rPr>
          <w:rFonts w:ascii="TH SarabunPSK" w:hAnsi="TH SarabunPSK" w:cs="TH SarabunPSK"/>
          <w:sz w:val="28"/>
        </w:rPr>
        <w:t xml:space="preserve"> </w:t>
      </w:r>
      <w:r w:rsidR="00914E49">
        <w:rPr>
          <w:rFonts w:ascii="TH SarabunPSK" w:hAnsi="TH SarabunPSK" w:cs="TH SarabunPSK" w:hint="cs"/>
          <w:sz w:val="28"/>
          <w:cs/>
        </w:rPr>
        <w:t xml:space="preserve">ภูมิภาค, </w:t>
      </w:r>
      <w:r w:rsidRPr="00CC3CCD">
        <w:rPr>
          <w:rFonts w:ascii="TH SarabunPSK" w:hAnsi="TH SarabunPSK" w:cs="TH SarabunPSK"/>
          <w:sz w:val="28"/>
          <w:cs/>
        </w:rPr>
        <w:t>ประเทศไทย</w:t>
      </w:r>
    </w:p>
    <w:p w14:paraId="3A3E31EA" w14:textId="77777777" w:rsidR="00BC2D54" w:rsidRPr="00CC3CCD" w:rsidRDefault="00BC2D54" w:rsidP="00CC3CCD">
      <w:pPr>
        <w:spacing w:after="0" w:line="240" w:lineRule="auto"/>
        <w:rPr>
          <w:rFonts w:ascii="TH SarabunPSK" w:hAnsi="TH SarabunPSK" w:cs="TH SarabunPSK"/>
          <w:sz w:val="28"/>
        </w:rPr>
      </w:pPr>
    </w:p>
    <w:p w14:paraId="114FAC6D" w14:textId="77777777" w:rsidR="005F2EEE" w:rsidRPr="00CC3CCD" w:rsidRDefault="005F2EEE" w:rsidP="00CC3CCD">
      <w:pPr>
        <w:pStyle w:val="p1"/>
        <w:rPr>
          <w:rFonts w:ascii="TH SarabunPSK" w:hAnsi="TH SarabunPSK" w:cs="TH SarabunPSK"/>
          <w:b/>
          <w:bCs/>
          <w:sz w:val="32"/>
          <w:szCs w:val="32"/>
        </w:rPr>
      </w:pPr>
      <w:r w:rsidRPr="00CC3CCD">
        <w:rPr>
          <w:rFonts w:ascii="TH SarabunPSK" w:hAnsi="TH SarabunPSK" w:cs="TH SarabunPSK"/>
          <w:b/>
          <w:bCs/>
          <w:sz w:val="32"/>
          <w:szCs w:val="32"/>
        </w:rPr>
        <w:t>Abstract</w:t>
      </w:r>
    </w:p>
    <w:p w14:paraId="1014B705" w14:textId="4F98E09A" w:rsidR="00513148" w:rsidRDefault="00DA6832" w:rsidP="00CC3CCD">
      <w:pPr>
        <w:pStyle w:val="p1"/>
        <w:jc w:val="thaiDistribute"/>
        <w:rPr>
          <w:rFonts w:ascii="TH SarabunPSK" w:hAnsi="TH SarabunPSK" w:cs="TH SarabunPSK"/>
          <w:sz w:val="28"/>
          <w:szCs w:val="28"/>
        </w:rPr>
      </w:pPr>
      <w:r w:rsidRPr="00CC3CCD">
        <w:rPr>
          <w:rFonts w:ascii="TH SarabunPSK" w:hAnsi="TH SarabunPSK" w:cs="TH SarabunPSK"/>
          <w:sz w:val="28"/>
          <w:szCs w:val="28"/>
        </w:rPr>
        <w:tab/>
      </w:r>
      <w:r w:rsidR="00513148" w:rsidRPr="00513148">
        <w:rPr>
          <w:rFonts w:ascii="TH SarabunPSK" w:hAnsi="TH SarabunPSK" w:cs="TH SarabunPSK"/>
          <w:sz w:val="28"/>
          <w:szCs w:val="28"/>
        </w:rPr>
        <w:t>This study aims to investigate the household income situation and factors influencing average household income in Thailand. Using secondary cross-sectional data from 2023, comprising 77 datasets, multiple regression analysis was employed. The results showed that, categorized by region</w:t>
      </w:r>
      <w:r w:rsidR="00513148">
        <w:rPr>
          <w:rFonts w:ascii="TH SarabunPSK" w:hAnsi="TH SarabunPSK" w:cs="TH SarabunPSK"/>
          <w:sz w:val="28"/>
          <w:szCs w:val="28"/>
        </w:rPr>
        <w:t xml:space="preserve">; </w:t>
      </w:r>
      <w:r w:rsidR="00513148" w:rsidRPr="00513148">
        <w:rPr>
          <w:rFonts w:ascii="TH SarabunPSK" w:hAnsi="TH SarabunPSK" w:cs="TH SarabunPSK"/>
          <w:sz w:val="28"/>
          <w:szCs w:val="28"/>
        </w:rPr>
        <w:t>Northern, Northeastern, Central, and Southern Thailand, the highest monthly household income in each region was found in Chiang Mai, Amnat Charoen, Pathum Thani, and Phuket, while the lowest was in Chiang Rai, Khon Kaen, Sa Kaeo, and Narathiwat, respectively. At the national level, Pathum Thani had the highest income at 45,729 baht, and Chiang Rai had the lowest at 15,745 baht. The factor influencing average monthly household income was average monthly expenditure, which showed a statistically significant positive correlation with household income at the 0.05 level.</w:t>
      </w:r>
    </w:p>
    <w:p w14:paraId="06B3F6CA" w14:textId="46602811" w:rsidR="00F735C5" w:rsidRPr="00CC3CCD" w:rsidRDefault="001C7EE6" w:rsidP="00CC3CCD">
      <w:pPr>
        <w:spacing w:after="0" w:line="240" w:lineRule="auto"/>
        <w:rPr>
          <w:rFonts w:ascii="TH SarabunPSK" w:eastAsia="Times New Roman" w:hAnsi="TH SarabunPSK" w:cs="TH SarabunPSK"/>
          <w:color w:val="000000"/>
          <w:kern w:val="0"/>
          <w:sz w:val="28"/>
          <w14:ligatures w14:val="none"/>
        </w:rPr>
      </w:pPr>
      <w:r w:rsidRPr="00CC3CCD">
        <w:rPr>
          <w:rFonts w:ascii="TH SarabunPSK" w:eastAsia="Times New Roman" w:hAnsi="TH SarabunPSK" w:cs="TH SarabunPSK"/>
          <w:b/>
          <w:bCs/>
          <w:color w:val="000000"/>
          <w:kern w:val="0"/>
          <w:sz w:val="28"/>
          <w14:ligatures w14:val="none"/>
        </w:rPr>
        <w:t>Keywords:</w:t>
      </w:r>
      <w:r w:rsidRPr="00CC3CCD">
        <w:rPr>
          <w:rFonts w:ascii="TH SarabunPSK" w:eastAsia="Times New Roman" w:hAnsi="TH SarabunPSK" w:cs="TH SarabunPSK"/>
          <w:color w:val="000000"/>
          <w:kern w:val="0"/>
          <w:sz w:val="28"/>
          <w14:ligatures w14:val="none"/>
        </w:rPr>
        <w:t> </w:t>
      </w:r>
      <w:r w:rsidR="006A17A4" w:rsidRPr="00CC3CCD">
        <w:rPr>
          <w:rFonts w:ascii="TH SarabunPSK" w:hAnsi="TH SarabunPSK" w:cs="TH SarabunPSK"/>
          <w:color w:val="000000"/>
          <w:sz w:val="28"/>
        </w:rPr>
        <w:t>Factors</w:t>
      </w:r>
      <w:r w:rsidRPr="00CC3CCD">
        <w:rPr>
          <w:rFonts w:ascii="TH SarabunPSK" w:hAnsi="TH SarabunPSK" w:cs="TH SarabunPSK"/>
          <w:color w:val="000000"/>
          <w:sz w:val="28"/>
        </w:rPr>
        <w:t>,</w:t>
      </w:r>
      <w:r w:rsidR="006A17A4" w:rsidRPr="00CC3CCD">
        <w:rPr>
          <w:rFonts w:ascii="TH SarabunPSK" w:hAnsi="TH SarabunPSK" w:cs="TH SarabunPSK"/>
          <w:color w:val="000000"/>
          <w:sz w:val="28"/>
        </w:rPr>
        <w:t xml:space="preserve"> Household Income</w:t>
      </w:r>
      <w:r w:rsidRPr="00CC3CCD">
        <w:rPr>
          <w:rFonts w:ascii="TH SarabunPSK" w:hAnsi="TH SarabunPSK" w:cs="TH SarabunPSK"/>
          <w:color w:val="000000"/>
          <w:sz w:val="28"/>
        </w:rPr>
        <w:t>,</w:t>
      </w:r>
      <w:r w:rsidR="006A17A4" w:rsidRPr="00CC3CCD">
        <w:rPr>
          <w:rFonts w:ascii="TH SarabunPSK" w:hAnsi="TH SarabunPSK" w:cs="TH SarabunPSK"/>
          <w:color w:val="000000"/>
          <w:sz w:val="28"/>
        </w:rPr>
        <w:t xml:space="preserve"> </w:t>
      </w:r>
      <w:r w:rsidR="00914E49">
        <w:rPr>
          <w:rFonts w:ascii="TH SarabunPSK" w:hAnsi="TH SarabunPSK" w:cs="TH SarabunPSK"/>
          <w:color w:val="000000"/>
          <w:sz w:val="28"/>
        </w:rPr>
        <w:t>Region</w:t>
      </w:r>
      <w:r w:rsidR="00F93514">
        <w:rPr>
          <w:rFonts w:ascii="TH SarabunPSK" w:hAnsi="TH SarabunPSK" w:cs="TH SarabunPSK"/>
          <w:color w:val="000000"/>
          <w:sz w:val="28"/>
        </w:rPr>
        <w:t xml:space="preserve">, </w:t>
      </w:r>
      <w:r w:rsidR="006A17A4" w:rsidRPr="00CC3CCD">
        <w:rPr>
          <w:rFonts w:ascii="TH SarabunPSK" w:hAnsi="TH SarabunPSK" w:cs="TH SarabunPSK"/>
          <w:color w:val="000000"/>
          <w:sz w:val="28"/>
        </w:rPr>
        <w:t>Thailand</w:t>
      </w:r>
      <w:r w:rsidR="00F735C5" w:rsidRPr="00CC3CCD">
        <w:rPr>
          <w:rFonts w:ascii="TH SarabunPSK" w:eastAsia="Times New Roman" w:hAnsi="TH SarabunPSK" w:cs="TH SarabunPSK"/>
          <w:color w:val="000000"/>
          <w:kern w:val="0"/>
          <w:sz w:val="28"/>
          <w14:ligatures w14:val="none"/>
        </w:rPr>
        <w:t xml:space="preserve"> </w:t>
      </w:r>
    </w:p>
    <w:p w14:paraId="02A3FD32" w14:textId="77777777" w:rsidR="00F735C5" w:rsidRPr="00CC3CCD" w:rsidRDefault="00F735C5" w:rsidP="00CC3CCD">
      <w:pPr>
        <w:spacing w:after="0" w:line="240" w:lineRule="auto"/>
        <w:rPr>
          <w:rFonts w:ascii="TH SarabunPSK" w:eastAsia="Times New Roman" w:hAnsi="TH SarabunPSK" w:cs="TH SarabunPSK"/>
          <w:color w:val="000000"/>
          <w:kern w:val="0"/>
          <w:sz w:val="28"/>
          <w14:ligatures w14:val="none"/>
        </w:rPr>
      </w:pPr>
    </w:p>
    <w:p w14:paraId="424CFECE" w14:textId="41B8FD22" w:rsidR="0055484E" w:rsidRPr="00CC3CCD" w:rsidRDefault="00F735C5" w:rsidP="00CC3CCD">
      <w:pPr>
        <w:spacing w:after="0" w:line="240" w:lineRule="auto"/>
        <w:rPr>
          <w:rFonts w:ascii="TH SarabunPSK" w:eastAsia="Times New Roman" w:hAnsi="TH SarabunPSK" w:cs="TH SarabunPSK"/>
          <w:b/>
          <w:bCs/>
          <w:color w:val="000000"/>
          <w:kern w:val="0"/>
          <w:sz w:val="32"/>
          <w:szCs w:val="32"/>
          <w14:ligatures w14:val="none"/>
        </w:rPr>
      </w:pPr>
      <w:r w:rsidRPr="00CC3CCD">
        <w:rPr>
          <w:rFonts w:ascii="TH SarabunPSK" w:eastAsia="Times New Roman" w:hAnsi="TH SarabunPSK" w:cs="TH SarabunPSK"/>
          <w:b/>
          <w:bCs/>
          <w:color w:val="000000"/>
          <w:kern w:val="0"/>
          <w:sz w:val="32"/>
          <w:szCs w:val="32"/>
          <w:cs/>
          <w14:ligatures w14:val="none"/>
        </w:rPr>
        <w:lastRenderedPageBreak/>
        <w:t>บทนำ</w:t>
      </w:r>
    </w:p>
    <w:p w14:paraId="6F2C42C7" w14:textId="77777777" w:rsidR="003C1460" w:rsidRPr="00CC3CCD" w:rsidRDefault="003C1460" w:rsidP="00CC3CCD">
      <w:pPr>
        <w:spacing w:after="0" w:line="240" w:lineRule="auto"/>
        <w:ind w:firstLine="720"/>
        <w:jc w:val="thaiDistribute"/>
        <w:rPr>
          <w:rFonts w:ascii="TH SarabunPSK" w:hAnsi="TH SarabunPSK" w:cs="TH SarabunPSK"/>
          <w:sz w:val="28"/>
        </w:rPr>
      </w:pPr>
      <w:r w:rsidRPr="00CC3CCD">
        <w:rPr>
          <w:rFonts w:ascii="TH SarabunPSK" w:hAnsi="TH SarabunPSK" w:cs="TH SarabunPSK"/>
          <w:sz w:val="28"/>
          <w:cs/>
        </w:rPr>
        <w:t>ความเป็นอยู่ของประชาชนในประเทศไทยมีความสัมพันธ์อย่างใกล้ชิดกับภาวะเศรษฐกิจและรายได้ที่เข้าสู่ครัวเรือน ซึ่งเป็นปัจจัยสำคัญที่ส่งผลต่อคุณภาพชีวิตและความสามารถในการดำรงชีวิตของผู้คนในประเทศไทย รายได้ครัวเรือนโดยเฉลี่ยต่อเดือนเป็นตัวชี้วัดสำคัญที่สะท้อนถึงความมั่งคั่งและความเป็นอยู่ของประชากร การที่ประชาชนสามารถจัดสรรรายได้ได้อย่างเพียงพอสำหรับการดำรงชีวิตประจำวัน เป็นสิ่งที่มีผลต่อความสุขภาพทางเศรษฐกิจและสังคมของประเทศ และเป็นตัวแปรสำคัญในการกำหนดทิศทางการพัฒนาเศรษฐกิจของประเทศในระยะยาว ทั้งนี้ ปัจจัยต่างๆ เช่น ค่าครองชีพ อัตราเงินเฟ้อ และโอกาสในการจ้างงาน ล้วนมีบทบาทสำคัญต่อรายได้และความเป็นอยู่ของประชาชน ซึ่งภาครัฐและภาคเอกชนต้องร่วมมือกันเพื่อสร้างเสถียรภาพทางเศรษฐกิจและยกระดับคุณภาพชีวิตของประชากรให้ดียิ่งขึ้น</w:t>
      </w:r>
    </w:p>
    <w:p w14:paraId="68B8BBD4" w14:textId="77777777" w:rsidR="00F93514" w:rsidRDefault="003C1460" w:rsidP="00CC3CCD">
      <w:pPr>
        <w:spacing w:after="0" w:line="240" w:lineRule="auto"/>
        <w:ind w:firstLine="720"/>
        <w:jc w:val="thaiDistribute"/>
        <w:rPr>
          <w:rFonts w:ascii="TH SarabunPSK" w:hAnsi="TH SarabunPSK" w:cs="TH SarabunPSK"/>
          <w:sz w:val="28"/>
        </w:rPr>
      </w:pPr>
      <w:r w:rsidRPr="00CC3CCD">
        <w:rPr>
          <w:rFonts w:ascii="TH SarabunPSK" w:hAnsi="TH SarabunPSK" w:cs="TH SarabunPSK"/>
          <w:sz w:val="28"/>
          <w:cs/>
        </w:rPr>
        <w:t xml:space="preserve">สำหรับประเทศไทย มีทั้งหมด 77 จังหวัด มีการแบ่งภูมิภาคออกเป็นหลายรูปแบบ หนึ่งในนั้นคือการแบ่งภูมิภาคออกเป็น 4 ภูมิภาค ซึ่งประกอบไปด้วยภาคเหนือ 17 จังหวัด ภาคตะวันออกเฉียงเหนือ 20 จังหวัด ภาคกลาง 26 จังหวัด และภาคใต้ 14 จังหวัด </w:t>
      </w:r>
      <w:r w:rsidR="00F93514">
        <w:rPr>
          <w:rFonts w:ascii="TH SarabunPSK" w:hAnsi="TH SarabunPSK" w:cs="TH SarabunPSK" w:hint="cs"/>
          <w:sz w:val="28"/>
          <w:cs/>
        </w:rPr>
        <w:t xml:space="preserve">ข้อมูลสถิติจากสำนักงานสถิติแห่งชาติ (2566) พบว่า </w:t>
      </w:r>
      <w:r w:rsidRPr="00CC3CCD">
        <w:rPr>
          <w:rFonts w:ascii="TH SarabunPSK" w:hAnsi="TH SarabunPSK" w:cs="TH SarabunPSK"/>
          <w:sz w:val="28"/>
          <w:cs/>
        </w:rPr>
        <w:t xml:space="preserve">ภาคเหนือ จังหวัดที่มีรายได้ครัวเรือนโดยเฉลี่ยต่อเดือนสูงสุด คือ จังหวัดเชียงใหม่ </w:t>
      </w:r>
      <w:r w:rsidRPr="00CC3CCD">
        <w:rPr>
          <w:rFonts w:ascii="TH SarabunPSK" w:hAnsi="TH SarabunPSK" w:cs="TH SarabunPSK"/>
          <w:sz w:val="28"/>
        </w:rPr>
        <w:t xml:space="preserve">29,252 </w:t>
      </w:r>
      <w:r w:rsidRPr="00CC3CCD">
        <w:rPr>
          <w:rFonts w:ascii="TH SarabunPSK" w:hAnsi="TH SarabunPSK" w:cs="TH SarabunPSK"/>
          <w:sz w:val="28"/>
          <w:cs/>
        </w:rPr>
        <w:t xml:space="preserve">บาท จังหวัดที่มีน้อยที่สุด คือ จังหวัดเชียงราย </w:t>
      </w:r>
      <w:r w:rsidRPr="00CC3CCD">
        <w:rPr>
          <w:rFonts w:ascii="TH SarabunPSK" w:hAnsi="TH SarabunPSK" w:cs="TH SarabunPSK"/>
          <w:sz w:val="28"/>
        </w:rPr>
        <w:t xml:space="preserve">15,745 </w:t>
      </w:r>
      <w:r w:rsidRPr="00CC3CCD">
        <w:rPr>
          <w:rFonts w:ascii="TH SarabunPSK" w:hAnsi="TH SarabunPSK" w:cs="TH SarabunPSK"/>
          <w:sz w:val="28"/>
          <w:cs/>
        </w:rPr>
        <w:t xml:space="preserve">บาท ภาคตะวันออกเฉียงเหนือ จังหวัดที่มีรายได้ครัวเรือนโดยเฉลี่ยต่อเดือนสูงสุด คือ จังหวัดอำนาจเจริญ </w:t>
      </w:r>
      <w:r w:rsidRPr="00CC3CCD">
        <w:rPr>
          <w:rFonts w:ascii="TH SarabunPSK" w:hAnsi="TH SarabunPSK" w:cs="TH SarabunPSK"/>
          <w:sz w:val="28"/>
        </w:rPr>
        <w:t>28,515</w:t>
      </w:r>
      <w:r w:rsidRPr="00CC3CCD">
        <w:rPr>
          <w:rFonts w:ascii="TH SarabunPSK" w:hAnsi="TH SarabunPSK" w:cs="TH SarabunPSK"/>
          <w:sz w:val="28"/>
          <w:cs/>
        </w:rPr>
        <w:t xml:space="preserve"> จังหวัดที่มีน้อยที่สุด คือ จังหวัดขอนแก่น </w:t>
      </w:r>
      <w:r w:rsidRPr="00CC3CCD">
        <w:rPr>
          <w:rFonts w:ascii="TH SarabunPSK" w:hAnsi="TH SarabunPSK" w:cs="TH SarabunPSK"/>
          <w:sz w:val="28"/>
        </w:rPr>
        <w:t xml:space="preserve">19,326 </w:t>
      </w:r>
      <w:r w:rsidRPr="00CC3CCD">
        <w:rPr>
          <w:rFonts w:ascii="TH SarabunPSK" w:hAnsi="TH SarabunPSK" w:cs="TH SarabunPSK"/>
          <w:sz w:val="28"/>
          <w:cs/>
        </w:rPr>
        <w:t xml:space="preserve">บาท ภาคกลาง จังหวัดที่มีรายได้ครัวเรือนโดยเฉลี่ยต่อเดือนสูงสุด คือ จังหวัดปทุมธานี  </w:t>
      </w:r>
      <w:r w:rsidRPr="00CC3CCD">
        <w:rPr>
          <w:rFonts w:ascii="TH SarabunPSK" w:hAnsi="TH SarabunPSK" w:cs="TH SarabunPSK"/>
          <w:sz w:val="28"/>
        </w:rPr>
        <w:t xml:space="preserve">45,729 </w:t>
      </w:r>
      <w:r w:rsidRPr="00CC3CCD">
        <w:rPr>
          <w:rFonts w:ascii="TH SarabunPSK" w:hAnsi="TH SarabunPSK" w:cs="TH SarabunPSK"/>
          <w:sz w:val="28"/>
          <w:cs/>
        </w:rPr>
        <w:t xml:space="preserve">บาท จังหวัดที่มีน้อยที่สุด คือ จังหวัดสระแก้ว </w:t>
      </w:r>
      <w:r w:rsidRPr="00CC3CCD">
        <w:rPr>
          <w:rFonts w:ascii="TH SarabunPSK" w:hAnsi="TH SarabunPSK" w:cs="TH SarabunPSK"/>
          <w:sz w:val="28"/>
        </w:rPr>
        <w:t xml:space="preserve">21,211 </w:t>
      </w:r>
      <w:r w:rsidRPr="00CC3CCD">
        <w:rPr>
          <w:rFonts w:ascii="TH SarabunPSK" w:hAnsi="TH SarabunPSK" w:cs="TH SarabunPSK"/>
          <w:sz w:val="28"/>
          <w:cs/>
        </w:rPr>
        <w:t xml:space="preserve">บาท ภาคใต้ จังหวัดที่มีรายได้ครัวเรือนโดยเฉลี่ยต่อเดือนสูงสุด คือ จังหวัดภูเก็ต </w:t>
      </w:r>
      <w:r w:rsidRPr="00CC3CCD">
        <w:rPr>
          <w:rFonts w:ascii="TH SarabunPSK" w:hAnsi="TH SarabunPSK" w:cs="TH SarabunPSK"/>
          <w:sz w:val="28"/>
        </w:rPr>
        <w:t xml:space="preserve">41,865 </w:t>
      </w:r>
      <w:r w:rsidRPr="00CC3CCD">
        <w:rPr>
          <w:rFonts w:ascii="TH SarabunPSK" w:hAnsi="TH SarabunPSK" w:cs="TH SarabunPSK"/>
          <w:sz w:val="28"/>
          <w:cs/>
        </w:rPr>
        <w:t xml:space="preserve">บาท จังหวัดที่มีน้อยที่สุด คือ จังหวัดนราธิวาส </w:t>
      </w:r>
      <w:r w:rsidRPr="00CC3CCD">
        <w:rPr>
          <w:rFonts w:ascii="TH SarabunPSK" w:hAnsi="TH SarabunPSK" w:cs="TH SarabunPSK"/>
          <w:sz w:val="28"/>
        </w:rPr>
        <w:t xml:space="preserve">18,333 </w:t>
      </w:r>
      <w:r w:rsidRPr="00CC3CCD">
        <w:rPr>
          <w:rFonts w:ascii="TH SarabunPSK" w:hAnsi="TH SarabunPSK" w:cs="TH SarabunPSK"/>
          <w:sz w:val="28"/>
          <w:cs/>
        </w:rPr>
        <w:t>บาท</w:t>
      </w:r>
      <w:r w:rsidR="00F93514">
        <w:rPr>
          <w:rFonts w:ascii="TH SarabunPSK" w:hAnsi="TH SarabunPSK" w:cs="TH SarabunPSK" w:hint="cs"/>
          <w:sz w:val="28"/>
          <w:cs/>
        </w:rPr>
        <w:t xml:space="preserve"> ซึ่งจะเห็นว่ารายได้ครัวเรือนของประชาชนแตกต่างกัน ในจังหวัดที่เป็นเมืองหลักมีภาคอุตสาหกรรมมาก และเป็นจังหวัดท่องเที่ยวมักจะมีรายได้มากกว่าจังหวัดอื่น </w:t>
      </w:r>
    </w:p>
    <w:p w14:paraId="5437E97F" w14:textId="51BA8F0E" w:rsidR="006F4037" w:rsidRPr="00CC3CCD" w:rsidRDefault="003C1460" w:rsidP="00CC3CCD">
      <w:pPr>
        <w:spacing w:after="0" w:line="240" w:lineRule="auto"/>
        <w:ind w:firstLine="720"/>
        <w:jc w:val="thaiDistribute"/>
        <w:rPr>
          <w:rFonts w:ascii="TH SarabunPSK" w:hAnsi="TH SarabunPSK" w:cs="TH SarabunPSK"/>
          <w:sz w:val="28"/>
        </w:rPr>
      </w:pPr>
      <w:r w:rsidRPr="00CC3CCD">
        <w:rPr>
          <w:rFonts w:ascii="TH SarabunPSK" w:hAnsi="TH SarabunPSK" w:cs="TH SarabunPSK"/>
          <w:sz w:val="28"/>
          <w:cs/>
        </w:rPr>
        <w:t>จากเหตุผลที่กล่าวมาข้างต้น ดังนั้นจึงศึกษาเกี่ยวกับปัจจัยที่ส่งผลต่อ</w:t>
      </w:r>
      <w:r w:rsidR="00914E49">
        <w:rPr>
          <w:rFonts w:ascii="TH SarabunPSK" w:hAnsi="TH SarabunPSK" w:cs="TH SarabunPSK"/>
          <w:sz w:val="28"/>
          <w:cs/>
        </w:rPr>
        <w:t>รายได้ครัวเรือนโดยเฉลี่ยของประชาชน</w:t>
      </w:r>
      <w:r w:rsidRPr="00CC3CCD">
        <w:rPr>
          <w:rFonts w:ascii="TH SarabunPSK" w:hAnsi="TH SarabunPSK" w:cs="TH SarabunPSK"/>
          <w:sz w:val="28"/>
          <w:cs/>
        </w:rPr>
        <w:t>ในประเทศไทย</w:t>
      </w:r>
      <w:r w:rsidRPr="00CC3CCD">
        <w:rPr>
          <w:rFonts w:ascii="TH SarabunPSK" w:hAnsi="TH SarabunPSK" w:cs="TH SarabunPSK"/>
          <w:b/>
          <w:bCs/>
          <w:sz w:val="28"/>
          <w:cs/>
        </w:rPr>
        <w:t xml:space="preserve"> </w:t>
      </w:r>
      <w:r w:rsidRPr="00CC3CCD">
        <w:rPr>
          <w:rFonts w:ascii="TH SarabunPSK" w:hAnsi="TH SarabunPSK" w:cs="TH SarabunPSK"/>
          <w:sz w:val="28"/>
          <w:cs/>
        </w:rPr>
        <w:t>โดยมีประเด็นที่ศึกษาคือเพื่อศึกษา</w:t>
      </w:r>
      <w:r w:rsidR="00F93514" w:rsidRPr="00CC3CCD">
        <w:rPr>
          <w:rFonts w:ascii="TH SarabunPSK" w:hAnsi="TH SarabunPSK" w:cs="TH SarabunPSK"/>
          <w:sz w:val="28"/>
          <w:cs/>
        </w:rPr>
        <w:t>สถานการณ์</w:t>
      </w:r>
      <w:r w:rsidRPr="00CC3CCD">
        <w:rPr>
          <w:rFonts w:ascii="TH SarabunPSK" w:hAnsi="TH SarabunPSK" w:cs="TH SarabunPSK"/>
          <w:sz w:val="28"/>
          <w:cs/>
        </w:rPr>
        <w:t>รายได้เฉลี่ยและเพื่อศึกษา</w:t>
      </w:r>
      <w:r w:rsidR="00F93514">
        <w:rPr>
          <w:rFonts w:ascii="TH SarabunPSK" w:hAnsi="TH SarabunPSK" w:cs="TH SarabunPSK" w:hint="cs"/>
          <w:sz w:val="28"/>
          <w:cs/>
        </w:rPr>
        <w:t>ปัจจัยที่ส่งผลต่อ</w:t>
      </w:r>
      <w:r w:rsidRPr="00CC3CCD">
        <w:rPr>
          <w:rFonts w:ascii="TH SarabunPSK" w:hAnsi="TH SarabunPSK" w:cs="TH SarabunPSK"/>
          <w:sz w:val="28"/>
          <w:cs/>
        </w:rPr>
        <w:t>รายได้เฉลี่ยต่อเดือนของ</w:t>
      </w:r>
      <w:r w:rsidR="00F93514">
        <w:rPr>
          <w:rFonts w:ascii="TH SarabunPSK" w:hAnsi="TH SarabunPSK" w:cs="TH SarabunPSK" w:hint="cs"/>
          <w:sz w:val="28"/>
          <w:cs/>
        </w:rPr>
        <w:t>ประชาชน</w:t>
      </w:r>
      <w:r w:rsidRPr="00CC3CCD">
        <w:rPr>
          <w:rFonts w:ascii="TH SarabunPSK" w:hAnsi="TH SarabunPSK" w:cs="TH SarabunPSK"/>
          <w:sz w:val="28"/>
          <w:cs/>
        </w:rPr>
        <w:t>ในประเทศไทย</w:t>
      </w:r>
      <w:r w:rsidRPr="00CC3CCD">
        <w:rPr>
          <w:rFonts w:ascii="TH SarabunPSK" w:hAnsi="TH SarabunPSK" w:cs="TH SarabunPSK"/>
          <w:sz w:val="28"/>
        </w:rPr>
        <w:t xml:space="preserve"> </w:t>
      </w:r>
      <w:r w:rsidRPr="00CC3CCD">
        <w:rPr>
          <w:rFonts w:ascii="TH SarabunPSK" w:hAnsi="TH SarabunPSK" w:cs="TH SarabunPSK"/>
          <w:sz w:val="28"/>
          <w:cs/>
        </w:rPr>
        <w:t xml:space="preserve">เพื่อให้หน่วยงานที่เกี่ยวข้อง </w:t>
      </w:r>
      <w:r w:rsidR="00F93514">
        <w:rPr>
          <w:rFonts w:ascii="TH SarabunPSK" w:hAnsi="TH SarabunPSK" w:cs="TH SarabunPSK" w:hint="cs"/>
          <w:sz w:val="28"/>
          <w:cs/>
        </w:rPr>
        <w:t xml:space="preserve">ได้แก่ กรมการปกครอง กระทรวงมหาดไทย </w:t>
      </w:r>
      <w:r w:rsidRPr="00CC3CCD">
        <w:rPr>
          <w:rFonts w:ascii="TH SarabunPSK" w:hAnsi="TH SarabunPSK" w:cs="TH SarabunPSK"/>
          <w:sz w:val="28"/>
          <w:cs/>
        </w:rPr>
        <w:t xml:space="preserve"> กระทรวงแรงงาน กระทรวงพัฒนาสังคมและความมั่นคงของมนุษย์</w:t>
      </w:r>
      <w:r w:rsidR="006F675A">
        <w:rPr>
          <w:rFonts w:ascii="TH SarabunPSK" w:hAnsi="TH SarabunPSK" w:cs="TH SarabunPSK" w:hint="cs"/>
          <w:sz w:val="28"/>
          <w:cs/>
        </w:rPr>
        <w:t xml:space="preserve"> เป็นต้น</w:t>
      </w:r>
      <w:r w:rsidRPr="00CC3CCD">
        <w:rPr>
          <w:rFonts w:ascii="TH SarabunPSK" w:hAnsi="TH SarabunPSK" w:cs="TH SarabunPSK"/>
          <w:sz w:val="28"/>
          <w:cs/>
        </w:rPr>
        <w:t xml:space="preserve"> สามารถนำไปใช้ประโยชน์เพื่อให้ทราบถึงแนวทางหรือวิธีการแก้ไข้ปัญหาทางด้านรายได้เฉลี่ยต่อเดือนของคนในประเทศไทย เพื่อให้เกิดเสถียรภาพทางเศรษฐกิจของประเทศและสามารถหาแนวทางในการพัฒนาที่ดีขึ้นได้</w:t>
      </w:r>
    </w:p>
    <w:p w14:paraId="14C6DBE7" w14:textId="77777777" w:rsidR="00CC3CCD" w:rsidRDefault="00CC3CCD" w:rsidP="00CC3CCD">
      <w:pPr>
        <w:pStyle w:val="p1"/>
        <w:rPr>
          <w:rFonts w:ascii="TH SarabunPSK" w:hAnsi="TH SarabunPSK" w:cs="TH SarabunPSK"/>
          <w:b/>
          <w:bCs/>
          <w:sz w:val="28"/>
          <w:szCs w:val="28"/>
        </w:rPr>
      </w:pPr>
    </w:p>
    <w:p w14:paraId="22F84ECE" w14:textId="620C813D" w:rsidR="004B0D91" w:rsidRPr="00CC3CCD" w:rsidRDefault="004B0D91" w:rsidP="00CC3CCD">
      <w:pPr>
        <w:pStyle w:val="p1"/>
        <w:rPr>
          <w:rFonts w:ascii="TH SarabunPSK" w:hAnsi="TH SarabunPSK" w:cs="TH SarabunPSK"/>
          <w:b/>
          <w:bCs/>
          <w:sz w:val="32"/>
          <w:szCs w:val="32"/>
        </w:rPr>
      </w:pPr>
      <w:r w:rsidRPr="00CC3CCD">
        <w:rPr>
          <w:rFonts w:ascii="TH SarabunPSK" w:hAnsi="TH SarabunPSK" w:cs="TH SarabunPSK"/>
          <w:b/>
          <w:bCs/>
          <w:sz w:val="32"/>
          <w:szCs w:val="32"/>
          <w:cs/>
        </w:rPr>
        <w:t>วัตถุประสงค์การวิจัย</w:t>
      </w:r>
    </w:p>
    <w:p w14:paraId="4A8C64C2" w14:textId="6DA4868C" w:rsidR="00944003" w:rsidRPr="00CC3CCD" w:rsidRDefault="00944003" w:rsidP="00CC3CCD">
      <w:pPr>
        <w:spacing w:after="0" w:line="240" w:lineRule="auto"/>
        <w:ind w:firstLine="720"/>
        <w:jc w:val="thaiDistribute"/>
        <w:rPr>
          <w:rFonts w:ascii="TH SarabunPSK" w:hAnsi="TH SarabunPSK" w:cs="TH SarabunPSK"/>
          <w:sz w:val="28"/>
        </w:rPr>
      </w:pPr>
      <w:r w:rsidRPr="00CC3CCD">
        <w:rPr>
          <w:rFonts w:ascii="TH SarabunPSK" w:hAnsi="TH SarabunPSK" w:cs="TH SarabunPSK"/>
          <w:sz w:val="28"/>
          <w:cs/>
        </w:rPr>
        <w:t>1. เพื่อศึกษาสถานการณ์</w:t>
      </w:r>
      <w:r w:rsidR="00914E49">
        <w:rPr>
          <w:rFonts w:ascii="TH SarabunPSK" w:hAnsi="TH SarabunPSK" w:cs="TH SarabunPSK"/>
          <w:sz w:val="28"/>
          <w:cs/>
        </w:rPr>
        <w:t>รายได้ครัวเรือนโดยเฉลี่ยของประชาชน</w:t>
      </w:r>
      <w:r w:rsidRPr="00CC3CCD">
        <w:rPr>
          <w:rFonts w:ascii="TH SarabunPSK" w:hAnsi="TH SarabunPSK" w:cs="TH SarabunPSK"/>
          <w:sz w:val="28"/>
          <w:cs/>
        </w:rPr>
        <w:t>ในประเทศไทย</w:t>
      </w:r>
    </w:p>
    <w:p w14:paraId="104A6C47" w14:textId="04B40B61" w:rsidR="006F4037" w:rsidRPr="00CC3CCD" w:rsidRDefault="00944003" w:rsidP="00CC3CCD">
      <w:pPr>
        <w:spacing w:after="0" w:line="240" w:lineRule="auto"/>
        <w:ind w:firstLine="720"/>
        <w:jc w:val="thaiDistribute"/>
        <w:rPr>
          <w:rFonts w:ascii="TH SarabunPSK" w:hAnsi="TH SarabunPSK" w:cs="TH SarabunPSK"/>
          <w:sz w:val="28"/>
        </w:rPr>
      </w:pPr>
      <w:r w:rsidRPr="00CC3CCD">
        <w:rPr>
          <w:rFonts w:ascii="TH SarabunPSK" w:hAnsi="TH SarabunPSK" w:cs="TH SarabunPSK"/>
          <w:sz w:val="28"/>
          <w:cs/>
        </w:rPr>
        <w:t>2. เพื่อศึกษาปัจจัยที่ส่งผลต่อ</w:t>
      </w:r>
      <w:r w:rsidR="00914E49">
        <w:rPr>
          <w:rFonts w:ascii="TH SarabunPSK" w:hAnsi="TH SarabunPSK" w:cs="TH SarabunPSK"/>
          <w:sz w:val="28"/>
          <w:cs/>
        </w:rPr>
        <w:t>รายได้ครัวเรือนโดยเฉลี่ยของประชาชน</w:t>
      </w:r>
      <w:r w:rsidRPr="00CC3CCD">
        <w:rPr>
          <w:rFonts w:ascii="TH SarabunPSK" w:hAnsi="TH SarabunPSK" w:cs="TH SarabunPSK"/>
          <w:sz w:val="28"/>
          <w:cs/>
        </w:rPr>
        <w:t>ในประเทศไทย</w:t>
      </w:r>
    </w:p>
    <w:p w14:paraId="02B3E3C9" w14:textId="77777777" w:rsidR="009B144C" w:rsidRPr="00CC3CCD" w:rsidRDefault="009B144C" w:rsidP="00CC3CCD">
      <w:pPr>
        <w:pStyle w:val="p1"/>
        <w:rPr>
          <w:rFonts w:ascii="TH SarabunPSK" w:hAnsi="TH SarabunPSK" w:cs="TH SarabunPSK"/>
          <w:b/>
          <w:bCs/>
          <w:sz w:val="28"/>
          <w:szCs w:val="28"/>
        </w:rPr>
      </w:pPr>
    </w:p>
    <w:p w14:paraId="4FF035AC" w14:textId="0526AB37" w:rsidR="00AD452F" w:rsidRDefault="00AD452F" w:rsidP="00CC3CCD">
      <w:pPr>
        <w:pStyle w:val="p1"/>
        <w:rPr>
          <w:rFonts w:ascii="TH SarabunPSK" w:hAnsi="TH SarabunPSK" w:cs="TH SarabunPSK"/>
          <w:b/>
          <w:bCs/>
          <w:sz w:val="32"/>
          <w:szCs w:val="32"/>
        </w:rPr>
      </w:pPr>
      <w:r w:rsidRPr="00CC3CCD">
        <w:rPr>
          <w:rFonts w:ascii="TH SarabunPSK" w:hAnsi="TH SarabunPSK" w:cs="TH SarabunPSK"/>
          <w:b/>
          <w:bCs/>
          <w:sz w:val="32"/>
          <w:szCs w:val="32"/>
          <w:cs/>
        </w:rPr>
        <w:t>แนวคิด</w:t>
      </w:r>
      <w:r w:rsidR="006F675A">
        <w:rPr>
          <w:rFonts w:ascii="TH SarabunPSK" w:hAnsi="TH SarabunPSK" w:cs="TH SarabunPSK" w:hint="cs"/>
          <w:b/>
          <w:bCs/>
          <w:sz w:val="32"/>
          <w:szCs w:val="32"/>
          <w:cs/>
        </w:rPr>
        <w:t>และ</w:t>
      </w:r>
      <w:r w:rsidRPr="00CC3CCD">
        <w:rPr>
          <w:rFonts w:ascii="TH SarabunPSK" w:hAnsi="TH SarabunPSK" w:cs="TH SarabunPSK"/>
          <w:b/>
          <w:bCs/>
          <w:sz w:val="32"/>
          <w:szCs w:val="32"/>
          <w:cs/>
        </w:rPr>
        <w:t>ทฤษฎี</w:t>
      </w:r>
      <w:r w:rsidR="006F675A">
        <w:rPr>
          <w:rFonts w:ascii="TH SarabunPSK" w:hAnsi="TH SarabunPSK" w:cs="TH SarabunPSK" w:hint="cs"/>
          <w:b/>
          <w:bCs/>
          <w:sz w:val="32"/>
          <w:szCs w:val="32"/>
          <w:cs/>
        </w:rPr>
        <w:t>ที่เกี่ยวข้อง</w:t>
      </w:r>
    </w:p>
    <w:p w14:paraId="1CEB1FE0" w14:textId="1E40AB1E" w:rsidR="00285520" w:rsidRPr="00285520" w:rsidRDefault="006F675A" w:rsidP="00285520">
      <w:pPr>
        <w:spacing w:after="0" w:line="240" w:lineRule="auto"/>
        <w:jc w:val="both"/>
        <w:rPr>
          <w:rFonts w:ascii="TH SarabunPSK" w:hAnsi="TH SarabunPSK" w:cs="TH SarabunPSK"/>
          <w:sz w:val="28"/>
        </w:rPr>
      </w:pPr>
      <w:r>
        <w:rPr>
          <w:rFonts w:ascii="TH SarabunPSK" w:hAnsi="TH SarabunPSK" w:cs="TH SarabunPSK"/>
          <w:b/>
          <w:bCs/>
          <w:sz w:val="32"/>
          <w:szCs w:val="32"/>
          <w:cs/>
        </w:rPr>
        <w:tab/>
      </w:r>
      <w:r w:rsidR="00285520">
        <w:rPr>
          <w:rFonts w:ascii="TH SarabunPSK" w:hAnsi="TH SarabunPSK" w:cs="TH SarabunPSK" w:hint="cs"/>
          <w:sz w:val="28"/>
          <w:cs/>
        </w:rPr>
        <w:t>นักวิชาการด้านเศรษฐศาสตร์ ได้ให้ค</w:t>
      </w:r>
      <w:r w:rsidR="00285520" w:rsidRPr="00285520">
        <w:rPr>
          <w:rFonts w:ascii="TH SarabunPSK" w:hAnsi="TH SarabunPSK" w:cs="TH SarabunPSK"/>
          <w:sz w:val="28"/>
          <w:cs/>
        </w:rPr>
        <w:t>วามหมายของรายได้ครัวเรือน หมายถึง เงินหรือสิ่งของ ที่ครัวเรือนได้รับมาจากการทำงานหรือผลิตเอง หรือจากทรัพย์สินหรือได้รับความช่วยเหลือจากผู้อื่น แบ่งออกเป็น 1) รายได้ประจำ ได้แก่ รายได้ที่เกิดจากการทำงานหรือผลิตเอง และรายได้จากแหล่งอื่นๆ ที่ไม่ใช่จาก การทำงาน 2) รายได้</w:t>
      </w:r>
      <w:r w:rsidR="00285520" w:rsidRPr="00285520">
        <w:rPr>
          <w:rFonts w:ascii="TH SarabunPSK" w:hAnsi="TH SarabunPSK" w:cs="TH SarabunPSK"/>
          <w:sz w:val="28"/>
          <w:cs/>
        </w:rPr>
        <w:lastRenderedPageBreak/>
        <w:t>ไม่ประจำ ได้แก่ เงินที่ได้รับเป็นเงินรางวัล เงินถูกสลากกินแบ่ง เงินมรดก ของขวัญ เงินได้รับจากการประกันสุขภาพ อุบัติเหตุ ไฟไหม้ หรือค่านายหน้า</w:t>
      </w:r>
      <w:r w:rsidR="000623C1">
        <w:rPr>
          <w:rFonts w:ascii="TH SarabunPSK" w:hAnsi="TH SarabunPSK" w:cs="TH SarabunPSK" w:hint="cs"/>
          <w:sz w:val="28"/>
          <w:cs/>
        </w:rPr>
        <w:t>(สุ</w:t>
      </w:r>
      <w:r w:rsidR="000623C1" w:rsidRPr="00321391">
        <w:rPr>
          <w:rFonts w:ascii="TH SarabunPSK" w:hAnsi="TH SarabunPSK" w:cs="TH SarabunPSK"/>
          <w:color w:val="000000" w:themeColor="text1"/>
          <w:sz w:val="28"/>
          <w:cs/>
        </w:rPr>
        <w:t>ระพรรณ์ จุลสุวรรณ์ และคณะ</w:t>
      </w:r>
      <w:r w:rsidR="000623C1">
        <w:rPr>
          <w:rFonts w:ascii="TH SarabunPSK" w:hAnsi="TH SarabunPSK" w:cs="TH SarabunPSK" w:hint="cs"/>
          <w:color w:val="000000" w:themeColor="text1"/>
          <w:sz w:val="28"/>
          <w:cs/>
        </w:rPr>
        <w:t xml:space="preserve">, </w:t>
      </w:r>
      <w:r w:rsidR="000623C1" w:rsidRPr="00321391">
        <w:rPr>
          <w:rFonts w:ascii="TH SarabunPSK" w:hAnsi="TH SarabunPSK" w:cs="TH SarabunPSK"/>
          <w:color w:val="000000" w:themeColor="text1"/>
          <w:sz w:val="28"/>
          <w:cs/>
        </w:rPr>
        <w:t>2566)</w:t>
      </w:r>
      <w:r w:rsidR="00285520" w:rsidRPr="00285520">
        <w:rPr>
          <w:rFonts w:ascii="TH SarabunPSK" w:hAnsi="TH SarabunPSK" w:cs="TH SarabunPSK"/>
          <w:sz w:val="28"/>
          <w:cs/>
        </w:rPr>
        <w:t xml:space="preserve"> </w:t>
      </w:r>
    </w:p>
    <w:p w14:paraId="08EE8C8A" w14:textId="7B0ACDA1" w:rsidR="000623C1" w:rsidRDefault="000623C1" w:rsidP="000623C1">
      <w:pPr>
        <w:spacing w:after="0" w:line="240" w:lineRule="auto"/>
        <w:ind w:firstLine="720"/>
        <w:jc w:val="both"/>
        <w:rPr>
          <w:rFonts w:ascii="TH SarabunPSK" w:hAnsi="TH SarabunPSK" w:cs="TH SarabunPSK"/>
          <w:sz w:val="28"/>
        </w:rPr>
      </w:pPr>
      <w:r>
        <w:rPr>
          <w:rFonts w:ascii="TH SarabunPSK" w:hAnsi="TH SarabunPSK" w:cs="TH SarabunPSK" w:hint="cs"/>
          <w:sz w:val="28"/>
          <w:cs/>
        </w:rPr>
        <w:t>ป</w:t>
      </w:r>
      <w:r w:rsidR="00285520" w:rsidRPr="00285520">
        <w:rPr>
          <w:rFonts w:ascii="TH SarabunPSK" w:hAnsi="TH SarabunPSK" w:cs="TH SarabunPSK"/>
          <w:sz w:val="28"/>
          <w:cs/>
        </w:rPr>
        <w:t>ระเภทของรายได้ สามารถแบ่งออกเป็นหลายประเภทตามแหล่งที่มาหรือวิธีการที่ได้รับ ดังนี้</w:t>
      </w:r>
    </w:p>
    <w:p w14:paraId="7B577285" w14:textId="77777777" w:rsidR="000623C1" w:rsidRDefault="00285520" w:rsidP="000623C1">
      <w:pPr>
        <w:spacing w:after="0" w:line="240" w:lineRule="auto"/>
        <w:ind w:firstLine="720"/>
        <w:jc w:val="both"/>
        <w:rPr>
          <w:rFonts w:ascii="TH SarabunPSK" w:hAnsi="TH SarabunPSK" w:cs="TH SarabunPSK"/>
          <w:sz w:val="28"/>
        </w:rPr>
      </w:pPr>
      <w:r w:rsidRPr="00285520">
        <w:rPr>
          <w:rFonts w:ascii="TH SarabunPSK" w:hAnsi="TH SarabunPSK" w:cs="TH SarabunPSK"/>
          <w:sz w:val="28"/>
          <w:cs/>
        </w:rPr>
        <w:t>1. รายได้จากการทำงาน (</w:t>
      </w:r>
      <w:r w:rsidRPr="00285520">
        <w:rPr>
          <w:rFonts w:ascii="TH SarabunPSK" w:hAnsi="TH SarabunPSK" w:cs="TH SarabunPSK"/>
          <w:sz w:val="28"/>
        </w:rPr>
        <w:t xml:space="preserve">Earned Income) </w:t>
      </w:r>
      <w:r w:rsidRPr="00285520">
        <w:rPr>
          <w:rFonts w:ascii="TH SarabunPSK" w:hAnsi="TH SarabunPSK" w:cs="TH SarabunPSK"/>
          <w:sz w:val="28"/>
          <w:cs/>
        </w:rPr>
        <w:t xml:space="preserve">คือ รายได้ที่ได้รับจากการทำงาน เช่น เงินเดือน ค่าจ้าง                  โบนัสจากการทำงานหรือค่าตอบแทนที่ได้รับจากการทำงาน       </w:t>
      </w:r>
    </w:p>
    <w:p w14:paraId="1308E399" w14:textId="77777777" w:rsidR="000623C1" w:rsidRDefault="00285520" w:rsidP="000623C1">
      <w:pPr>
        <w:spacing w:after="0" w:line="240" w:lineRule="auto"/>
        <w:ind w:firstLine="720"/>
        <w:jc w:val="both"/>
        <w:rPr>
          <w:rFonts w:ascii="TH SarabunPSK" w:hAnsi="TH SarabunPSK" w:cs="TH SarabunPSK"/>
          <w:sz w:val="28"/>
        </w:rPr>
      </w:pPr>
      <w:r w:rsidRPr="00285520">
        <w:rPr>
          <w:rFonts w:ascii="TH SarabunPSK" w:hAnsi="TH SarabunPSK" w:cs="TH SarabunPSK"/>
          <w:sz w:val="28"/>
          <w:cs/>
        </w:rPr>
        <w:t>2. รายได้จากการลงทุน (</w:t>
      </w:r>
      <w:r w:rsidRPr="00285520">
        <w:rPr>
          <w:rFonts w:ascii="TH SarabunPSK" w:hAnsi="TH SarabunPSK" w:cs="TH SarabunPSK"/>
          <w:sz w:val="28"/>
        </w:rPr>
        <w:t xml:space="preserve">Investment Income) </w:t>
      </w:r>
      <w:r w:rsidRPr="00285520">
        <w:rPr>
          <w:rFonts w:ascii="TH SarabunPSK" w:hAnsi="TH SarabunPSK" w:cs="TH SarabunPSK"/>
          <w:sz w:val="28"/>
          <w:cs/>
        </w:rPr>
        <w:t xml:space="preserve">คือ รายได้ที่ได้รับจากการลงทุนในสินทรัพย์ต่างๆ เช่น หุ้น พันธบัตร อสังหาริมทรัพย์ หรือทรัพย์สินอื่นๆ ที่สามารถสร้างรายได้ ตัวอย่าง : เงินปันผลจากการถือหุ้น ดอกเบี้ยจากบัญชีออมทรัพย์                                                                                    </w:t>
      </w:r>
    </w:p>
    <w:p w14:paraId="72D8AEB2" w14:textId="77777777" w:rsidR="000623C1" w:rsidRDefault="00285520" w:rsidP="000623C1">
      <w:pPr>
        <w:spacing w:after="0" w:line="240" w:lineRule="auto"/>
        <w:ind w:firstLine="720"/>
        <w:jc w:val="both"/>
        <w:rPr>
          <w:rFonts w:ascii="TH SarabunPSK" w:hAnsi="TH SarabunPSK" w:cs="TH SarabunPSK"/>
          <w:sz w:val="28"/>
        </w:rPr>
      </w:pPr>
      <w:r w:rsidRPr="00285520">
        <w:rPr>
          <w:rFonts w:ascii="TH SarabunPSK" w:hAnsi="TH SarabunPSK" w:cs="TH SarabunPSK"/>
          <w:sz w:val="28"/>
          <w:cs/>
        </w:rPr>
        <w:t>3. รายได้จากธุรกิจ (</w:t>
      </w:r>
      <w:r w:rsidRPr="00285520">
        <w:rPr>
          <w:rFonts w:ascii="TH SarabunPSK" w:hAnsi="TH SarabunPSK" w:cs="TH SarabunPSK"/>
          <w:sz w:val="28"/>
        </w:rPr>
        <w:t xml:space="preserve">Business Income) </w:t>
      </w:r>
      <w:r w:rsidRPr="00285520">
        <w:rPr>
          <w:rFonts w:ascii="TH SarabunPSK" w:hAnsi="TH SarabunPSK" w:cs="TH SarabunPSK"/>
          <w:sz w:val="28"/>
          <w:cs/>
        </w:rPr>
        <w:t xml:space="preserve">คือ รายได้ที่ได้รับจากการประกอบกิจการหรือธุรกิจ เช่น รายได้จากการขายสินค้า                                                                                                      </w:t>
      </w:r>
    </w:p>
    <w:p w14:paraId="40E0CC37" w14:textId="77777777" w:rsidR="000623C1" w:rsidRDefault="00285520" w:rsidP="000623C1">
      <w:pPr>
        <w:spacing w:after="0" w:line="240" w:lineRule="auto"/>
        <w:ind w:firstLine="720"/>
        <w:jc w:val="both"/>
        <w:rPr>
          <w:rFonts w:ascii="TH SarabunPSK" w:hAnsi="TH SarabunPSK" w:cs="TH SarabunPSK"/>
          <w:sz w:val="28"/>
        </w:rPr>
      </w:pPr>
      <w:r w:rsidRPr="00285520">
        <w:rPr>
          <w:rFonts w:ascii="TH SarabunPSK" w:hAnsi="TH SarabunPSK" w:cs="TH SarabunPSK"/>
          <w:sz w:val="28"/>
          <w:cs/>
        </w:rPr>
        <w:t>4. รายได้จากทรัพย์สิน (</w:t>
      </w:r>
      <w:r w:rsidRPr="00285520">
        <w:rPr>
          <w:rFonts w:ascii="TH SarabunPSK" w:hAnsi="TH SarabunPSK" w:cs="TH SarabunPSK"/>
          <w:sz w:val="28"/>
        </w:rPr>
        <w:t xml:space="preserve">Rental Income) </w:t>
      </w:r>
      <w:r w:rsidRPr="00285520">
        <w:rPr>
          <w:rFonts w:ascii="TH SarabunPSK" w:hAnsi="TH SarabunPSK" w:cs="TH SarabunPSK"/>
          <w:sz w:val="28"/>
          <w:cs/>
        </w:rPr>
        <w:t xml:space="preserve">คือ รายได้ที่ได้รับจากการให้เช่าทรัพย์สินต่างๆ เช่น บ้าน คอนโดมิเนียม รถยนต์              </w:t>
      </w:r>
    </w:p>
    <w:p w14:paraId="772439A6" w14:textId="77777777" w:rsidR="000623C1" w:rsidRDefault="00285520" w:rsidP="000623C1">
      <w:pPr>
        <w:spacing w:after="0" w:line="240" w:lineRule="auto"/>
        <w:ind w:firstLine="720"/>
        <w:jc w:val="both"/>
        <w:rPr>
          <w:rFonts w:ascii="TH SarabunPSK" w:hAnsi="TH SarabunPSK" w:cs="TH SarabunPSK"/>
          <w:sz w:val="28"/>
        </w:rPr>
      </w:pPr>
      <w:r w:rsidRPr="00285520">
        <w:rPr>
          <w:rFonts w:ascii="TH SarabunPSK" w:hAnsi="TH SarabunPSK" w:cs="TH SarabunPSK"/>
          <w:sz w:val="28"/>
          <w:cs/>
        </w:rPr>
        <w:t>5. รายได้จากลิขสิทธิ์ (</w:t>
      </w:r>
      <w:r w:rsidRPr="00285520">
        <w:rPr>
          <w:rFonts w:ascii="TH SarabunPSK" w:hAnsi="TH SarabunPSK" w:cs="TH SarabunPSK"/>
          <w:sz w:val="28"/>
        </w:rPr>
        <w:t xml:space="preserve">Royalty Income) </w:t>
      </w:r>
      <w:r w:rsidRPr="00285520">
        <w:rPr>
          <w:rFonts w:ascii="TH SarabunPSK" w:hAnsi="TH SarabunPSK" w:cs="TH SarabunPSK"/>
          <w:sz w:val="28"/>
          <w:cs/>
        </w:rPr>
        <w:t xml:space="preserve">คือ รายได้ที่ได้รับจากการอนุญาตให้ใช้ทรัพย์สินทางปัญญา เช่น ลิขสิทธิ์ในการใช้เพลง งานเขียน สิทธิบัตร หรือเครื่องหมายการค้า  </w:t>
      </w:r>
    </w:p>
    <w:p w14:paraId="0A43484A" w14:textId="77777777" w:rsidR="000623C1" w:rsidRDefault="00285520" w:rsidP="000623C1">
      <w:pPr>
        <w:spacing w:after="0" w:line="240" w:lineRule="auto"/>
        <w:ind w:firstLine="720"/>
        <w:jc w:val="both"/>
        <w:rPr>
          <w:rFonts w:ascii="TH SarabunPSK" w:hAnsi="TH SarabunPSK" w:cs="TH SarabunPSK"/>
          <w:sz w:val="28"/>
        </w:rPr>
      </w:pPr>
      <w:r w:rsidRPr="00285520">
        <w:rPr>
          <w:rFonts w:ascii="TH SarabunPSK" w:hAnsi="TH SarabunPSK" w:cs="TH SarabunPSK"/>
          <w:sz w:val="28"/>
          <w:cs/>
        </w:rPr>
        <w:t>6. รายได้จากการให้เงินอุดหนุนหรือช่วยเหลือ (</w:t>
      </w:r>
      <w:r w:rsidRPr="00285520">
        <w:rPr>
          <w:rFonts w:ascii="TH SarabunPSK" w:hAnsi="TH SarabunPSK" w:cs="TH SarabunPSK"/>
          <w:sz w:val="28"/>
        </w:rPr>
        <w:t xml:space="preserve">Transfer Income) </w:t>
      </w:r>
      <w:r w:rsidRPr="00285520">
        <w:rPr>
          <w:rFonts w:ascii="TH SarabunPSK" w:hAnsi="TH SarabunPSK" w:cs="TH SarabunPSK"/>
          <w:sz w:val="28"/>
          <w:cs/>
        </w:rPr>
        <w:t xml:space="preserve">คือ รายได้ที่ได้รับจากการช่วยเหลือจากรัฐบาลหรือองค์กรต่างๆ เช่น เงินบำนาญ เงินช่วยเหลือทางสังคม หรือเงินอุดหนุน </w:t>
      </w:r>
    </w:p>
    <w:p w14:paraId="02129016" w14:textId="30FDDD9F" w:rsidR="00285520" w:rsidRDefault="00285520" w:rsidP="000623C1">
      <w:pPr>
        <w:spacing w:after="0" w:line="240" w:lineRule="auto"/>
        <w:ind w:firstLine="720"/>
        <w:jc w:val="both"/>
        <w:rPr>
          <w:rFonts w:ascii="TH SarabunPSK" w:hAnsi="TH SarabunPSK" w:cs="TH SarabunPSK"/>
          <w:sz w:val="28"/>
        </w:rPr>
      </w:pPr>
      <w:r w:rsidRPr="00285520">
        <w:rPr>
          <w:rFonts w:ascii="TH SarabunPSK" w:hAnsi="TH SarabunPSK" w:cs="TH SarabunPSK"/>
          <w:sz w:val="28"/>
          <w:cs/>
        </w:rPr>
        <w:t>7. รายได้จากการขายสินค้า (</w:t>
      </w:r>
      <w:r w:rsidRPr="00285520">
        <w:rPr>
          <w:rFonts w:ascii="TH SarabunPSK" w:hAnsi="TH SarabunPSK" w:cs="TH SarabunPSK"/>
          <w:sz w:val="28"/>
        </w:rPr>
        <w:t xml:space="preserve">Sales Income) </w:t>
      </w:r>
      <w:r w:rsidRPr="00285520">
        <w:rPr>
          <w:rFonts w:ascii="TH SarabunPSK" w:hAnsi="TH SarabunPSK" w:cs="TH SarabunPSK"/>
          <w:sz w:val="28"/>
          <w:cs/>
        </w:rPr>
        <w:t>คือ รายได้จากการขายสินค้าและบริการของธุรกิจ เช่น ร้านค้า ออนไลน์</w:t>
      </w:r>
    </w:p>
    <w:p w14:paraId="3F86478C" w14:textId="0E2F1E04" w:rsidR="006F675A" w:rsidRPr="00321391" w:rsidRDefault="000623C1" w:rsidP="00285520">
      <w:pPr>
        <w:spacing w:after="0" w:line="240" w:lineRule="auto"/>
        <w:ind w:firstLine="720"/>
        <w:jc w:val="both"/>
        <w:rPr>
          <w:rFonts w:ascii="TH SarabunPSK" w:hAnsi="TH SarabunPSK" w:cs="TH SarabunPSK"/>
          <w:sz w:val="28"/>
        </w:rPr>
      </w:pPr>
      <w:r>
        <w:rPr>
          <w:rFonts w:ascii="TH SarabunPSK" w:hAnsi="TH SarabunPSK" w:cs="TH SarabunPSK" w:hint="cs"/>
          <w:sz w:val="28"/>
          <w:cs/>
        </w:rPr>
        <w:t>สำหรับ</w:t>
      </w:r>
      <w:r w:rsidRPr="00321391">
        <w:rPr>
          <w:rFonts w:ascii="TH SarabunPSK" w:hAnsi="TH SarabunPSK" w:cs="TH SarabunPSK" w:hint="cs"/>
          <w:sz w:val="28"/>
          <w:cs/>
        </w:rPr>
        <w:t>การคิดค้นแนวคิด ทฤษฎีที่เกี่ยวกับรายได้</w:t>
      </w:r>
      <w:r>
        <w:rPr>
          <w:rFonts w:ascii="TH SarabunPSK" w:hAnsi="TH SarabunPSK" w:cs="TH SarabunPSK" w:hint="cs"/>
          <w:sz w:val="28"/>
          <w:cs/>
        </w:rPr>
        <w:t xml:space="preserve"> มี</w:t>
      </w:r>
      <w:r w:rsidR="00285520">
        <w:rPr>
          <w:rFonts w:ascii="TH SarabunPSK" w:hAnsi="TH SarabunPSK" w:cs="TH SarabunPSK" w:hint="cs"/>
          <w:sz w:val="28"/>
          <w:cs/>
        </w:rPr>
        <w:t>นัก</w:t>
      </w:r>
      <w:r w:rsidR="006F675A" w:rsidRPr="00321391">
        <w:rPr>
          <w:rFonts w:ascii="TH SarabunPSK" w:hAnsi="TH SarabunPSK" w:cs="TH SarabunPSK" w:hint="cs"/>
          <w:sz w:val="28"/>
          <w:cs/>
        </w:rPr>
        <w:t>วิชาการทางด้านเศรษฐศาสตร์ ได้มีการคิดค้นไว้มากมาย (</w:t>
      </w:r>
      <w:r w:rsidR="006F675A" w:rsidRPr="00321391">
        <w:rPr>
          <w:rFonts w:ascii="TH SarabunPSK" w:hAnsi="TH SarabunPSK" w:cs="TH SarabunPSK"/>
          <w:color w:val="000000" w:themeColor="text1"/>
          <w:sz w:val="28"/>
          <w:cs/>
        </w:rPr>
        <w:t>ชัชวาลย์ เผ่าเพ็ง(2566)</w:t>
      </w:r>
      <w:r w:rsidR="006F675A" w:rsidRPr="00321391">
        <w:rPr>
          <w:rFonts w:ascii="TH SarabunPSK" w:hAnsi="TH SarabunPSK" w:cs="TH SarabunPSK" w:hint="cs"/>
          <w:color w:val="000000" w:themeColor="text1"/>
          <w:sz w:val="28"/>
          <w:cs/>
        </w:rPr>
        <w:t>, ช</w:t>
      </w:r>
      <w:r w:rsidR="006F675A" w:rsidRPr="00321391">
        <w:rPr>
          <w:rFonts w:ascii="TH SarabunPSK" w:hAnsi="TH SarabunPSK" w:cs="TH SarabunPSK"/>
          <w:color w:val="000000" w:themeColor="text1"/>
          <w:sz w:val="28"/>
          <w:cs/>
        </w:rPr>
        <w:t>นิกานต์ สังขาว และ ธีรศักดิ์ ทรัพย์วโรบล(2567)</w:t>
      </w:r>
      <w:r w:rsidR="006F675A" w:rsidRPr="00321391">
        <w:rPr>
          <w:rFonts w:ascii="TH SarabunPSK" w:hAnsi="TH SarabunPSK" w:cs="TH SarabunPSK" w:hint="cs"/>
          <w:color w:val="000000" w:themeColor="text1"/>
          <w:sz w:val="28"/>
          <w:cs/>
        </w:rPr>
        <w:t xml:space="preserve">, </w:t>
      </w:r>
      <w:r w:rsidR="006F675A" w:rsidRPr="00321391">
        <w:rPr>
          <w:rFonts w:ascii="TH SarabunPSK" w:hAnsi="TH SarabunPSK" w:cs="TH SarabunPSK"/>
          <w:color w:val="000000" w:themeColor="text1"/>
          <w:sz w:val="28"/>
          <w:cs/>
        </w:rPr>
        <w:t>ธราทิพย์ ศิลาลาย(2565)</w:t>
      </w:r>
      <w:r w:rsidR="006F675A" w:rsidRPr="00321391">
        <w:rPr>
          <w:rFonts w:ascii="TH SarabunPSK" w:hAnsi="TH SarabunPSK" w:cs="TH SarabunPSK" w:hint="cs"/>
          <w:color w:val="000000" w:themeColor="text1"/>
          <w:sz w:val="28"/>
          <w:cs/>
        </w:rPr>
        <w:t xml:space="preserve">, </w:t>
      </w:r>
      <w:r w:rsidR="006F675A" w:rsidRPr="00321391">
        <w:rPr>
          <w:rFonts w:ascii="TH SarabunPSK" w:hAnsi="TH SarabunPSK" w:cs="TH SarabunPSK"/>
          <w:color w:val="000000" w:themeColor="text1"/>
          <w:sz w:val="28"/>
          <w:cs/>
        </w:rPr>
        <w:t>พิมใจ พรหมสุวรรณ และคณะ(256</w:t>
      </w:r>
      <w:r w:rsidR="006F675A" w:rsidRPr="00321391">
        <w:rPr>
          <w:rFonts w:ascii="TH SarabunPSK" w:hAnsi="TH SarabunPSK" w:cs="TH SarabunPSK"/>
          <w:color w:val="000000" w:themeColor="text1"/>
          <w:sz w:val="28"/>
        </w:rPr>
        <w:t>6</w:t>
      </w:r>
      <w:r w:rsidR="006F675A" w:rsidRPr="00321391">
        <w:rPr>
          <w:rFonts w:ascii="TH SarabunPSK" w:hAnsi="TH SarabunPSK" w:cs="TH SarabunPSK"/>
          <w:color w:val="000000" w:themeColor="text1"/>
          <w:sz w:val="28"/>
          <w:cs/>
        </w:rPr>
        <w:t>)</w:t>
      </w:r>
      <w:r w:rsidR="006F675A" w:rsidRPr="00321391">
        <w:rPr>
          <w:rFonts w:ascii="TH SarabunPSK" w:hAnsi="TH SarabunPSK" w:cs="TH SarabunPSK" w:hint="cs"/>
          <w:color w:val="000000" w:themeColor="text1"/>
          <w:sz w:val="28"/>
          <w:cs/>
        </w:rPr>
        <w:t xml:space="preserve"> และ</w:t>
      </w:r>
      <w:r w:rsidR="006F675A" w:rsidRPr="00321391">
        <w:rPr>
          <w:rFonts w:ascii="TH SarabunPSK" w:hAnsi="TH SarabunPSK" w:cs="TH SarabunPSK"/>
          <w:color w:val="000000" w:themeColor="text1"/>
          <w:sz w:val="28"/>
          <w:cs/>
        </w:rPr>
        <w:t>สุระพรรณ์ จุลสุวรรณ์ และคณะ(2566)</w:t>
      </w:r>
      <w:r w:rsidR="006F675A" w:rsidRPr="00321391">
        <w:rPr>
          <w:rFonts w:ascii="TH SarabunPSK" w:hAnsi="TH SarabunPSK" w:cs="TH SarabunPSK" w:hint="cs"/>
          <w:color w:val="000000" w:themeColor="text1"/>
          <w:sz w:val="28"/>
          <w:cs/>
        </w:rPr>
        <w:t>)</w:t>
      </w:r>
      <w:r w:rsidR="006F675A" w:rsidRPr="00321391">
        <w:rPr>
          <w:rFonts w:ascii="TH SarabunPSK" w:hAnsi="TH SarabunPSK" w:cs="TH SarabunPSK"/>
          <w:color w:val="000000" w:themeColor="text1"/>
          <w:sz w:val="28"/>
          <w:cs/>
        </w:rPr>
        <w:t xml:space="preserve"> </w:t>
      </w:r>
      <w:r w:rsidR="006F675A" w:rsidRPr="00321391">
        <w:rPr>
          <w:rFonts w:ascii="TH SarabunPSK" w:hAnsi="TH SarabunPSK" w:cs="TH SarabunPSK" w:hint="cs"/>
          <w:sz w:val="28"/>
          <w:cs/>
        </w:rPr>
        <w:t xml:space="preserve"> สามารถสรุป ได้ดังนี้</w:t>
      </w:r>
    </w:p>
    <w:p w14:paraId="48A286AD" w14:textId="1DBA7FD8" w:rsidR="007277A9" w:rsidRPr="00CC3CCD" w:rsidRDefault="007277A9" w:rsidP="00CC3CCD">
      <w:pPr>
        <w:spacing w:after="0" w:line="240" w:lineRule="auto"/>
        <w:ind w:firstLine="720"/>
        <w:rPr>
          <w:rFonts w:ascii="TH SarabunPSK" w:hAnsi="TH SarabunPSK" w:cs="TH SarabunPSK"/>
          <w:sz w:val="28"/>
        </w:rPr>
      </w:pPr>
      <w:r w:rsidRPr="00CC3CCD">
        <w:rPr>
          <w:rFonts w:ascii="TH SarabunPSK" w:hAnsi="TH SarabunPSK" w:cs="TH SarabunPSK"/>
          <w:b/>
          <w:bCs/>
          <w:sz w:val="28"/>
          <w:cs/>
        </w:rPr>
        <w:t>ทฤษฎีการบริโภคที่สัมพันธ์กับรายได้เปรียบเทียบ (</w:t>
      </w:r>
      <w:r w:rsidRPr="00CC3CCD">
        <w:rPr>
          <w:rFonts w:ascii="TH SarabunPSK" w:hAnsi="TH SarabunPSK" w:cs="TH SarabunPSK"/>
          <w:b/>
          <w:bCs/>
          <w:sz w:val="28"/>
        </w:rPr>
        <w:t>The Relative Income Hypothesis)</w:t>
      </w:r>
      <w:r w:rsidRPr="00CC3CCD">
        <w:rPr>
          <w:rFonts w:ascii="TH SarabunPSK" w:hAnsi="TH SarabunPSK" w:cs="TH SarabunPSK"/>
          <w:sz w:val="28"/>
          <w:cs/>
        </w:rPr>
        <w:t xml:space="preserve">                                           </w:t>
      </w:r>
    </w:p>
    <w:p w14:paraId="1E157510" w14:textId="77777777" w:rsidR="007277A9" w:rsidRPr="00CC3CCD" w:rsidRDefault="007277A9" w:rsidP="00CC3CCD">
      <w:pPr>
        <w:spacing w:after="0" w:line="240" w:lineRule="auto"/>
        <w:ind w:firstLine="720"/>
        <w:jc w:val="thaiDistribute"/>
        <w:rPr>
          <w:rFonts w:ascii="TH SarabunPSK" w:hAnsi="TH SarabunPSK" w:cs="TH SarabunPSK"/>
          <w:sz w:val="28"/>
        </w:rPr>
      </w:pPr>
      <w:r w:rsidRPr="00CC3CCD">
        <w:rPr>
          <w:rFonts w:ascii="TH SarabunPSK" w:hAnsi="TH SarabunPSK" w:cs="TH SarabunPSK"/>
          <w:sz w:val="28"/>
          <w:cs/>
        </w:rPr>
        <w:t xml:space="preserve">ทฤษฎีนี้ได้รับการพัฒนาขึ้นโดย </w:t>
      </w:r>
      <w:r w:rsidRPr="00CC3CCD">
        <w:rPr>
          <w:rFonts w:ascii="TH SarabunPSK" w:hAnsi="TH SarabunPSK" w:cs="TH SarabunPSK"/>
          <w:sz w:val="28"/>
        </w:rPr>
        <w:t xml:space="preserve">James S. </w:t>
      </w:r>
      <w:proofErr w:type="spellStart"/>
      <w:r w:rsidRPr="00CC3CCD">
        <w:rPr>
          <w:rFonts w:ascii="TH SarabunPSK" w:hAnsi="TH SarabunPSK" w:cs="TH SarabunPSK"/>
          <w:sz w:val="28"/>
        </w:rPr>
        <w:t>Duesenberry</w:t>
      </w:r>
      <w:proofErr w:type="spellEnd"/>
      <w:r w:rsidRPr="00CC3CCD">
        <w:rPr>
          <w:rFonts w:ascii="TH SarabunPSK" w:hAnsi="TH SarabunPSK" w:cs="TH SarabunPSK"/>
          <w:sz w:val="28"/>
        </w:rPr>
        <w:t xml:space="preserve"> </w:t>
      </w:r>
      <w:r w:rsidRPr="00CC3CCD">
        <w:rPr>
          <w:rFonts w:ascii="TH SarabunPSK" w:hAnsi="TH SarabunPSK" w:cs="TH SarabunPSK"/>
          <w:sz w:val="28"/>
          <w:cs/>
        </w:rPr>
        <w:t xml:space="preserve">ในราวปี ค.ศ. </w:t>
      </w:r>
      <w:r w:rsidRPr="00CC3CCD">
        <w:rPr>
          <w:rFonts w:ascii="TH SarabunPSK" w:hAnsi="TH SarabunPSK" w:cs="TH SarabunPSK"/>
          <w:sz w:val="28"/>
        </w:rPr>
        <w:t xml:space="preserve">1949 </w:t>
      </w:r>
      <w:r w:rsidRPr="00CC3CCD">
        <w:rPr>
          <w:rFonts w:ascii="TH SarabunPSK" w:hAnsi="TH SarabunPSK" w:cs="TH SarabunPSK"/>
          <w:sz w:val="28"/>
          <w:cs/>
        </w:rPr>
        <w:t xml:space="preserve">โดยมองว่า การบริโภคของบุคคลไม่ได้ขึ้นอยู่กับรายได้สมบูรณ์เท่านั้นแต่เขาจะเปรียบเทียบรายได้ของตนเองกับรายได้ของคนอื่นๆ ในสังคมโดยผู้บริโภคต้องการรักษามาตรฐาน การครองชีพของตนเองให้ใกล้เคียงกับมาตรฐานของสังคม และพยายามลอกเลียนพฤติกรรมการบริโภคของคนอื่น ๆ ในสังคมด้วย ซึ่งแบบแผนการบริโภคที่แตกต่างกันนอกจากจะส่งผลต่อรายจ่ายครัวเรือนแล้วยังส่งผลต่อการออมของครัวเรือนด้วย </w:t>
      </w:r>
      <w:r w:rsidRPr="00CC3CCD">
        <w:rPr>
          <w:rFonts w:ascii="TH SarabunPSK" w:hAnsi="TH SarabunPSK" w:cs="TH SarabunPSK"/>
          <w:sz w:val="28"/>
        </w:rPr>
        <w:t xml:space="preserve">              </w:t>
      </w:r>
    </w:p>
    <w:p w14:paraId="3838B4F7" w14:textId="554A95A3" w:rsidR="007277A9" w:rsidRPr="00CC3CCD" w:rsidRDefault="007277A9" w:rsidP="00CC3CCD">
      <w:pPr>
        <w:spacing w:after="0" w:line="240" w:lineRule="auto"/>
        <w:ind w:firstLine="720"/>
        <w:rPr>
          <w:rFonts w:ascii="TH SarabunPSK" w:hAnsi="TH SarabunPSK" w:cs="TH SarabunPSK"/>
          <w:sz w:val="28"/>
        </w:rPr>
      </w:pPr>
      <w:bookmarkStart w:id="1" w:name="_Hlk184482029"/>
      <w:r w:rsidRPr="00CC3CCD">
        <w:rPr>
          <w:rFonts w:ascii="TH SarabunPSK" w:hAnsi="TH SarabunPSK" w:cs="TH SarabunPSK"/>
          <w:b/>
          <w:bCs/>
          <w:sz w:val="28"/>
          <w:cs/>
        </w:rPr>
        <w:t>ทฤษฎีรายได้ถาวร (</w:t>
      </w:r>
      <w:r w:rsidRPr="00CC3CCD">
        <w:rPr>
          <w:rFonts w:ascii="TH SarabunPSK" w:hAnsi="TH SarabunPSK" w:cs="TH SarabunPSK"/>
          <w:b/>
          <w:bCs/>
          <w:sz w:val="28"/>
        </w:rPr>
        <w:t>Permanent Income Theory of Consumption)</w:t>
      </w:r>
      <w:r w:rsidRPr="00CC3CCD">
        <w:rPr>
          <w:rFonts w:ascii="TH SarabunPSK" w:hAnsi="TH SarabunPSK" w:cs="TH SarabunPSK"/>
          <w:sz w:val="28"/>
        </w:rPr>
        <w:t xml:space="preserve"> </w:t>
      </w:r>
      <w:r w:rsidRPr="00CC3CCD">
        <w:rPr>
          <w:rFonts w:ascii="TH SarabunPSK" w:hAnsi="TH SarabunPSK" w:cs="TH SarabunPSK"/>
          <w:sz w:val="28"/>
          <w:cs/>
        </w:rPr>
        <w:t xml:space="preserve">                                                          </w:t>
      </w:r>
    </w:p>
    <w:p w14:paraId="72832C83" w14:textId="77777777" w:rsidR="007277A9" w:rsidRPr="00CC3CCD" w:rsidRDefault="007277A9" w:rsidP="00CC3CCD">
      <w:pPr>
        <w:spacing w:after="0" w:line="240" w:lineRule="auto"/>
        <w:ind w:firstLine="720"/>
        <w:jc w:val="thaiDistribute"/>
        <w:rPr>
          <w:rFonts w:ascii="TH SarabunPSK" w:hAnsi="TH SarabunPSK" w:cs="TH SarabunPSK"/>
          <w:sz w:val="28"/>
        </w:rPr>
      </w:pPr>
      <w:r w:rsidRPr="00CC3CCD">
        <w:rPr>
          <w:rFonts w:ascii="TH SarabunPSK" w:hAnsi="TH SarabunPSK" w:cs="TH SarabunPSK"/>
          <w:sz w:val="28"/>
          <w:cs/>
        </w:rPr>
        <w:t xml:space="preserve">ทฤษฎีการบริโภคที่สัมพันธ์รายได้ถาวรตามแนวคิดของ </w:t>
      </w:r>
      <w:r w:rsidRPr="00CC3CCD">
        <w:rPr>
          <w:rFonts w:ascii="TH SarabunPSK" w:hAnsi="TH SarabunPSK" w:cs="TH SarabunPSK"/>
          <w:sz w:val="28"/>
        </w:rPr>
        <w:t xml:space="preserve">Milton Friedman </w:t>
      </w:r>
      <w:r w:rsidRPr="00CC3CCD">
        <w:rPr>
          <w:rFonts w:ascii="TH SarabunPSK" w:hAnsi="TH SarabunPSK" w:cs="TH SarabunPSK"/>
          <w:sz w:val="28"/>
          <w:cs/>
        </w:rPr>
        <w:t>เชื่อว่าครัวเรือนจะมีพฤติกรรมในการจัดสรรรายได้เพื่อการบริโภคโดยอิงกับรายได้ในระยะยาว (</w:t>
      </w:r>
      <w:r w:rsidRPr="00CC3CCD">
        <w:rPr>
          <w:rFonts w:ascii="TH SarabunPSK" w:hAnsi="TH SarabunPSK" w:cs="TH SarabunPSK"/>
          <w:sz w:val="28"/>
        </w:rPr>
        <w:t xml:space="preserve">long term income) </w:t>
      </w:r>
      <w:r w:rsidRPr="00CC3CCD">
        <w:rPr>
          <w:rFonts w:ascii="TH SarabunPSK" w:hAnsi="TH SarabunPSK" w:cs="TH SarabunPSK"/>
          <w:sz w:val="28"/>
          <w:cs/>
        </w:rPr>
        <w:t xml:space="preserve">ที่คาดว่าจะได้รับพร้อมทั้งกำหนดให้รายได้ประกอบไปด้วย   </w:t>
      </w:r>
      <w:r w:rsidRPr="00CC3CCD">
        <w:rPr>
          <w:rFonts w:ascii="TH SarabunPSK" w:hAnsi="TH SarabunPSK" w:cs="TH SarabunPSK"/>
          <w:sz w:val="28"/>
        </w:rPr>
        <w:t xml:space="preserve">2 </w:t>
      </w:r>
      <w:r w:rsidRPr="00CC3CCD">
        <w:rPr>
          <w:rFonts w:ascii="TH SarabunPSK" w:hAnsi="TH SarabunPSK" w:cs="TH SarabunPSK"/>
          <w:sz w:val="28"/>
          <w:cs/>
        </w:rPr>
        <w:t>ส่วน คือ รายได้ถาวร (</w:t>
      </w:r>
      <w:r w:rsidRPr="00CC3CCD">
        <w:rPr>
          <w:rFonts w:ascii="TH SarabunPSK" w:hAnsi="TH SarabunPSK" w:cs="TH SarabunPSK"/>
          <w:sz w:val="28"/>
        </w:rPr>
        <w:t xml:space="preserve">permanent income) </w:t>
      </w:r>
      <w:r w:rsidRPr="00CC3CCD">
        <w:rPr>
          <w:rFonts w:ascii="TH SarabunPSK" w:hAnsi="TH SarabunPSK" w:cs="TH SarabunPSK"/>
          <w:sz w:val="28"/>
          <w:cs/>
        </w:rPr>
        <w:t>และรายได้ชั่วคราว (</w:t>
      </w:r>
      <w:r w:rsidRPr="00CC3CCD">
        <w:rPr>
          <w:rFonts w:ascii="TH SarabunPSK" w:hAnsi="TH SarabunPSK" w:cs="TH SarabunPSK"/>
          <w:sz w:val="28"/>
        </w:rPr>
        <w:t xml:space="preserve">transitory income) </w:t>
      </w:r>
      <w:r w:rsidRPr="00CC3CCD">
        <w:rPr>
          <w:rFonts w:ascii="TH SarabunPSK" w:hAnsi="TH SarabunPSK" w:cs="TH SarabunPSK"/>
          <w:sz w:val="28"/>
          <w:cs/>
        </w:rPr>
        <w:t>ซึ่งตามทฤษฎีนี้ปริมาณการใช้จ่ายเพื่อการบริโภคของครัวเรือนจะขึ้นอยู่กับรายได้ถาวร</w:t>
      </w:r>
      <w:r w:rsidRPr="00CC3CCD">
        <w:rPr>
          <w:rFonts w:ascii="TH SarabunPSK" w:hAnsi="TH SarabunPSK" w:cs="TH SarabunPSK"/>
          <w:sz w:val="28"/>
        </w:rPr>
        <w:t xml:space="preserve"> </w:t>
      </w:r>
      <w:r w:rsidRPr="00CC3CCD">
        <w:rPr>
          <w:rFonts w:ascii="TH SarabunPSK" w:hAnsi="TH SarabunPSK" w:cs="TH SarabunPSK"/>
          <w:sz w:val="28"/>
          <w:cs/>
        </w:rPr>
        <w:t>โดยครัวเรือนจะไม่ทำการบริโภคในส่วนของรายได้ชั่วคราว ดังนั้นการที่การออมเป็นเงินส่วนเหลือ</w:t>
      </w:r>
      <w:r w:rsidRPr="00CC3CCD">
        <w:rPr>
          <w:rFonts w:ascii="TH SarabunPSK" w:hAnsi="TH SarabunPSK" w:cs="TH SarabunPSK"/>
          <w:sz w:val="28"/>
        </w:rPr>
        <w:t xml:space="preserve"> </w:t>
      </w:r>
      <w:r w:rsidRPr="00CC3CCD">
        <w:rPr>
          <w:rFonts w:ascii="TH SarabunPSK" w:hAnsi="TH SarabunPSK" w:cs="TH SarabunPSK"/>
          <w:sz w:val="28"/>
          <w:cs/>
        </w:rPr>
        <w:t xml:space="preserve">ที่ไม่ได้ทำการบริโภคแล้ว จึงสามารถเกิดได้ทั้งจากส่วนของรายได้ถ้าวรและรายได้ชั่วคราว                        </w:t>
      </w:r>
    </w:p>
    <w:p w14:paraId="2D4F940E" w14:textId="61BA1A77" w:rsidR="007277A9" w:rsidRPr="00CC3CCD" w:rsidRDefault="007277A9" w:rsidP="00CC3CCD">
      <w:pPr>
        <w:spacing w:after="0" w:line="240" w:lineRule="auto"/>
        <w:ind w:firstLine="720"/>
        <w:jc w:val="both"/>
        <w:rPr>
          <w:rFonts w:ascii="TH SarabunPSK" w:hAnsi="TH SarabunPSK" w:cs="TH SarabunPSK"/>
          <w:sz w:val="28"/>
        </w:rPr>
      </w:pPr>
      <w:bookmarkStart w:id="2" w:name="_Hlk184483082"/>
      <w:r w:rsidRPr="00CC3CCD">
        <w:rPr>
          <w:rFonts w:ascii="TH SarabunPSK" w:hAnsi="TH SarabunPSK" w:cs="TH SarabunPSK"/>
          <w:b/>
          <w:bCs/>
          <w:sz w:val="28"/>
          <w:cs/>
        </w:rPr>
        <w:t>ทฤษฎีรายได้สมบูรณ์(</w:t>
      </w:r>
      <w:r w:rsidRPr="00CC3CCD">
        <w:rPr>
          <w:rFonts w:ascii="TH SarabunPSK" w:hAnsi="TH SarabunPSK" w:cs="TH SarabunPSK"/>
          <w:b/>
          <w:bCs/>
          <w:sz w:val="28"/>
        </w:rPr>
        <w:t xml:space="preserve">Absolute income hypothesis)                                                                           </w:t>
      </w:r>
      <w:r w:rsidRPr="00CC3CCD">
        <w:rPr>
          <w:rFonts w:ascii="TH SarabunPSK" w:hAnsi="TH SarabunPSK" w:cs="TH SarabunPSK"/>
          <w:b/>
          <w:bCs/>
          <w:sz w:val="28"/>
          <w:cs/>
        </w:rPr>
        <w:t xml:space="preserve">     </w:t>
      </w:r>
    </w:p>
    <w:p w14:paraId="60EF974E" w14:textId="77777777" w:rsidR="007277A9" w:rsidRPr="00CC3CCD" w:rsidRDefault="007277A9" w:rsidP="00CC3CCD">
      <w:pPr>
        <w:spacing w:after="0" w:line="240" w:lineRule="auto"/>
        <w:ind w:firstLine="720"/>
        <w:jc w:val="thaiDistribute"/>
        <w:rPr>
          <w:rFonts w:ascii="TH SarabunPSK" w:hAnsi="TH SarabunPSK" w:cs="TH SarabunPSK"/>
          <w:sz w:val="28"/>
          <w:cs/>
        </w:rPr>
      </w:pPr>
      <w:r w:rsidRPr="00CC3CCD">
        <w:rPr>
          <w:rFonts w:ascii="TH SarabunPSK" w:hAnsi="TH SarabunPSK" w:cs="TH SarabunPSK"/>
          <w:sz w:val="28"/>
          <w:cs/>
        </w:rPr>
        <w:lastRenderedPageBreak/>
        <w:t xml:space="preserve">เป็นทฤษฎีตามแนวคิดของ </w:t>
      </w:r>
      <w:r w:rsidRPr="00CC3CCD">
        <w:rPr>
          <w:rFonts w:ascii="TH SarabunPSK" w:hAnsi="TH SarabunPSK" w:cs="TH SarabunPSK"/>
          <w:sz w:val="28"/>
        </w:rPr>
        <w:t xml:space="preserve">John Maynard Keynes </w:t>
      </w:r>
      <w:r w:rsidRPr="00CC3CCD">
        <w:rPr>
          <w:rFonts w:ascii="TH SarabunPSK" w:hAnsi="TH SarabunPSK" w:cs="TH SarabunPSK"/>
          <w:sz w:val="28"/>
          <w:cs/>
        </w:rPr>
        <w:t xml:space="preserve">ซึ่งได้อธิบายสาระสำคัญ ไว้ว่าโดยปกติแล้วคนเราจะมีการบริโภคเพิ่มขึ้นเมื่อมีรายได้้เพิ่มขึ้นแต่การบริโภคจะไม่เพิ่มขึ้นเท่ารายได้และเมื่อส่วนต่างระหว่างรายได้กับการบริโภคก็คือการออม ดังนั้น แนวคิดดังกล่าวของ </w:t>
      </w:r>
      <w:r w:rsidRPr="00CC3CCD">
        <w:rPr>
          <w:rFonts w:ascii="TH SarabunPSK" w:hAnsi="TH SarabunPSK" w:cs="TH SarabunPSK"/>
          <w:sz w:val="28"/>
        </w:rPr>
        <w:t xml:space="preserve">Keynes </w:t>
      </w:r>
      <w:r w:rsidRPr="00CC3CCD">
        <w:rPr>
          <w:rFonts w:ascii="TH SarabunPSK" w:hAnsi="TH SarabunPSK" w:cs="TH SarabunPSK"/>
          <w:sz w:val="28"/>
          <w:cs/>
        </w:rPr>
        <w:t>จึงสรุปได้ว่า เมื่อคนเรามีรายได้เพิ่มขึ้นการออมก็จะเพิ่มขึ้นเป็นสัดส่วนของรายได้</w:t>
      </w:r>
    </w:p>
    <w:bookmarkEnd w:id="1"/>
    <w:bookmarkEnd w:id="2"/>
    <w:p w14:paraId="32E53758" w14:textId="77777777" w:rsidR="00CC3CCD" w:rsidRDefault="00CC3CCD" w:rsidP="00CC3CCD">
      <w:pPr>
        <w:spacing w:after="0" w:line="240" w:lineRule="auto"/>
        <w:rPr>
          <w:rFonts w:ascii="TH SarabunPSK" w:hAnsi="TH SarabunPSK" w:cs="TH SarabunPSK"/>
          <w:sz w:val="28"/>
        </w:rPr>
      </w:pPr>
    </w:p>
    <w:p w14:paraId="69A1A62E" w14:textId="18C4B3A4" w:rsidR="00AF058C" w:rsidRPr="00CC3CCD" w:rsidRDefault="00AF058C" w:rsidP="00CC3CCD">
      <w:pPr>
        <w:pStyle w:val="p1"/>
        <w:rPr>
          <w:rFonts w:ascii="TH SarabunPSK" w:hAnsi="TH SarabunPSK" w:cs="TH SarabunPSK"/>
          <w:b/>
          <w:bCs/>
          <w:sz w:val="32"/>
          <w:szCs w:val="32"/>
        </w:rPr>
      </w:pPr>
      <w:r w:rsidRPr="00CC3CCD">
        <w:rPr>
          <w:rFonts w:ascii="TH SarabunPSK" w:hAnsi="TH SarabunPSK" w:cs="TH SarabunPSK"/>
          <w:b/>
          <w:bCs/>
          <w:sz w:val="32"/>
          <w:szCs w:val="32"/>
          <w:cs/>
        </w:rPr>
        <w:t>วิธีดำเนินการวิจัย</w:t>
      </w:r>
    </w:p>
    <w:p w14:paraId="2CC53F86" w14:textId="51C40967" w:rsidR="0001459C" w:rsidRPr="00CC3CCD" w:rsidRDefault="0001459C" w:rsidP="00CC3CCD">
      <w:pPr>
        <w:spacing w:after="0" w:line="240" w:lineRule="auto"/>
        <w:ind w:firstLine="720"/>
        <w:jc w:val="thaiDistribute"/>
        <w:rPr>
          <w:rFonts w:ascii="TH SarabunPSK" w:hAnsi="TH SarabunPSK" w:cs="TH SarabunPSK"/>
          <w:b/>
          <w:bCs/>
          <w:sz w:val="28"/>
        </w:rPr>
      </w:pPr>
      <w:r w:rsidRPr="00CC3CCD">
        <w:rPr>
          <w:rFonts w:ascii="TH SarabunPSK" w:hAnsi="TH SarabunPSK" w:cs="TH SarabunPSK"/>
          <w:sz w:val="28"/>
          <w:cs/>
        </w:rPr>
        <w:t>การศึกษาปัจจัยที่ส่งผลต่อ</w:t>
      </w:r>
      <w:r w:rsidR="00914E49">
        <w:rPr>
          <w:rFonts w:ascii="TH SarabunPSK" w:hAnsi="TH SarabunPSK" w:cs="TH SarabunPSK"/>
          <w:sz w:val="28"/>
          <w:cs/>
        </w:rPr>
        <w:t>รายได้ครัวเรือนโดยเฉลี่ยของประชาชน</w:t>
      </w:r>
      <w:r w:rsidRPr="00CC3CCD">
        <w:rPr>
          <w:rFonts w:ascii="TH SarabunPSK" w:hAnsi="TH SarabunPSK" w:cs="TH SarabunPSK"/>
          <w:sz w:val="28"/>
          <w:cs/>
        </w:rPr>
        <w:t xml:space="preserve">ในประเทศไทย โดยใช้ข้อมูลทุติยภูมิเป็นข้อมูลสถิติ ในปีพ.ศ. </w:t>
      </w:r>
      <w:r w:rsidRPr="00CC3CCD">
        <w:rPr>
          <w:rFonts w:ascii="TH SarabunPSK" w:hAnsi="TH SarabunPSK" w:cs="TH SarabunPSK"/>
          <w:sz w:val="28"/>
        </w:rPr>
        <w:t xml:space="preserve">2566 </w:t>
      </w:r>
      <w:r w:rsidRPr="00CC3CCD">
        <w:rPr>
          <w:rFonts w:ascii="TH SarabunPSK" w:hAnsi="TH SarabunPSK" w:cs="TH SarabunPSK"/>
          <w:sz w:val="28"/>
          <w:cs/>
        </w:rPr>
        <w:t xml:space="preserve">จำนวนข้อมูล </w:t>
      </w:r>
      <w:r w:rsidRPr="00CC3CCD">
        <w:rPr>
          <w:rFonts w:ascii="TH SarabunPSK" w:hAnsi="TH SarabunPSK" w:cs="TH SarabunPSK"/>
          <w:sz w:val="28"/>
        </w:rPr>
        <w:t xml:space="preserve">77 </w:t>
      </w:r>
      <w:r w:rsidRPr="00CC3CCD">
        <w:rPr>
          <w:rFonts w:ascii="TH SarabunPSK" w:hAnsi="TH SarabunPSK" w:cs="TH SarabunPSK"/>
          <w:sz w:val="28"/>
          <w:cs/>
        </w:rPr>
        <w:t>ข้อมูล เป็นข้อมูลภาคตัดขวาง ใช้</w:t>
      </w:r>
      <w:r w:rsidRPr="00CC3CCD">
        <w:rPr>
          <w:rFonts w:ascii="TH SarabunPSK" w:hAnsi="TH SarabunPSK" w:cs="TH SarabunPSK"/>
          <w:sz w:val="28"/>
        </w:rPr>
        <w:t xml:space="preserve"> </w:t>
      </w:r>
      <w:r w:rsidRPr="00CC3CCD">
        <w:rPr>
          <w:rFonts w:ascii="TH SarabunPSK" w:hAnsi="TH SarabunPSK" w:cs="TH SarabunPSK"/>
          <w:sz w:val="28"/>
          <w:cs/>
        </w:rPr>
        <w:t xml:space="preserve">โปรแกรม </w:t>
      </w:r>
      <w:r w:rsidRPr="00CC3CCD">
        <w:rPr>
          <w:rFonts w:ascii="TH SarabunPSK" w:hAnsi="TH SarabunPSK" w:cs="TH SarabunPSK"/>
          <w:sz w:val="28"/>
        </w:rPr>
        <w:t xml:space="preserve">Stata </w:t>
      </w:r>
      <w:r w:rsidRPr="00CC3CCD">
        <w:rPr>
          <w:rFonts w:ascii="TH SarabunPSK" w:hAnsi="TH SarabunPSK" w:cs="TH SarabunPSK"/>
          <w:sz w:val="28"/>
          <w:cs/>
        </w:rPr>
        <w:t xml:space="preserve">วิเคราะห์ข้อมูลโดยมีการทดสอบปัญหา </w:t>
      </w:r>
      <w:r w:rsidRPr="00CC3CCD">
        <w:rPr>
          <w:rFonts w:ascii="TH SarabunPSK" w:hAnsi="TH SarabunPSK" w:cs="TH SarabunPSK"/>
          <w:sz w:val="28"/>
        </w:rPr>
        <w:t xml:space="preserve">Multicollinearity </w:t>
      </w:r>
      <w:r w:rsidRPr="00CC3CCD">
        <w:rPr>
          <w:rFonts w:ascii="TH SarabunPSK" w:hAnsi="TH SarabunPSK" w:cs="TH SarabunPSK"/>
          <w:sz w:val="28"/>
          <w:cs/>
        </w:rPr>
        <w:t xml:space="preserve">ด้วยวิธีการ </w:t>
      </w:r>
      <w:r w:rsidRPr="00CC3CCD">
        <w:rPr>
          <w:rFonts w:ascii="TH SarabunPSK" w:hAnsi="TH SarabunPSK" w:cs="TH SarabunPSK"/>
          <w:sz w:val="28"/>
        </w:rPr>
        <w:t xml:space="preserve">Variance Inflation Factor </w:t>
      </w:r>
      <w:r w:rsidRPr="00CC3CCD">
        <w:rPr>
          <w:rFonts w:ascii="TH SarabunPSK" w:hAnsi="TH SarabunPSK" w:cs="TH SarabunPSK"/>
          <w:sz w:val="28"/>
          <w:cs/>
        </w:rPr>
        <w:t xml:space="preserve">ค่าสถิติ </w:t>
      </w:r>
      <w:r w:rsidRPr="00CC3CCD">
        <w:rPr>
          <w:rFonts w:ascii="TH SarabunPSK" w:hAnsi="TH SarabunPSK" w:cs="TH SarabunPSK"/>
          <w:sz w:val="28"/>
        </w:rPr>
        <w:t xml:space="preserve">VIF </w:t>
      </w:r>
      <w:r w:rsidRPr="00CC3CCD">
        <w:rPr>
          <w:rFonts w:ascii="TH SarabunPSK" w:hAnsi="TH SarabunPSK" w:cs="TH SarabunPSK"/>
          <w:sz w:val="28"/>
          <w:cs/>
        </w:rPr>
        <w:t xml:space="preserve">ต้องต่ำกว่า </w:t>
      </w:r>
      <w:r w:rsidRPr="00CC3CCD">
        <w:rPr>
          <w:rFonts w:ascii="TH SarabunPSK" w:hAnsi="TH SarabunPSK" w:cs="TH SarabunPSK"/>
          <w:sz w:val="28"/>
        </w:rPr>
        <w:t xml:space="preserve">10 </w:t>
      </w:r>
      <w:r w:rsidRPr="00CC3CCD">
        <w:rPr>
          <w:rFonts w:ascii="TH SarabunPSK" w:hAnsi="TH SarabunPSK" w:cs="TH SarabunPSK"/>
          <w:sz w:val="28"/>
          <w:cs/>
        </w:rPr>
        <w:t xml:space="preserve">จะไม่เกิดปัญหา </w:t>
      </w:r>
      <w:r w:rsidRPr="00CC3CCD">
        <w:rPr>
          <w:rFonts w:ascii="TH SarabunPSK" w:hAnsi="TH SarabunPSK" w:cs="TH SarabunPSK"/>
          <w:sz w:val="28"/>
        </w:rPr>
        <w:t xml:space="preserve">Multicollinearity </w:t>
      </w:r>
      <w:r w:rsidRPr="00CC3CCD">
        <w:rPr>
          <w:rFonts w:ascii="TH SarabunPSK" w:hAnsi="TH SarabunPSK" w:cs="TH SarabunPSK"/>
          <w:sz w:val="28"/>
          <w:cs/>
        </w:rPr>
        <w:t xml:space="preserve">และทดสอบปัญหา </w:t>
      </w:r>
      <w:r w:rsidRPr="00CC3CCD">
        <w:rPr>
          <w:rFonts w:ascii="TH SarabunPSK" w:hAnsi="TH SarabunPSK" w:cs="TH SarabunPSK"/>
          <w:sz w:val="28"/>
        </w:rPr>
        <w:t>Autocorrelation</w:t>
      </w:r>
    </w:p>
    <w:p w14:paraId="21090A46" w14:textId="311D5D2F" w:rsidR="0001459C" w:rsidRPr="00CC3CCD" w:rsidRDefault="00321391" w:rsidP="00CC3CCD">
      <w:pPr>
        <w:spacing w:after="0" w:line="240" w:lineRule="auto"/>
        <w:ind w:firstLine="720"/>
        <w:jc w:val="thaiDistribute"/>
        <w:rPr>
          <w:rFonts w:ascii="TH SarabunPSK" w:hAnsi="TH SarabunPSK" w:cs="TH SarabunPSK"/>
          <w:sz w:val="28"/>
        </w:rPr>
      </w:pPr>
      <w:r>
        <w:rPr>
          <w:rFonts w:ascii="TH SarabunPSK" w:hAnsi="TH SarabunPSK" w:cs="TH SarabunPSK" w:hint="cs"/>
          <w:sz w:val="28"/>
          <w:cs/>
        </w:rPr>
        <w:t>โดย</w:t>
      </w:r>
      <w:r w:rsidR="0001459C" w:rsidRPr="00CC3CCD">
        <w:rPr>
          <w:rFonts w:ascii="TH SarabunPSK" w:hAnsi="TH SarabunPSK" w:cs="TH SarabunPSK"/>
          <w:sz w:val="28"/>
          <w:cs/>
        </w:rPr>
        <w:t>ตัวแปรที่ได้จากการตรวจเอกสารและทฤษฎีมาสร้างเป็นแบบจำลอง เพื่อกำหนดความสัมพันธ์ระหว่างตัวแปรอิสระและตัวแปรตาม ซึ่งสามารถกำหนดแบบจำลองที่ใช้ในการศึกษาไว้ดังนี้</w:t>
      </w:r>
    </w:p>
    <w:p w14:paraId="72DBEF00" w14:textId="03D0D484" w:rsidR="0001459C" w:rsidRPr="00CC3CCD" w:rsidRDefault="0001459C" w:rsidP="00CC3CCD">
      <w:pPr>
        <w:spacing w:after="0" w:line="240" w:lineRule="auto"/>
        <w:rPr>
          <w:rFonts w:ascii="TH SarabunPSK" w:hAnsi="TH SarabunPSK" w:cs="TH SarabunPSK"/>
          <w:sz w:val="28"/>
          <w:vertAlign w:val="subscript"/>
        </w:rPr>
      </w:pPr>
      <w:r w:rsidRPr="00CC3CCD">
        <w:rPr>
          <w:rFonts w:ascii="TH SarabunPSK" w:hAnsi="TH SarabunPSK" w:cs="TH SarabunPSK"/>
          <w:sz w:val="28"/>
          <w:cs/>
        </w:rPr>
        <w:t>แบบจำลองที่ 1</w:t>
      </w:r>
      <w:r w:rsidRPr="00CC3CCD">
        <w:rPr>
          <w:rFonts w:ascii="TH SarabunPSK" w:hAnsi="TH SarabunPSK" w:cs="TH SarabunPSK"/>
          <w:sz w:val="28"/>
        </w:rPr>
        <w:t xml:space="preserve"> </w:t>
      </w:r>
      <w:proofErr w:type="spellStart"/>
      <w:r w:rsidRPr="00CC3CCD">
        <w:rPr>
          <w:rFonts w:ascii="TH SarabunPSK" w:hAnsi="TH SarabunPSK" w:cs="TH SarabunPSK"/>
          <w:sz w:val="28"/>
        </w:rPr>
        <w:t>Y</w:t>
      </w:r>
      <w:r w:rsidRPr="00CC3CCD">
        <w:rPr>
          <w:rFonts w:ascii="TH SarabunPSK" w:hAnsi="TH SarabunPSK" w:cs="TH SarabunPSK"/>
          <w:sz w:val="28"/>
          <w:vertAlign w:val="subscript"/>
        </w:rPr>
        <w:t>Northern</w:t>
      </w:r>
      <w:proofErr w:type="spellEnd"/>
      <w:r w:rsidRPr="00CC3CCD">
        <w:rPr>
          <w:rFonts w:ascii="TH SarabunPSK" w:hAnsi="TH SarabunPSK" w:cs="TH SarabunPSK"/>
          <w:sz w:val="28"/>
          <w:vertAlign w:val="subscript"/>
        </w:rPr>
        <w:t xml:space="preserve"> </w:t>
      </w:r>
      <w:r w:rsidRPr="00CC3CCD">
        <w:rPr>
          <w:rFonts w:ascii="TH SarabunPSK" w:hAnsi="TH SarabunPSK" w:cs="TH SarabunPSK"/>
          <w:sz w:val="28"/>
        </w:rPr>
        <w:t xml:space="preserve">= </w:t>
      </w:r>
      <w:r w:rsidRPr="00CC3CCD">
        <w:rPr>
          <w:rFonts w:ascii="Calibri" w:hAnsi="Calibri" w:cs="Calibri"/>
          <w:sz w:val="28"/>
        </w:rPr>
        <w:t>β</w:t>
      </w:r>
      <w:r w:rsidRPr="00CC3CCD">
        <w:rPr>
          <w:rFonts w:ascii="TH SarabunPSK" w:hAnsi="TH SarabunPSK" w:cs="TH SarabunPSK"/>
          <w:sz w:val="28"/>
          <w:vertAlign w:val="subscript"/>
        </w:rPr>
        <w:t>0</w:t>
      </w:r>
      <w:r w:rsidRPr="00CC3CCD">
        <w:rPr>
          <w:rFonts w:ascii="TH SarabunPSK" w:hAnsi="TH SarabunPSK" w:cs="TH SarabunPSK"/>
          <w:sz w:val="28"/>
        </w:rPr>
        <w:t xml:space="preserve"> + </w:t>
      </w:r>
      <w:r w:rsidRPr="00CC3CCD">
        <w:rPr>
          <w:rFonts w:ascii="Calibri" w:hAnsi="Calibri" w:cs="Calibri"/>
          <w:sz w:val="28"/>
        </w:rPr>
        <w:t>β</w:t>
      </w:r>
      <w:r w:rsidRPr="00CC3CCD">
        <w:rPr>
          <w:rFonts w:ascii="TH SarabunPSK" w:hAnsi="TH SarabunPSK" w:cs="TH SarabunPSK"/>
          <w:sz w:val="28"/>
          <w:vertAlign w:val="subscript"/>
        </w:rPr>
        <w:t>1</w:t>
      </w:r>
      <w:r w:rsidRPr="00CC3CCD">
        <w:rPr>
          <w:rFonts w:ascii="TH SarabunPSK" w:hAnsi="TH SarabunPSK" w:cs="TH SarabunPSK"/>
          <w:sz w:val="28"/>
        </w:rPr>
        <w:t xml:space="preserve"> Wage + </w:t>
      </w:r>
      <w:r w:rsidRPr="00CC3CCD">
        <w:rPr>
          <w:rFonts w:ascii="Calibri" w:hAnsi="Calibri" w:cs="Calibri"/>
          <w:sz w:val="28"/>
        </w:rPr>
        <w:t>β</w:t>
      </w:r>
      <w:r w:rsidRPr="00CC3CCD">
        <w:rPr>
          <w:rFonts w:ascii="TH SarabunPSK" w:hAnsi="TH SarabunPSK" w:cs="TH SarabunPSK"/>
          <w:sz w:val="28"/>
          <w:vertAlign w:val="subscript"/>
        </w:rPr>
        <w:t xml:space="preserve">2 </w:t>
      </w:r>
      <w:r w:rsidRPr="00CC3CCD">
        <w:rPr>
          <w:rFonts w:ascii="TH SarabunPSK" w:hAnsi="TH SarabunPSK" w:cs="TH SarabunPSK"/>
          <w:sz w:val="28"/>
        </w:rPr>
        <w:t xml:space="preserve">Exp + </w:t>
      </w:r>
      <w:r w:rsidRPr="00CC3CCD">
        <w:rPr>
          <w:rFonts w:ascii="Calibri" w:hAnsi="Calibri" w:cs="Calibri"/>
          <w:sz w:val="28"/>
        </w:rPr>
        <w:t>β</w:t>
      </w:r>
      <w:r w:rsidRPr="00CC3CCD">
        <w:rPr>
          <w:rFonts w:ascii="TH SarabunPSK" w:hAnsi="TH SarabunPSK" w:cs="TH SarabunPSK"/>
          <w:sz w:val="28"/>
          <w:vertAlign w:val="subscript"/>
        </w:rPr>
        <w:t xml:space="preserve">3 </w:t>
      </w:r>
      <w:r w:rsidRPr="00CC3CCD">
        <w:rPr>
          <w:rFonts w:ascii="TH SarabunPSK" w:hAnsi="TH SarabunPSK" w:cs="TH SarabunPSK"/>
          <w:sz w:val="28"/>
        </w:rPr>
        <w:t>P</w:t>
      </w:r>
      <w:r w:rsidRPr="00CC3CCD">
        <w:rPr>
          <w:rFonts w:ascii="TH SarabunPSK" w:hAnsi="TH SarabunPSK" w:cs="TH SarabunPSK"/>
          <w:sz w:val="28"/>
          <w:lang w:val="en"/>
        </w:rPr>
        <w:t xml:space="preserve">op </w:t>
      </w:r>
      <w:r w:rsidRPr="00CC3CCD">
        <w:rPr>
          <w:rFonts w:ascii="TH SarabunPSK" w:hAnsi="TH SarabunPSK" w:cs="TH SarabunPSK"/>
          <w:sz w:val="28"/>
        </w:rPr>
        <w:t xml:space="preserve">+ </w:t>
      </w:r>
      <w:r w:rsidRPr="00CC3CCD">
        <w:rPr>
          <w:rFonts w:ascii="Calibri" w:hAnsi="Calibri" w:cs="Calibri"/>
          <w:sz w:val="28"/>
        </w:rPr>
        <w:t>β</w:t>
      </w:r>
      <w:r w:rsidRPr="00CC3CCD">
        <w:rPr>
          <w:rFonts w:ascii="TH SarabunPSK" w:hAnsi="TH SarabunPSK" w:cs="TH SarabunPSK"/>
          <w:sz w:val="28"/>
          <w:vertAlign w:val="subscript"/>
        </w:rPr>
        <w:t xml:space="preserve">4 </w:t>
      </w:r>
      <w:r w:rsidRPr="00CC3CCD">
        <w:rPr>
          <w:rFonts w:ascii="TH SarabunPSK" w:hAnsi="TH SarabunPSK" w:cs="TH SarabunPSK"/>
          <w:sz w:val="28"/>
        </w:rPr>
        <w:t xml:space="preserve">CPI + </w:t>
      </w:r>
      <w:r w:rsidRPr="00CC3CCD">
        <w:rPr>
          <w:rFonts w:ascii="Calibri" w:hAnsi="Calibri" w:cs="Calibri"/>
          <w:sz w:val="28"/>
        </w:rPr>
        <w:t>β</w:t>
      </w:r>
      <w:r w:rsidRPr="00CC3CCD">
        <w:rPr>
          <w:rFonts w:ascii="TH SarabunPSK" w:hAnsi="TH SarabunPSK" w:cs="TH SarabunPSK"/>
          <w:sz w:val="28"/>
          <w:vertAlign w:val="subscript"/>
        </w:rPr>
        <w:t xml:space="preserve">5 </w:t>
      </w:r>
      <w:r w:rsidRPr="00CC3CCD">
        <w:rPr>
          <w:rFonts w:ascii="TH SarabunPSK" w:hAnsi="TH SarabunPSK" w:cs="TH SarabunPSK"/>
          <w:sz w:val="28"/>
        </w:rPr>
        <w:t xml:space="preserve">GPP + </w:t>
      </w:r>
      <w:r w:rsidRPr="00CC3CCD">
        <w:rPr>
          <w:rFonts w:ascii="TH SarabunPSK" w:hAnsi="TH SarabunPSK" w:cs="TH SarabunPSK"/>
          <w:sz w:val="28"/>
        </w:rPr>
        <w:sym w:font="Symbol" w:char="F065"/>
      </w:r>
      <w:r w:rsidRPr="00CC3CCD">
        <w:rPr>
          <w:rFonts w:ascii="TH SarabunPSK" w:hAnsi="TH SarabunPSK" w:cs="TH SarabunPSK"/>
          <w:sz w:val="28"/>
          <w:vertAlign w:val="subscript"/>
        </w:rPr>
        <w:t>t</w:t>
      </w:r>
    </w:p>
    <w:p w14:paraId="7A6CCF74" w14:textId="1D6D4A3E" w:rsidR="0001459C" w:rsidRPr="00CC3CCD" w:rsidRDefault="0001459C" w:rsidP="00CC3CCD">
      <w:pPr>
        <w:spacing w:after="0" w:line="240" w:lineRule="auto"/>
        <w:rPr>
          <w:rFonts w:ascii="TH SarabunPSK" w:hAnsi="TH SarabunPSK" w:cs="TH SarabunPSK"/>
          <w:sz w:val="28"/>
          <w:vertAlign w:val="subscript"/>
        </w:rPr>
      </w:pPr>
      <w:r w:rsidRPr="00CC3CCD">
        <w:rPr>
          <w:rFonts w:ascii="TH SarabunPSK" w:hAnsi="TH SarabunPSK" w:cs="TH SarabunPSK"/>
          <w:sz w:val="28"/>
          <w:cs/>
        </w:rPr>
        <w:t>แบบจำลองที่ 2</w:t>
      </w:r>
      <w:r w:rsidRPr="00CC3CCD">
        <w:rPr>
          <w:rFonts w:ascii="TH SarabunPSK" w:hAnsi="TH SarabunPSK" w:cs="TH SarabunPSK"/>
          <w:sz w:val="28"/>
        </w:rPr>
        <w:t xml:space="preserve"> </w:t>
      </w:r>
      <w:proofErr w:type="spellStart"/>
      <w:r w:rsidRPr="00CC3CCD">
        <w:rPr>
          <w:rFonts w:ascii="TH SarabunPSK" w:hAnsi="TH SarabunPSK" w:cs="TH SarabunPSK"/>
          <w:sz w:val="28"/>
        </w:rPr>
        <w:t>Y</w:t>
      </w:r>
      <w:r w:rsidRPr="00CC3CCD">
        <w:rPr>
          <w:rFonts w:ascii="TH SarabunPSK" w:hAnsi="TH SarabunPSK" w:cs="TH SarabunPSK"/>
          <w:sz w:val="28"/>
          <w:vertAlign w:val="subscript"/>
        </w:rPr>
        <w:t>Northeast</w:t>
      </w:r>
      <w:proofErr w:type="spellEnd"/>
      <w:r w:rsidRPr="00CC3CCD">
        <w:rPr>
          <w:rFonts w:ascii="TH SarabunPSK" w:hAnsi="TH SarabunPSK" w:cs="TH SarabunPSK"/>
          <w:sz w:val="28"/>
          <w:vertAlign w:val="subscript"/>
        </w:rPr>
        <w:t xml:space="preserve">  </w:t>
      </w:r>
      <w:r w:rsidRPr="00CC3CCD">
        <w:rPr>
          <w:rFonts w:ascii="TH SarabunPSK" w:hAnsi="TH SarabunPSK" w:cs="TH SarabunPSK"/>
          <w:sz w:val="28"/>
        </w:rPr>
        <w:t xml:space="preserve">= </w:t>
      </w:r>
      <w:r w:rsidRPr="00CC3CCD">
        <w:rPr>
          <w:rFonts w:ascii="Calibri" w:hAnsi="Calibri" w:cs="Calibri"/>
          <w:sz w:val="28"/>
        </w:rPr>
        <w:t>β</w:t>
      </w:r>
      <w:r w:rsidRPr="00CC3CCD">
        <w:rPr>
          <w:rFonts w:ascii="TH SarabunPSK" w:hAnsi="TH SarabunPSK" w:cs="TH SarabunPSK"/>
          <w:sz w:val="28"/>
          <w:vertAlign w:val="subscript"/>
        </w:rPr>
        <w:t>0</w:t>
      </w:r>
      <w:r w:rsidRPr="00CC3CCD">
        <w:rPr>
          <w:rFonts w:ascii="TH SarabunPSK" w:hAnsi="TH SarabunPSK" w:cs="TH SarabunPSK"/>
          <w:sz w:val="28"/>
        </w:rPr>
        <w:t xml:space="preserve"> + </w:t>
      </w:r>
      <w:r w:rsidRPr="00CC3CCD">
        <w:rPr>
          <w:rFonts w:ascii="Calibri" w:hAnsi="Calibri" w:cs="Calibri"/>
          <w:sz w:val="28"/>
        </w:rPr>
        <w:t>β</w:t>
      </w:r>
      <w:r w:rsidRPr="00CC3CCD">
        <w:rPr>
          <w:rFonts w:ascii="TH SarabunPSK" w:hAnsi="TH SarabunPSK" w:cs="TH SarabunPSK"/>
          <w:sz w:val="28"/>
          <w:vertAlign w:val="subscript"/>
        </w:rPr>
        <w:t>1</w:t>
      </w:r>
      <w:r w:rsidRPr="00CC3CCD">
        <w:rPr>
          <w:rFonts w:ascii="TH SarabunPSK" w:hAnsi="TH SarabunPSK" w:cs="TH SarabunPSK"/>
          <w:sz w:val="28"/>
        </w:rPr>
        <w:t xml:space="preserve"> Wage + </w:t>
      </w:r>
      <w:r w:rsidRPr="00CC3CCD">
        <w:rPr>
          <w:rFonts w:ascii="Calibri" w:hAnsi="Calibri" w:cs="Calibri"/>
          <w:sz w:val="28"/>
        </w:rPr>
        <w:t>β</w:t>
      </w:r>
      <w:r w:rsidRPr="00CC3CCD">
        <w:rPr>
          <w:rFonts w:ascii="TH SarabunPSK" w:hAnsi="TH SarabunPSK" w:cs="TH SarabunPSK"/>
          <w:sz w:val="28"/>
          <w:vertAlign w:val="subscript"/>
        </w:rPr>
        <w:t xml:space="preserve">2 </w:t>
      </w:r>
      <w:r w:rsidRPr="00CC3CCD">
        <w:rPr>
          <w:rFonts w:ascii="TH SarabunPSK" w:hAnsi="TH SarabunPSK" w:cs="TH SarabunPSK"/>
          <w:sz w:val="28"/>
        </w:rPr>
        <w:t xml:space="preserve">Exp + </w:t>
      </w:r>
      <w:r w:rsidRPr="00CC3CCD">
        <w:rPr>
          <w:rFonts w:ascii="Calibri" w:hAnsi="Calibri" w:cs="Calibri"/>
          <w:sz w:val="28"/>
        </w:rPr>
        <w:t>β</w:t>
      </w:r>
      <w:r w:rsidRPr="00CC3CCD">
        <w:rPr>
          <w:rFonts w:ascii="TH SarabunPSK" w:hAnsi="TH SarabunPSK" w:cs="TH SarabunPSK"/>
          <w:sz w:val="28"/>
          <w:vertAlign w:val="subscript"/>
        </w:rPr>
        <w:t xml:space="preserve">3 </w:t>
      </w:r>
      <w:r w:rsidRPr="00CC3CCD">
        <w:rPr>
          <w:rFonts w:ascii="TH SarabunPSK" w:hAnsi="TH SarabunPSK" w:cs="TH SarabunPSK"/>
          <w:sz w:val="28"/>
        </w:rPr>
        <w:t>P</w:t>
      </w:r>
      <w:r w:rsidRPr="00CC3CCD">
        <w:rPr>
          <w:rFonts w:ascii="TH SarabunPSK" w:hAnsi="TH SarabunPSK" w:cs="TH SarabunPSK"/>
          <w:sz w:val="28"/>
          <w:lang w:val="en"/>
        </w:rPr>
        <w:t xml:space="preserve">op </w:t>
      </w:r>
      <w:r w:rsidRPr="00CC3CCD">
        <w:rPr>
          <w:rFonts w:ascii="TH SarabunPSK" w:hAnsi="TH SarabunPSK" w:cs="TH SarabunPSK"/>
          <w:sz w:val="28"/>
        </w:rPr>
        <w:t xml:space="preserve">+ </w:t>
      </w:r>
      <w:r w:rsidRPr="00CC3CCD">
        <w:rPr>
          <w:rFonts w:ascii="Calibri" w:hAnsi="Calibri" w:cs="Calibri"/>
          <w:sz w:val="28"/>
        </w:rPr>
        <w:t>β</w:t>
      </w:r>
      <w:r w:rsidRPr="00CC3CCD">
        <w:rPr>
          <w:rFonts w:ascii="TH SarabunPSK" w:hAnsi="TH SarabunPSK" w:cs="TH SarabunPSK"/>
          <w:sz w:val="28"/>
          <w:vertAlign w:val="subscript"/>
        </w:rPr>
        <w:t xml:space="preserve">4 </w:t>
      </w:r>
      <w:r w:rsidRPr="00CC3CCD">
        <w:rPr>
          <w:rFonts w:ascii="TH SarabunPSK" w:hAnsi="TH SarabunPSK" w:cs="TH SarabunPSK"/>
          <w:sz w:val="28"/>
        </w:rPr>
        <w:t xml:space="preserve">CPI + </w:t>
      </w:r>
      <w:r w:rsidRPr="00CC3CCD">
        <w:rPr>
          <w:rFonts w:ascii="Calibri" w:hAnsi="Calibri" w:cs="Calibri"/>
          <w:sz w:val="28"/>
        </w:rPr>
        <w:t>β</w:t>
      </w:r>
      <w:r w:rsidRPr="00CC3CCD">
        <w:rPr>
          <w:rFonts w:ascii="TH SarabunPSK" w:hAnsi="TH SarabunPSK" w:cs="TH SarabunPSK"/>
          <w:sz w:val="28"/>
          <w:vertAlign w:val="subscript"/>
        </w:rPr>
        <w:t xml:space="preserve">5 </w:t>
      </w:r>
      <w:r w:rsidRPr="00CC3CCD">
        <w:rPr>
          <w:rFonts w:ascii="TH SarabunPSK" w:hAnsi="TH SarabunPSK" w:cs="TH SarabunPSK"/>
          <w:sz w:val="28"/>
        </w:rPr>
        <w:t xml:space="preserve">GPP + </w:t>
      </w:r>
      <w:r w:rsidRPr="00CC3CCD">
        <w:rPr>
          <w:rFonts w:ascii="TH SarabunPSK" w:hAnsi="TH SarabunPSK" w:cs="TH SarabunPSK"/>
          <w:sz w:val="28"/>
        </w:rPr>
        <w:sym w:font="Symbol" w:char="F065"/>
      </w:r>
      <w:r w:rsidRPr="00CC3CCD">
        <w:rPr>
          <w:rFonts w:ascii="TH SarabunPSK" w:hAnsi="TH SarabunPSK" w:cs="TH SarabunPSK"/>
          <w:sz w:val="28"/>
          <w:vertAlign w:val="subscript"/>
        </w:rPr>
        <w:t>t</w:t>
      </w:r>
    </w:p>
    <w:p w14:paraId="3B5F8A1B" w14:textId="37AAA09A" w:rsidR="0001459C" w:rsidRPr="00CC3CCD" w:rsidRDefault="0001459C" w:rsidP="00CC3CCD">
      <w:pPr>
        <w:spacing w:after="0" w:line="240" w:lineRule="auto"/>
        <w:rPr>
          <w:rFonts w:ascii="TH SarabunPSK" w:hAnsi="TH SarabunPSK" w:cs="TH SarabunPSK"/>
          <w:sz w:val="28"/>
          <w:vertAlign w:val="subscript"/>
        </w:rPr>
      </w:pPr>
      <w:r w:rsidRPr="00CC3CCD">
        <w:rPr>
          <w:rFonts w:ascii="TH SarabunPSK" w:hAnsi="TH SarabunPSK" w:cs="TH SarabunPSK"/>
          <w:sz w:val="28"/>
          <w:cs/>
        </w:rPr>
        <w:t>แบบจำลองที่ 3</w:t>
      </w:r>
      <w:r w:rsidRPr="00CC3CCD">
        <w:rPr>
          <w:rFonts w:ascii="TH SarabunPSK" w:hAnsi="TH SarabunPSK" w:cs="TH SarabunPSK"/>
          <w:sz w:val="28"/>
        </w:rPr>
        <w:t xml:space="preserve"> </w:t>
      </w:r>
      <w:proofErr w:type="spellStart"/>
      <w:r w:rsidRPr="00CC3CCD">
        <w:rPr>
          <w:rFonts w:ascii="TH SarabunPSK" w:hAnsi="TH SarabunPSK" w:cs="TH SarabunPSK"/>
          <w:sz w:val="28"/>
        </w:rPr>
        <w:t>Y</w:t>
      </w:r>
      <w:r w:rsidRPr="00CC3CCD">
        <w:rPr>
          <w:rFonts w:ascii="TH SarabunPSK" w:hAnsi="TH SarabunPSK" w:cs="TH SarabunPSK"/>
          <w:sz w:val="28"/>
          <w:vertAlign w:val="subscript"/>
        </w:rPr>
        <w:t>Central</w:t>
      </w:r>
      <w:proofErr w:type="spellEnd"/>
      <w:r w:rsidRPr="00CC3CCD">
        <w:rPr>
          <w:rFonts w:ascii="TH SarabunPSK" w:hAnsi="TH SarabunPSK" w:cs="TH SarabunPSK"/>
          <w:sz w:val="28"/>
          <w:vertAlign w:val="subscript"/>
        </w:rPr>
        <w:t xml:space="preserve">  </w:t>
      </w:r>
      <w:r w:rsidRPr="00CC3CCD">
        <w:rPr>
          <w:rFonts w:ascii="TH SarabunPSK" w:hAnsi="TH SarabunPSK" w:cs="TH SarabunPSK"/>
          <w:sz w:val="28"/>
        </w:rPr>
        <w:t xml:space="preserve">= </w:t>
      </w:r>
      <w:r w:rsidRPr="00CC3CCD">
        <w:rPr>
          <w:rFonts w:ascii="Calibri" w:hAnsi="Calibri" w:cs="Calibri"/>
          <w:sz w:val="28"/>
        </w:rPr>
        <w:t>β</w:t>
      </w:r>
      <w:r w:rsidRPr="00CC3CCD">
        <w:rPr>
          <w:rFonts w:ascii="TH SarabunPSK" w:hAnsi="TH SarabunPSK" w:cs="TH SarabunPSK"/>
          <w:sz w:val="28"/>
          <w:vertAlign w:val="subscript"/>
        </w:rPr>
        <w:t>0</w:t>
      </w:r>
      <w:r w:rsidRPr="00CC3CCD">
        <w:rPr>
          <w:rFonts w:ascii="TH SarabunPSK" w:hAnsi="TH SarabunPSK" w:cs="TH SarabunPSK"/>
          <w:sz w:val="28"/>
        </w:rPr>
        <w:t xml:space="preserve"> + </w:t>
      </w:r>
      <w:r w:rsidRPr="00CC3CCD">
        <w:rPr>
          <w:rFonts w:ascii="Calibri" w:hAnsi="Calibri" w:cs="Calibri"/>
          <w:sz w:val="28"/>
        </w:rPr>
        <w:t>β</w:t>
      </w:r>
      <w:r w:rsidRPr="00CC3CCD">
        <w:rPr>
          <w:rFonts w:ascii="TH SarabunPSK" w:hAnsi="TH SarabunPSK" w:cs="TH SarabunPSK"/>
          <w:sz w:val="28"/>
          <w:vertAlign w:val="subscript"/>
        </w:rPr>
        <w:t>1</w:t>
      </w:r>
      <w:r w:rsidRPr="00CC3CCD">
        <w:rPr>
          <w:rFonts w:ascii="TH SarabunPSK" w:hAnsi="TH SarabunPSK" w:cs="TH SarabunPSK"/>
          <w:sz w:val="28"/>
        </w:rPr>
        <w:t xml:space="preserve"> Wage + </w:t>
      </w:r>
      <w:r w:rsidRPr="00CC3CCD">
        <w:rPr>
          <w:rFonts w:ascii="Calibri" w:hAnsi="Calibri" w:cs="Calibri"/>
          <w:sz w:val="28"/>
        </w:rPr>
        <w:t>β</w:t>
      </w:r>
      <w:r w:rsidRPr="00CC3CCD">
        <w:rPr>
          <w:rFonts w:ascii="TH SarabunPSK" w:hAnsi="TH SarabunPSK" w:cs="TH SarabunPSK"/>
          <w:sz w:val="28"/>
          <w:vertAlign w:val="subscript"/>
        </w:rPr>
        <w:t xml:space="preserve">2 </w:t>
      </w:r>
      <w:r w:rsidRPr="00CC3CCD">
        <w:rPr>
          <w:rFonts w:ascii="TH SarabunPSK" w:hAnsi="TH SarabunPSK" w:cs="TH SarabunPSK"/>
          <w:sz w:val="28"/>
        </w:rPr>
        <w:t xml:space="preserve">Exp + </w:t>
      </w:r>
      <w:r w:rsidRPr="00CC3CCD">
        <w:rPr>
          <w:rFonts w:ascii="Calibri" w:hAnsi="Calibri" w:cs="Calibri"/>
          <w:sz w:val="28"/>
        </w:rPr>
        <w:t>β</w:t>
      </w:r>
      <w:r w:rsidRPr="00CC3CCD">
        <w:rPr>
          <w:rFonts w:ascii="TH SarabunPSK" w:hAnsi="TH SarabunPSK" w:cs="TH SarabunPSK"/>
          <w:sz w:val="28"/>
          <w:vertAlign w:val="subscript"/>
        </w:rPr>
        <w:t xml:space="preserve">3 </w:t>
      </w:r>
      <w:r w:rsidRPr="00CC3CCD">
        <w:rPr>
          <w:rFonts w:ascii="TH SarabunPSK" w:hAnsi="TH SarabunPSK" w:cs="TH SarabunPSK"/>
          <w:sz w:val="28"/>
        </w:rPr>
        <w:t>P</w:t>
      </w:r>
      <w:r w:rsidRPr="00CC3CCD">
        <w:rPr>
          <w:rFonts w:ascii="TH SarabunPSK" w:hAnsi="TH SarabunPSK" w:cs="TH SarabunPSK"/>
          <w:sz w:val="28"/>
          <w:lang w:val="en"/>
        </w:rPr>
        <w:t xml:space="preserve">op </w:t>
      </w:r>
      <w:r w:rsidRPr="00CC3CCD">
        <w:rPr>
          <w:rFonts w:ascii="TH SarabunPSK" w:hAnsi="TH SarabunPSK" w:cs="TH SarabunPSK"/>
          <w:sz w:val="28"/>
        </w:rPr>
        <w:t xml:space="preserve">+ </w:t>
      </w:r>
      <w:r w:rsidRPr="00CC3CCD">
        <w:rPr>
          <w:rFonts w:ascii="Calibri" w:hAnsi="Calibri" w:cs="Calibri"/>
          <w:sz w:val="28"/>
        </w:rPr>
        <w:t>β</w:t>
      </w:r>
      <w:r w:rsidRPr="00CC3CCD">
        <w:rPr>
          <w:rFonts w:ascii="TH SarabunPSK" w:hAnsi="TH SarabunPSK" w:cs="TH SarabunPSK"/>
          <w:sz w:val="28"/>
          <w:vertAlign w:val="subscript"/>
        </w:rPr>
        <w:t xml:space="preserve">4 </w:t>
      </w:r>
      <w:r w:rsidRPr="00CC3CCD">
        <w:rPr>
          <w:rFonts w:ascii="TH SarabunPSK" w:hAnsi="TH SarabunPSK" w:cs="TH SarabunPSK"/>
          <w:sz w:val="28"/>
        </w:rPr>
        <w:t xml:space="preserve">CPI + </w:t>
      </w:r>
      <w:r w:rsidRPr="00CC3CCD">
        <w:rPr>
          <w:rFonts w:ascii="Calibri" w:hAnsi="Calibri" w:cs="Calibri"/>
          <w:sz w:val="28"/>
        </w:rPr>
        <w:t>β</w:t>
      </w:r>
      <w:r w:rsidRPr="00CC3CCD">
        <w:rPr>
          <w:rFonts w:ascii="TH SarabunPSK" w:hAnsi="TH SarabunPSK" w:cs="TH SarabunPSK"/>
          <w:sz w:val="28"/>
          <w:vertAlign w:val="subscript"/>
        </w:rPr>
        <w:t xml:space="preserve">5 </w:t>
      </w:r>
      <w:r w:rsidRPr="00CC3CCD">
        <w:rPr>
          <w:rFonts w:ascii="TH SarabunPSK" w:hAnsi="TH SarabunPSK" w:cs="TH SarabunPSK"/>
          <w:sz w:val="28"/>
        </w:rPr>
        <w:t xml:space="preserve">GPP + </w:t>
      </w:r>
      <w:r w:rsidRPr="00CC3CCD">
        <w:rPr>
          <w:rFonts w:ascii="TH SarabunPSK" w:hAnsi="TH SarabunPSK" w:cs="TH SarabunPSK"/>
          <w:sz w:val="28"/>
        </w:rPr>
        <w:sym w:font="Symbol" w:char="F065"/>
      </w:r>
      <w:r w:rsidRPr="00CC3CCD">
        <w:rPr>
          <w:rFonts w:ascii="TH SarabunPSK" w:hAnsi="TH SarabunPSK" w:cs="TH SarabunPSK"/>
          <w:sz w:val="28"/>
          <w:vertAlign w:val="subscript"/>
        </w:rPr>
        <w:t>t</w:t>
      </w:r>
    </w:p>
    <w:p w14:paraId="5B41F61D" w14:textId="5863F65D" w:rsidR="0001459C" w:rsidRPr="00CC3CCD" w:rsidRDefault="0001459C" w:rsidP="00CC3CCD">
      <w:pPr>
        <w:spacing w:after="0" w:line="240" w:lineRule="auto"/>
        <w:rPr>
          <w:rFonts w:ascii="TH SarabunPSK" w:hAnsi="TH SarabunPSK" w:cs="TH SarabunPSK"/>
          <w:sz w:val="28"/>
          <w:vertAlign w:val="subscript"/>
        </w:rPr>
      </w:pPr>
      <w:r w:rsidRPr="00CC3CCD">
        <w:rPr>
          <w:rFonts w:ascii="TH SarabunPSK" w:hAnsi="TH SarabunPSK" w:cs="TH SarabunPSK"/>
          <w:sz w:val="28"/>
          <w:cs/>
        </w:rPr>
        <w:t>แบบจำลองที่ 4</w:t>
      </w:r>
      <w:r w:rsidRPr="00CC3CCD">
        <w:rPr>
          <w:rFonts w:ascii="TH SarabunPSK" w:hAnsi="TH SarabunPSK" w:cs="TH SarabunPSK"/>
          <w:sz w:val="28"/>
        </w:rPr>
        <w:t xml:space="preserve"> </w:t>
      </w:r>
      <w:proofErr w:type="spellStart"/>
      <w:r w:rsidRPr="00CC3CCD">
        <w:rPr>
          <w:rFonts w:ascii="TH SarabunPSK" w:hAnsi="TH SarabunPSK" w:cs="TH SarabunPSK"/>
          <w:sz w:val="28"/>
        </w:rPr>
        <w:t>Y</w:t>
      </w:r>
      <w:r w:rsidRPr="00CC3CCD">
        <w:rPr>
          <w:rFonts w:ascii="TH SarabunPSK" w:hAnsi="TH SarabunPSK" w:cs="TH SarabunPSK"/>
          <w:sz w:val="28"/>
          <w:vertAlign w:val="subscript"/>
        </w:rPr>
        <w:t>South</w:t>
      </w:r>
      <w:proofErr w:type="spellEnd"/>
      <w:r w:rsidRPr="00CC3CCD">
        <w:rPr>
          <w:rFonts w:ascii="TH SarabunPSK" w:hAnsi="TH SarabunPSK" w:cs="TH SarabunPSK"/>
          <w:sz w:val="28"/>
        </w:rPr>
        <w:t xml:space="preserve"> = </w:t>
      </w:r>
      <w:r w:rsidRPr="00CC3CCD">
        <w:rPr>
          <w:rFonts w:ascii="Calibri" w:hAnsi="Calibri" w:cs="Calibri"/>
          <w:sz w:val="28"/>
        </w:rPr>
        <w:t>β</w:t>
      </w:r>
      <w:r w:rsidRPr="00CC3CCD">
        <w:rPr>
          <w:rFonts w:ascii="TH SarabunPSK" w:hAnsi="TH SarabunPSK" w:cs="TH SarabunPSK"/>
          <w:sz w:val="28"/>
          <w:vertAlign w:val="subscript"/>
        </w:rPr>
        <w:t>0</w:t>
      </w:r>
      <w:r w:rsidRPr="00CC3CCD">
        <w:rPr>
          <w:rFonts w:ascii="TH SarabunPSK" w:hAnsi="TH SarabunPSK" w:cs="TH SarabunPSK"/>
          <w:sz w:val="28"/>
        </w:rPr>
        <w:t xml:space="preserve"> + </w:t>
      </w:r>
      <w:r w:rsidRPr="00CC3CCD">
        <w:rPr>
          <w:rFonts w:ascii="Calibri" w:hAnsi="Calibri" w:cs="Calibri"/>
          <w:sz w:val="28"/>
        </w:rPr>
        <w:t>β</w:t>
      </w:r>
      <w:r w:rsidRPr="00CC3CCD">
        <w:rPr>
          <w:rFonts w:ascii="TH SarabunPSK" w:hAnsi="TH SarabunPSK" w:cs="TH SarabunPSK"/>
          <w:sz w:val="28"/>
          <w:vertAlign w:val="subscript"/>
        </w:rPr>
        <w:t>1</w:t>
      </w:r>
      <w:r w:rsidRPr="00CC3CCD">
        <w:rPr>
          <w:rFonts w:ascii="TH SarabunPSK" w:hAnsi="TH SarabunPSK" w:cs="TH SarabunPSK"/>
          <w:sz w:val="28"/>
        </w:rPr>
        <w:t xml:space="preserve"> Wage + </w:t>
      </w:r>
      <w:r w:rsidRPr="00CC3CCD">
        <w:rPr>
          <w:rFonts w:ascii="Calibri" w:hAnsi="Calibri" w:cs="Calibri"/>
          <w:sz w:val="28"/>
        </w:rPr>
        <w:t>β</w:t>
      </w:r>
      <w:r w:rsidRPr="00CC3CCD">
        <w:rPr>
          <w:rFonts w:ascii="TH SarabunPSK" w:hAnsi="TH SarabunPSK" w:cs="TH SarabunPSK"/>
          <w:sz w:val="28"/>
          <w:vertAlign w:val="subscript"/>
        </w:rPr>
        <w:t xml:space="preserve">2 </w:t>
      </w:r>
      <w:r w:rsidRPr="00CC3CCD">
        <w:rPr>
          <w:rFonts w:ascii="TH SarabunPSK" w:hAnsi="TH SarabunPSK" w:cs="TH SarabunPSK"/>
          <w:sz w:val="28"/>
        </w:rPr>
        <w:t xml:space="preserve">Exp + </w:t>
      </w:r>
      <w:r w:rsidRPr="00CC3CCD">
        <w:rPr>
          <w:rFonts w:ascii="Calibri" w:hAnsi="Calibri" w:cs="Calibri"/>
          <w:sz w:val="28"/>
        </w:rPr>
        <w:t>β</w:t>
      </w:r>
      <w:r w:rsidRPr="00CC3CCD">
        <w:rPr>
          <w:rFonts w:ascii="TH SarabunPSK" w:hAnsi="TH SarabunPSK" w:cs="TH SarabunPSK"/>
          <w:sz w:val="28"/>
          <w:vertAlign w:val="subscript"/>
        </w:rPr>
        <w:t xml:space="preserve">3 </w:t>
      </w:r>
      <w:r w:rsidRPr="00CC3CCD">
        <w:rPr>
          <w:rFonts w:ascii="TH SarabunPSK" w:hAnsi="TH SarabunPSK" w:cs="TH SarabunPSK"/>
          <w:sz w:val="28"/>
        </w:rPr>
        <w:t>P</w:t>
      </w:r>
      <w:r w:rsidRPr="00CC3CCD">
        <w:rPr>
          <w:rFonts w:ascii="TH SarabunPSK" w:hAnsi="TH SarabunPSK" w:cs="TH SarabunPSK"/>
          <w:sz w:val="28"/>
          <w:lang w:val="en"/>
        </w:rPr>
        <w:t xml:space="preserve">op </w:t>
      </w:r>
      <w:r w:rsidRPr="00CC3CCD">
        <w:rPr>
          <w:rFonts w:ascii="TH SarabunPSK" w:hAnsi="TH SarabunPSK" w:cs="TH SarabunPSK"/>
          <w:sz w:val="28"/>
        </w:rPr>
        <w:t xml:space="preserve">+ </w:t>
      </w:r>
      <w:r w:rsidRPr="00CC3CCD">
        <w:rPr>
          <w:rFonts w:ascii="Calibri" w:hAnsi="Calibri" w:cs="Calibri"/>
          <w:sz w:val="28"/>
        </w:rPr>
        <w:t>β</w:t>
      </w:r>
      <w:r w:rsidRPr="00CC3CCD">
        <w:rPr>
          <w:rFonts w:ascii="TH SarabunPSK" w:hAnsi="TH SarabunPSK" w:cs="TH SarabunPSK"/>
          <w:sz w:val="28"/>
          <w:vertAlign w:val="subscript"/>
        </w:rPr>
        <w:t xml:space="preserve">4 </w:t>
      </w:r>
      <w:r w:rsidRPr="00CC3CCD">
        <w:rPr>
          <w:rFonts w:ascii="TH SarabunPSK" w:hAnsi="TH SarabunPSK" w:cs="TH SarabunPSK"/>
          <w:sz w:val="28"/>
        </w:rPr>
        <w:t xml:space="preserve">CPI + </w:t>
      </w:r>
      <w:r w:rsidRPr="00CC3CCD">
        <w:rPr>
          <w:rFonts w:ascii="Calibri" w:hAnsi="Calibri" w:cs="Calibri"/>
          <w:sz w:val="28"/>
        </w:rPr>
        <w:t>β</w:t>
      </w:r>
      <w:r w:rsidRPr="00CC3CCD">
        <w:rPr>
          <w:rFonts w:ascii="TH SarabunPSK" w:hAnsi="TH SarabunPSK" w:cs="TH SarabunPSK"/>
          <w:sz w:val="28"/>
          <w:vertAlign w:val="subscript"/>
        </w:rPr>
        <w:t xml:space="preserve">5 </w:t>
      </w:r>
      <w:r w:rsidRPr="00CC3CCD">
        <w:rPr>
          <w:rFonts w:ascii="TH SarabunPSK" w:hAnsi="TH SarabunPSK" w:cs="TH SarabunPSK"/>
          <w:sz w:val="28"/>
        </w:rPr>
        <w:t xml:space="preserve">GPP + </w:t>
      </w:r>
      <w:r w:rsidRPr="00CC3CCD">
        <w:rPr>
          <w:rFonts w:ascii="TH SarabunPSK" w:hAnsi="TH SarabunPSK" w:cs="TH SarabunPSK"/>
          <w:sz w:val="28"/>
        </w:rPr>
        <w:sym w:font="Symbol" w:char="F065"/>
      </w:r>
      <w:r w:rsidRPr="00CC3CCD">
        <w:rPr>
          <w:rFonts w:ascii="TH SarabunPSK" w:hAnsi="TH SarabunPSK" w:cs="TH SarabunPSK"/>
          <w:sz w:val="28"/>
          <w:vertAlign w:val="subscript"/>
        </w:rPr>
        <w:t>t</w:t>
      </w:r>
    </w:p>
    <w:p w14:paraId="0C8B9B3E" w14:textId="2DC6D4A8" w:rsidR="0001459C" w:rsidRPr="00CC3CCD" w:rsidRDefault="0001459C" w:rsidP="00CC3CCD">
      <w:pPr>
        <w:spacing w:after="0" w:line="240" w:lineRule="auto"/>
        <w:rPr>
          <w:rFonts w:ascii="TH SarabunPSK" w:hAnsi="TH SarabunPSK" w:cs="TH SarabunPSK"/>
          <w:sz w:val="28"/>
          <w:vertAlign w:val="subscript"/>
        </w:rPr>
      </w:pPr>
      <w:r w:rsidRPr="00CC3CCD">
        <w:rPr>
          <w:rFonts w:ascii="TH SarabunPSK" w:hAnsi="TH SarabunPSK" w:cs="TH SarabunPSK"/>
          <w:sz w:val="28"/>
          <w:cs/>
        </w:rPr>
        <w:t>แบบจำลองที่ 5</w:t>
      </w:r>
      <w:r w:rsidRPr="00CC3CCD">
        <w:rPr>
          <w:rFonts w:ascii="TH SarabunPSK" w:hAnsi="TH SarabunPSK" w:cs="TH SarabunPSK"/>
          <w:sz w:val="28"/>
        </w:rPr>
        <w:t xml:space="preserve"> </w:t>
      </w:r>
      <w:proofErr w:type="spellStart"/>
      <w:r w:rsidRPr="00CC3CCD">
        <w:rPr>
          <w:rFonts w:ascii="TH SarabunPSK" w:hAnsi="TH SarabunPSK" w:cs="TH SarabunPSK"/>
          <w:sz w:val="28"/>
        </w:rPr>
        <w:t>Y</w:t>
      </w:r>
      <w:r w:rsidRPr="00CC3CCD">
        <w:rPr>
          <w:rFonts w:ascii="TH SarabunPSK" w:hAnsi="TH SarabunPSK" w:cs="TH SarabunPSK"/>
          <w:sz w:val="28"/>
          <w:vertAlign w:val="subscript"/>
        </w:rPr>
        <w:t>Thailand</w:t>
      </w:r>
      <w:proofErr w:type="spellEnd"/>
      <w:r w:rsidRPr="00CC3CCD">
        <w:rPr>
          <w:rFonts w:ascii="TH SarabunPSK" w:hAnsi="TH SarabunPSK" w:cs="TH SarabunPSK"/>
          <w:sz w:val="28"/>
        </w:rPr>
        <w:t xml:space="preserve"> = </w:t>
      </w:r>
      <w:r w:rsidRPr="00CC3CCD">
        <w:rPr>
          <w:rFonts w:ascii="Calibri" w:hAnsi="Calibri" w:cs="Calibri"/>
          <w:sz w:val="28"/>
        </w:rPr>
        <w:t>β</w:t>
      </w:r>
      <w:r w:rsidRPr="00CC3CCD">
        <w:rPr>
          <w:rFonts w:ascii="TH SarabunPSK" w:hAnsi="TH SarabunPSK" w:cs="TH SarabunPSK"/>
          <w:sz w:val="28"/>
          <w:vertAlign w:val="subscript"/>
        </w:rPr>
        <w:t>0</w:t>
      </w:r>
      <w:r w:rsidRPr="00CC3CCD">
        <w:rPr>
          <w:rFonts w:ascii="TH SarabunPSK" w:hAnsi="TH SarabunPSK" w:cs="TH SarabunPSK"/>
          <w:sz w:val="28"/>
        </w:rPr>
        <w:t xml:space="preserve"> + </w:t>
      </w:r>
      <w:r w:rsidRPr="00CC3CCD">
        <w:rPr>
          <w:rFonts w:ascii="Calibri" w:hAnsi="Calibri" w:cs="Calibri"/>
          <w:sz w:val="28"/>
        </w:rPr>
        <w:t>β</w:t>
      </w:r>
      <w:r w:rsidRPr="00CC3CCD">
        <w:rPr>
          <w:rFonts w:ascii="TH SarabunPSK" w:hAnsi="TH SarabunPSK" w:cs="TH SarabunPSK"/>
          <w:sz w:val="28"/>
          <w:vertAlign w:val="subscript"/>
        </w:rPr>
        <w:t>1</w:t>
      </w:r>
      <w:r w:rsidRPr="00CC3CCD">
        <w:rPr>
          <w:rFonts w:ascii="TH SarabunPSK" w:hAnsi="TH SarabunPSK" w:cs="TH SarabunPSK"/>
          <w:sz w:val="28"/>
        </w:rPr>
        <w:t xml:space="preserve"> Wage + </w:t>
      </w:r>
      <w:r w:rsidRPr="00CC3CCD">
        <w:rPr>
          <w:rFonts w:ascii="Calibri" w:hAnsi="Calibri" w:cs="Calibri"/>
          <w:sz w:val="28"/>
        </w:rPr>
        <w:t>β</w:t>
      </w:r>
      <w:r w:rsidRPr="00CC3CCD">
        <w:rPr>
          <w:rFonts w:ascii="TH SarabunPSK" w:hAnsi="TH SarabunPSK" w:cs="TH SarabunPSK"/>
          <w:sz w:val="28"/>
          <w:vertAlign w:val="subscript"/>
        </w:rPr>
        <w:t xml:space="preserve">2 </w:t>
      </w:r>
      <w:r w:rsidRPr="00CC3CCD">
        <w:rPr>
          <w:rFonts w:ascii="TH SarabunPSK" w:hAnsi="TH SarabunPSK" w:cs="TH SarabunPSK"/>
          <w:sz w:val="28"/>
        </w:rPr>
        <w:t xml:space="preserve">Exp + </w:t>
      </w:r>
      <w:r w:rsidRPr="00CC3CCD">
        <w:rPr>
          <w:rFonts w:ascii="Calibri" w:hAnsi="Calibri" w:cs="Calibri"/>
          <w:sz w:val="28"/>
        </w:rPr>
        <w:t>β</w:t>
      </w:r>
      <w:r w:rsidRPr="00CC3CCD">
        <w:rPr>
          <w:rFonts w:ascii="TH SarabunPSK" w:hAnsi="TH SarabunPSK" w:cs="TH SarabunPSK"/>
          <w:sz w:val="28"/>
          <w:vertAlign w:val="subscript"/>
        </w:rPr>
        <w:t xml:space="preserve">3 </w:t>
      </w:r>
      <w:r w:rsidRPr="00CC3CCD">
        <w:rPr>
          <w:rFonts w:ascii="TH SarabunPSK" w:hAnsi="TH SarabunPSK" w:cs="TH SarabunPSK"/>
          <w:sz w:val="28"/>
        </w:rPr>
        <w:t>P</w:t>
      </w:r>
      <w:r w:rsidRPr="00CC3CCD">
        <w:rPr>
          <w:rFonts w:ascii="TH SarabunPSK" w:hAnsi="TH SarabunPSK" w:cs="TH SarabunPSK"/>
          <w:sz w:val="28"/>
          <w:lang w:val="en"/>
        </w:rPr>
        <w:t xml:space="preserve">op </w:t>
      </w:r>
      <w:r w:rsidRPr="00CC3CCD">
        <w:rPr>
          <w:rFonts w:ascii="TH SarabunPSK" w:hAnsi="TH SarabunPSK" w:cs="TH SarabunPSK"/>
          <w:sz w:val="28"/>
        </w:rPr>
        <w:t xml:space="preserve">+ </w:t>
      </w:r>
      <w:r w:rsidRPr="00CC3CCD">
        <w:rPr>
          <w:rFonts w:ascii="Calibri" w:hAnsi="Calibri" w:cs="Calibri"/>
          <w:sz w:val="28"/>
        </w:rPr>
        <w:t>β</w:t>
      </w:r>
      <w:r w:rsidRPr="00CC3CCD">
        <w:rPr>
          <w:rFonts w:ascii="TH SarabunPSK" w:hAnsi="TH SarabunPSK" w:cs="TH SarabunPSK"/>
          <w:sz w:val="28"/>
          <w:vertAlign w:val="subscript"/>
        </w:rPr>
        <w:t xml:space="preserve">4 </w:t>
      </w:r>
      <w:r w:rsidRPr="00CC3CCD">
        <w:rPr>
          <w:rFonts w:ascii="TH SarabunPSK" w:hAnsi="TH SarabunPSK" w:cs="TH SarabunPSK"/>
          <w:sz w:val="28"/>
        </w:rPr>
        <w:t xml:space="preserve">CPI + </w:t>
      </w:r>
      <w:r w:rsidRPr="00CC3CCD">
        <w:rPr>
          <w:rFonts w:ascii="Calibri" w:hAnsi="Calibri" w:cs="Calibri"/>
          <w:sz w:val="28"/>
        </w:rPr>
        <w:t>β</w:t>
      </w:r>
      <w:r w:rsidRPr="00CC3CCD">
        <w:rPr>
          <w:rFonts w:ascii="TH SarabunPSK" w:hAnsi="TH SarabunPSK" w:cs="TH SarabunPSK"/>
          <w:sz w:val="28"/>
          <w:vertAlign w:val="subscript"/>
        </w:rPr>
        <w:t xml:space="preserve">5 </w:t>
      </w:r>
      <w:r w:rsidRPr="00CC3CCD">
        <w:rPr>
          <w:rFonts w:ascii="TH SarabunPSK" w:hAnsi="TH SarabunPSK" w:cs="TH SarabunPSK"/>
          <w:sz w:val="28"/>
        </w:rPr>
        <w:t xml:space="preserve">GPP + </w:t>
      </w:r>
      <w:r w:rsidRPr="00CC3CCD">
        <w:rPr>
          <w:rFonts w:ascii="TH SarabunPSK" w:hAnsi="TH SarabunPSK" w:cs="TH SarabunPSK"/>
          <w:sz w:val="28"/>
        </w:rPr>
        <w:sym w:font="Symbol" w:char="F065"/>
      </w:r>
      <w:r w:rsidRPr="00CC3CCD">
        <w:rPr>
          <w:rFonts w:ascii="TH SarabunPSK" w:hAnsi="TH SarabunPSK" w:cs="TH SarabunPSK"/>
          <w:sz w:val="28"/>
          <w:vertAlign w:val="subscript"/>
        </w:rPr>
        <w:t>t</w:t>
      </w:r>
    </w:p>
    <w:p w14:paraId="62CF51CB" w14:textId="77777777" w:rsidR="0001459C" w:rsidRPr="00CC3CCD" w:rsidRDefault="0001459C" w:rsidP="00CC3CCD">
      <w:pPr>
        <w:spacing w:after="0" w:line="240" w:lineRule="auto"/>
        <w:rPr>
          <w:rFonts w:ascii="TH SarabunPSK" w:hAnsi="TH SarabunPSK" w:cs="TH SarabunPSK"/>
          <w:sz w:val="28"/>
          <w:cs/>
        </w:rPr>
      </w:pPr>
      <w:r w:rsidRPr="00CC3CCD">
        <w:rPr>
          <w:rFonts w:ascii="TH SarabunPSK" w:hAnsi="TH SarabunPSK" w:cs="TH SarabunPSK"/>
          <w:sz w:val="28"/>
          <w:cs/>
        </w:rPr>
        <w:t>โดยกำหนดให้</w:t>
      </w:r>
    </w:p>
    <w:p w14:paraId="4681C265" w14:textId="77777777" w:rsidR="0001459C" w:rsidRPr="00CC3CCD" w:rsidRDefault="0001459C" w:rsidP="00CC3CCD">
      <w:pPr>
        <w:spacing w:after="0" w:line="240" w:lineRule="auto"/>
        <w:rPr>
          <w:rFonts w:ascii="TH SarabunPSK" w:hAnsi="TH SarabunPSK" w:cs="TH SarabunPSK"/>
          <w:sz w:val="28"/>
          <w:cs/>
        </w:rPr>
      </w:pPr>
      <w:proofErr w:type="spellStart"/>
      <w:r w:rsidRPr="00CC3CCD">
        <w:rPr>
          <w:rFonts w:ascii="TH SarabunPSK" w:hAnsi="TH SarabunPSK" w:cs="TH SarabunPSK"/>
          <w:sz w:val="28"/>
        </w:rPr>
        <w:t>Y</w:t>
      </w:r>
      <w:r w:rsidRPr="00CC3CCD">
        <w:rPr>
          <w:rFonts w:ascii="TH SarabunPSK" w:hAnsi="TH SarabunPSK" w:cs="TH SarabunPSK"/>
          <w:sz w:val="28"/>
          <w:vertAlign w:val="subscript"/>
        </w:rPr>
        <w:t>Northern</w:t>
      </w:r>
      <w:proofErr w:type="spellEnd"/>
      <w:r w:rsidRPr="00CC3CCD">
        <w:rPr>
          <w:rFonts w:ascii="TH SarabunPSK" w:hAnsi="TH SarabunPSK" w:cs="TH SarabunPSK"/>
          <w:sz w:val="28"/>
          <w:cs/>
        </w:rPr>
        <w:t xml:space="preserve">       </w:t>
      </w:r>
      <w:r w:rsidRPr="00CC3CCD">
        <w:rPr>
          <w:rFonts w:ascii="TH SarabunPSK" w:hAnsi="TH SarabunPSK" w:cs="TH SarabunPSK"/>
          <w:sz w:val="28"/>
        </w:rPr>
        <w:t xml:space="preserve">= </w:t>
      </w:r>
      <w:r w:rsidRPr="00CC3CCD">
        <w:rPr>
          <w:rFonts w:ascii="TH SarabunPSK" w:hAnsi="TH SarabunPSK" w:cs="TH SarabunPSK"/>
          <w:sz w:val="28"/>
          <w:cs/>
        </w:rPr>
        <w:t>รายได้ครัวเรือนโดยเฉลี่ยต่อเดือนของจังหวัดในภาคเหนือ (</w:t>
      </w:r>
      <w:proofErr w:type="gramStart"/>
      <w:r w:rsidRPr="00CC3CCD">
        <w:rPr>
          <w:rFonts w:ascii="TH SarabunPSK" w:hAnsi="TH SarabunPSK" w:cs="TH SarabunPSK"/>
          <w:sz w:val="28"/>
          <w:cs/>
        </w:rPr>
        <w:t>หน่วย :</w:t>
      </w:r>
      <w:proofErr w:type="gramEnd"/>
      <w:r w:rsidRPr="00CC3CCD">
        <w:rPr>
          <w:rFonts w:ascii="TH SarabunPSK" w:hAnsi="TH SarabunPSK" w:cs="TH SarabunPSK"/>
          <w:sz w:val="28"/>
        </w:rPr>
        <w:t xml:space="preserve"> </w:t>
      </w:r>
      <w:r w:rsidRPr="00CC3CCD">
        <w:rPr>
          <w:rFonts w:ascii="TH SarabunPSK" w:hAnsi="TH SarabunPSK" w:cs="TH SarabunPSK"/>
          <w:sz w:val="28"/>
          <w:cs/>
        </w:rPr>
        <w:t>บาท)</w:t>
      </w:r>
    </w:p>
    <w:p w14:paraId="7B0B7ADF" w14:textId="77777777" w:rsidR="0001459C" w:rsidRPr="00CC3CCD" w:rsidRDefault="0001459C" w:rsidP="00CC3CCD">
      <w:pPr>
        <w:spacing w:after="0" w:line="240" w:lineRule="auto"/>
        <w:rPr>
          <w:rFonts w:ascii="TH SarabunPSK" w:hAnsi="TH SarabunPSK" w:cs="TH SarabunPSK"/>
          <w:sz w:val="28"/>
          <w:cs/>
        </w:rPr>
      </w:pPr>
      <w:r w:rsidRPr="00CC3CCD">
        <w:rPr>
          <w:rFonts w:ascii="TH SarabunPSK" w:hAnsi="TH SarabunPSK" w:cs="TH SarabunPSK"/>
          <w:sz w:val="28"/>
          <w:cs/>
        </w:rPr>
        <w:t xml:space="preserve"> </w:t>
      </w:r>
      <w:proofErr w:type="spellStart"/>
      <w:r w:rsidRPr="00CC3CCD">
        <w:rPr>
          <w:rFonts w:ascii="TH SarabunPSK" w:hAnsi="TH SarabunPSK" w:cs="TH SarabunPSK"/>
          <w:sz w:val="28"/>
        </w:rPr>
        <w:t>Y</w:t>
      </w:r>
      <w:r w:rsidRPr="00CC3CCD">
        <w:rPr>
          <w:rFonts w:ascii="TH SarabunPSK" w:hAnsi="TH SarabunPSK" w:cs="TH SarabunPSK"/>
          <w:sz w:val="28"/>
          <w:vertAlign w:val="subscript"/>
        </w:rPr>
        <w:t>Northeast</w:t>
      </w:r>
      <w:proofErr w:type="spellEnd"/>
      <w:r w:rsidRPr="00CC3CCD">
        <w:rPr>
          <w:rFonts w:ascii="TH SarabunPSK" w:hAnsi="TH SarabunPSK" w:cs="TH SarabunPSK"/>
          <w:sz w:val="28"/>
          <w:cs/>
        </w:rPr>
        <w:t xml:space="preserve">     </w:t>
      </w:r>
      <w:r w:rsidRPr="00CC3CCD">
        <w:rPr>
          <w:rFonts w:ascii="TH SarabunPSK" w:hAnsi="TH SarabunPSK" w:cs="TH SarabunPSK"/>
          <w:sz w:val="28"/>
        </w:rPr>
        <w:t xml:space="preserve">= </w:t>
      </w:r>
      <w:r w:rsidRPr="00CC3CCD">
        <w:rPr>
          <w:rFonts w:ascii="TH SarabunPSK" w:hAnsi="TH SarabunPSK" w:cs="TH SarabunPSK"/>
          <w:sz w:val="28"/>
          <w:cs/>
        </w:rPr>
        <w:t>รายได้ครัวเรือนโดยเฉลี่ยต่อเดือนของจังหวัดในภาคตะวันออกเฉียงเหนือ (</w:t>
      </w:r>
      <w:proofErr w:type="gramStart"/>
      <w:r w:rsidRPr="00CC3CCD">
        <w:rPr>
          <w:rFonts w:ascii="TH SarabunPSK" w:hAnsi="TH SarabunPSK" w:cs="TH SarabunPSK"/>
          <w:sz w:val="28"/>
          <w:cs/>
        </w:rPr>
        <w:t>หน่วย :</w:t>
      </w:r>
      <w:proofErr w:type="gramEnd"/>
      <w:r w:rsidRPr="00CC3CCD">
        <w:rPr>
          <w:rFonts w:ascii="TH SarabunPSK" w:hAnsi="TH SarabunPSK" w:cs="TH SarabunPSK"/>
          <w:sz w:val="28"/>
        </w:rPr>
        <w:t xml:space="preserve"> </w:t>
      </w:r>
      <w:r w:rsidRPr="00CC3CCD">
        <w:rPr>
          <w:rFonts w:ascii="TH SarabunPSK" w:hAnsi="TH SarabunPSK" w:cs="TH SarabunPSK"/>
          <w:sz w:val="28"/>
          <w:cs/>
        </w:rPr>
        <w:t>บาท)</w:t>
      </w:r>
    </w:p>
    <w:p w14:paraId="0275C995" w14:textId="77777777" w:rsidR="0001459C" w:rsidRPr="00CC3CCD" w:rsidRDefault="0001459C" w:rsidP="00CC3CCD">
      <w:pPr>
        <w:spacing w:after="0" w:line="240" w:lineRule="auto"/>
        <w:rPr>
          <w:rFonts w:ascii="TH SarabunPSK" w:hAnsi="TH SarabunPSK" w:cs="TH SarabunPSK"/>
          <w:sz w:val="28"/>
          <w:cs/>
        </w:rPr>
      </w:pPr>
      <w:proofErr w:type="spellStart"/>
      <w:r w:rsidRPr="00CC3CCD">
        <w:rPr>
          <w:rFonts w:ascii="TH SarabunPSK" w:hAnsi="TH SarabunPSK" w:cs="TH SarabunPSK"/>
          <w:sz w:val="28"/>
        </w:rPr>
        <w:t>Y</w:t>
      </w:r>
      <w:r w:rsidRPr="00CC3CCD">
        <w:rPr>
          <w:rFonts w:ascii="TH SarabunPSK" w:hAnsi="TH SarabunPSK" w:cs="TH SarabunPSK"/>
          <w:sz w:val="28"/>
          <w:vertAlign w:val="subscript"/>
        </w:rPr>
        <w:t>Central</w:t>
      </w:r>
      <w:proofErr w:type="spellEnd"/>
      <w:r w:rsidRPr="00CC3CCD">
        <w:rPr>
          <w:rFonts w:ascii="TH SarabunPSK" w:hAnsi="TH SarabunPSK" w:cs="TH SarabunPSK"/>
          <w:sz w:val="28"/>
          <w:cs/>
        </w:rPr>
        <w:t xml:space="preserve">        </w:t>
      </w:r>
      <w:r w:rsidRPr="00CC3CCD">
        <w:rPr>
          <w:rFonts w:ascii="TH SarabunPSK" w:hAnsi="TH SarabunPSK" w:cs="TH SarabunPSK"/>
          <w:sz w:val="28"/>
        </w:rPr>
        <w:t xml:space="preserve">= </w:t>
      </w:r>
      <w:r w:rsidRPr="00CC3CCD">
        <w:rPr>
          <w:rFonts w:ascii="TH SarabunPSK" w:hAnsi="TH SarabunPSK" w:cs="TH SarabunPSK"/>
          <w:sz w:val="28"/>
          <w:cs/>
        </w:rPr>
        <w:t>รายได้ครัวเรือนโดยเฉลี่ยต่อเดือนของจังหวัดในภาคกลาง (</w:t>
      </w:r>
      <w:proofErr w:type="gramStart"/>
      <w:r w:rsidRPr="00CC3CCD">
        <w:rPr>
          <w:rFonts w:ascii="TH SarabunPSK" w:hAnsi="TH SarabunPSK" w:cs="TH SarabunPSK"/>
          <w:sz w:val="28"/>
          <w:cs/>
        </w:rPr>
        <w:t>หน่วย :</w:t>
      </w:r>
      <w:proofErr w:type="gramEnd"/>
      <w:r w:rsidRPr="00CC3CCD">
        <w:rPr>
          <w:rFonts w:ascii="TH SarabunPSK" w:hAnsi="TH SarabunPSK" w:cs="TH SarabunPSK"/>
          <w:sz w:val="28"/>
        </w:rPr>
        <w:t xml:space="preserve"> </w:t>
      </w:r>
      <w:r w:rsidRPr="00CC3CCD">
        <w:rPr>
          <w:rFonts w:ascii="TH SarabunPSK" w:hAnsi="TH SarabunPSK" w:cs="TH SarabunPSK"/>
          <w:sz w:val="28"/>
          <w:cs/>
        </w:rPr>
        <w:t>บาท)</w:t>
      </w:r>
    </w:p>
    <w:p w14:paraId="7BC3034F" w14:textId="77777777" w:rsidR="0001459C" w:rsidRPr="00CC3CCD" w:rsidRDefault="0001459C" w:rsidP="00CC3CCD">
      <w:pPr>
        <w:spacing w:after="0" w:line="240" w:lineRule="auto"/>
        <w:rPr>
          <w:rFonts w:ascii="TH SarabunPSK" w:hAnsi="TH SarabunPSK" w:cs="TH SarabunPSK"/>
          <w:sz w:val="28"/>
          <w:cs/>
        </w:rPr>
      </w:pPr>
      <w:proofErr w:type="spellStart"/>
      <w:r w:rsidRPr="00CC3CCD">
        <w:rPr>
          <w:rFonts w:ascii="TH SarabunPSK" w:hAnsi="TH SarabunPSK" w:cs="TH SarabunPSK"/>
          <w:sz w:val="28"/>
        </w:rPr>
        <w:t>Y</w:t>
      </w:r>
      <w:r w:rsidRPr="00CC3CCD">
        <w:rPr>
          <w:rFonts w:ascii="TH SarabunPSK" w:hAnsi="TH SarabunPSK" w:cs="TH SarabunPSK"/>
          <w:sz w:val="28"/>
          <w:vertAlign w:val="subscript"/>
        </w:rPr>
        <w:t>South</w:t>
      </w:r>
      <w:proofErr w:type="spellEnd"/>
      <w:r w:rsidRPr="00CC3CCD">
        <w:rPr>
          <w:rFonts w:ascii="TH SarabunPSK" w:hAnsi="TH SarabunPSK" w:cs="TH SarabunPSK"/>
          <w:sz w:val="28"/>
          <w:vertAlign w:val="subscript"/>
        </w:rPr>
        <w:t xml:space="preserve">           </w:t>
      </w:r>
      <w:r w:rsidRPr="00CC3CCD">
        <w:rPr>
          <w:rFonts w:ascii="TH SarabunPSK" w:hAnsi="TH SarabunPSK" w:cs="TH SarabunPSK"/>
          <w:sz w:val="28"/>
        </w:rPr>
        <w:t xml:space="preserve">  = </w:t>
      </w:r>
      <w:r w:rsidRPr="00CC3CCD">
        <w:rPr>
          <w:rFonts w:ascii="TH SarabunPSK" w:hAnsi="TH SarabunPSK" w:cs="TH SarabunPSK"/>
          <w:sz w:val="28"/>
          <w:cs/>
        </w:rPr>
        <w:t>รายได้ครัวเรือนโดยเฉลี่ยต่อเดือนของจังหวัดในภาคใต้</w:t>
      </w:r>
      <w:r w:rsidRPr="00CC3CCD">
        <w:rPr>
          <w:rFonts w:ascii="TH SarabunPSK" w:hAnsi="TH SarabunPSK" w:cs="TH SarabunPSK"/>
          <w:sz w:val="28"/>
        </w:rPr>
        <w:t xml:space="preserve"> </w:t>
      </w:r>
      <w:r w:rsidRPr="00CC3CCD">
        <w:rPr>
          <w:rFonts w:ascii="TH SarabunPSK" w:hAnsi="TH SarabunPSK" w:cs="TH SarabunPSK"/>
          <w:sz w:val="28"/>
          <w:cs/>
        </w:rPr>
        <w:t>(</w:t>
      </w:r>
      <w:proofErr w:type="gramStart"/>
      <w:r w:rsidRPr="00CC3CCD">
        <w:rPr>
          <w:rFonts w:ascii="TH SarabunPSK" w:hAnsi="TH SarabunPSK" w:cs="TH SarabunPSK"/>
          <w:sz w:val="28"/>
          <w:cs/>
        </w:rPr>
        <w:t>หน่วย :</w:t>
      </w:r>
      <w:proofErr w:type="gramEnd"/>
      <w:r w:rsidRPr="00CC3CCD">
        <w:rPr>
          <w:rFonts w:ascii="TH SarabunPSK" w:hAnsi="TH SarabunPSK" w:cs="TH SarabunPSK"/>
          <w:sz w:val="28"/>
        </w:rPr>
        <w:t xml:space="preserve"> </w:t>
      </w:r>
      <w:r w:rsidRPr="00CC3CCD">
        <w:rPr>
          <w:rFonts w:ascii="TH SarabunPSK" w:hAnsi="TH SarabunPSK" w:cs="TH SarabunPSK"/>
          <w:sz w:val="28"/>
          <w:cs/>
        </w:rPr>
        <w:t>บาท)</w:t>
      </w:r>
    </w:p>
    <w:p w14:paraId="0362F806" w14:textId="77777777" w:rsidR="0001459C" w:rsidRPr="00CC3CCD" w:rsidRDefault="0001459C" w:rsidP="00CC3CCD">
      <w:pPr>
        <w:spacing w:after="0" w:line="240" w:lineRule="auto"/>
        <w:rPr>
          <w:rFonts w:ascii="TH SarabunPSK" w:hAnsi="TH SarabunPSK" w:cs="TH SarabunPSK"/>
          <w:sz w:val="28"/>
        </w:rPr>
      </w:pPr>
      <w:proofErr w:type="spellStart"/>
      <w:r w:rsidRPr="00CC3CCD">
        <w:rPr>
          <w:rFonts w:ascii="TH SarabunPSK" w:hAnsi="TH SarabunPSK" w:cs="TH SarabunPSK"/>
          <w:sz w:val="28"/>
        </w:rPr>
        <w:t>Y</w:t>
      </w:r>
      <w:r w:rsidRPr="00CC3CCD">
        <w:rPr>
          <w:rFonts w:ascii="TH SarabunPSK" w:hAnsi="TH SarabunPSK" w:cs="TH SarabunPSK"/>
          <w:sz w:val="28"/>
          <w:vertAlign w:val="subscript"/>
        </w:rPr>
        <w:t>Thailand</w:t>
      </w:r>
      <w:proofErr w:type="spellEnd"/>
      <w:r w:rsidRPr="00CC3CCD">
        <w:rPr>
          <w:rFonts w:ascii="TH SarabunPSK" w:hAnsi="TH SarabunPSK" w:cs="TH SarabunPSK"/>
          <w:sz w:val="28"/>
        </w:rPr>
        <w:t xml:space="preserve">       = </w:t>
      </w:r>
      <w:r w:rsidRPr="00CC3CCD">
        <w:rPr>
          <w:rFonts w:ascii="TH SarabunPSK" w:hAnsi="TH SarabunPSK" w:cs="TH SarabunPSK"/>
          <w:sz w:val="28"/>
          <w:cs/>
        </w:rPr>
        <w:t>รายได้ครัวเรือนโดยเฉลี่ยต่อเดือนของจังหวัดในประเทศไทย</w:t>
      </w:r>
      <w:r w:rsidRPr="00CC3CCD">
        <w:rPr>
          <w:rFonts w:ascii="TH SarabunPSK" w:hAnsi="TH SarabunPSK" w:cs="TH SarabunPSK"/>
          <w:sz w:val="28"/>
        </w:rPr>
        <w:t xml:space="preserve"> </w:t>
      </w:r>
      <w:r w:rsidRPr="00CC3CCD">
        <w:rPr>
          <w:rFonts w:ascii="TH SarabunPSK" w:hAnsi="TH SarabunPSK" w:cs="TH SarabunPSK"/>
          <w:sz w:val="28"/>
          <w:cs/>
        </w:rPr>
        <w:t>(</w:t>
      </w:r>
      <w:proofErr w:type="gramStart"/>
      <w:r w:rsidRPr="00CC3CCD">
        <w:rPr>
          <w:rFonts w:ascii="TH SarabunPSK" w:hAnsi="TH SarabunPSK" w:cs="TH SarabunPSK"/>
          <w:sz w:val="28"/>
          <w:cs/>
        </w:rPr>
        <w:t>หน่วย :</w:t>
      </w:r>
      <w:proofErr w:type="gramEnd"/>
      <w:r w:rsidRPr="00CC3CCD">
        <w:rPr>
          <w:rFonts w:ascii="TH SarabunPSK" w:hAnsi="TH SarabunPSK" w:cs="TH SarabunPSK"/>
          <w:sz w:val="28"/>
        </w:rPr>
        <w:t xml:space="preserve"> </w:t>
      </w:r>
      <w:r w:rsidRPr="00CC3CCD">
        <w:rPr>
          <w:rFonts w:ascii="TH SarabunPSK" w:hAnsi="TH SarabunPSK" w:cs="TH SarabunPSK"/>
          <w:sz w:val="28"/>
          <w:cs/>
        </w:rPr>
        <w:t>บาท)</w:t>
      </w:r>
    </w:p>
    <w:p w14:paraId="06D1AE10" w14:textId="77777777" w:rsidR="0001459C" w:rsidRPr="00CC3CCD" w:rsidRDefault="0001459C" w:rsidP="00CC3CCD">
      <w:pPr>
        <w:tabs>
          <w:tab w:val="left" w:pos="1800"/>
        </w:tabs>
        <w:spacing w:after="0" w:line="240" w:lineRule="auto"/>
        <w:rPr>
          <w:rFonts w:ascii="TH SarabunPSK" w:hAnsi="TH SarabunPSK" w:cs="TH SarabunPSK"/>
          <w:sz w:val="28"/>
        </w:rPr>
      </w:pPr>
      <w:r w:rsidRPr="00CC3CCD">
        <w:rPr>
          <w:rFonts w:ascii="TH SarabunPSK" w:hAnsi="TH SarabunPSK" w:cs="TH SarabunPSK"/>
          <w:sz w:val="28"/>
        </w:rPr>
        <w:t xml:space="preserve">Wage         = </w:t>
      </w:r>
      <w:r w:rsidRPr="00CC3CCD">
        <w:rPr>
          <w:rFonts w:ascii="TH SarabunPSK" w:hAnsi="TH SarabunPSK" w:cs="TH SarabunPSK"/>
          <w:sz w:val="28"/>
          <w:cs/>
        </w:rPr>
        <w:t>ค่าแรงขั้นต่ำ (</w:t>
      </w:r>
      <w:proofErr w:type="gramStart"/>
      <w:r w:rsidRPr="00CC3CCD">
        <w:rPr>
          <w:rFonts w:ascii="TH SarabunPSK" w:hAnsi="TH SarabunPSK" w:cs="TH SarabunPSK"/>
          <w:sz w:val="28"/>
          <w:cs/>
        </w:rPr>
        <w:t>หน่วย :</w:t>
      </w:r>
      <w:proofErr w:type="gramEnd"/>
      <w:r w:rsidRPr="00CC3CCD">
        <w:rPr>
          <w:rFonts w:ascii="TH SarabunPSK" w:hAnsi="TH SarabunPSK" w:cs="TH SarabunPSK"/>
          <w:sz w:val="28"/>
        </w:rPr>
        <w:t xml:space="preserve"> </w:t>
      </w:r>
      <w:r w:rsidRPr="00CC3CCD">
        <w:rPr>
          <w:rFonts w:ascii="TH SarabunPSK" w:hAnsi="TH SarabunPSK" w:cs="TH SarabunPSK"/>
          <w:sz w:val="28"/>
          <w:cs/>
        </w:rPr>
        <w:t>บาท) มีความสัมพันธ์ในทิศทางเดียวกัน</w:t>
      </w:r>
      <w:r w:rsidRPr="00CC3CCD">
        <w:rPr>
          <w:rFonts w:ascii="TH SarabunPSK" w:hAnsi="TH SarabunPSK" w:cs="TH SarabunPSK"/>
          <w:sz w:val="28"/>
        </w:rPr>
        <w:t xml:space="preserve">                                </w:t>
      </w:r>
    </w:p>
    <w:p w14:paraId="350F51E9" w14:textId="0260B742" w:rsidR="0001459C" w:rsidRPr="00CC3CCD" w:rsidRDefault="0001459C" w:rsidP="00CC3CCD">
      <w:pPr>
        <w:spacing w:after="0" w:line="240" w:lineRule="auto"/>
        <w:rPr>
          <w:rFonts w:ascii="TH SarabunPSK" w:hAnsi="TH SarabunPSK" w:cs="TH SarabunPSK"/>
          <w:sz w:val="28"/>
          <w:cs/>
        </w:rPr>
      </w:pPr>
      <w:r w:rsidRPr="00CC3CCD">
        <w:rPr>
          <w:rFonts w:ascii="TH SarabunPSK" w:hAnsi="TH SarabunPSK" w:cs="TH SarabunPSK"/>
          <w:sz w:val="28"/>
        </w:rPr>
        <w:t>Exp</w:t>
      </w:r>
      <w:r w:rsidR="00321391">
        <w:rPr>
          <w:rFonts w:ascii="TH SarabunPSK" w:hAnsi="TH SarabunPSK" w:cs="TH SarabunPSK"/>
          <w:sz w:val="28"/>
          <w:cs/>
        </w:rPr>
        <w:tab/>
      </w:r>
      <w:r w:rsidRPr="00CC3CCD">
        <w:rPr>
          <w:rFonts w:ascii="TH SarabunPSK" w:hAnsi="TH SarabunPSK" w:cs="TH SarabunPSK"/>
          <w:sz w:val="28"/>
          <w:cs/>
        </w:rPr>
        <w:t xml:space="preserve">    </w:t>
      </w:r>
      <w:r w:rsidRPr="00CC3CCD">
        <w:rPr>
          <w:rFonts w:ascii="TH SarabunPSK" w:hAnsi="TH SarabunPSK" w:cs="TH SarabunPSK"/>
          <w:sz w:val="28"/>
        </w:rPr>
        <w:t xml:space="preserve">= </w:t>
      </w:r>
      <w:proofErr w:type="gramStart"/>
      <w:r w:rsidRPr="00CC3CCD">
        <w:rPr>
          <w:rFonts w:ascii="TH SarabunPSK" w:hAnsi="TH SarabunPSK" w:cs="TH SarabunPSK"/>
          <w:sz w:val="28"/>
          <w:cs/>
        </w:rPr>
        <w:t>ค่าใช้จ่ายเฉลี่ยต่อเดือน</w:t>
      </w:r>
      <w:r w:rsidRPr="00CC3CCD">
        <w:rPr>
          <w:rFonts w:ascii="TH SarabunPSK" w:hAnsi="TH SarabunPSK" w:cs="TH SarabunPSK"/>
          <w:sz w:val="28"/>
        </w:rPr>
        <w:t xml:space="preserve">  </w:t>
      </w:r>
      <w:r w:rsidRPr="00CC3CCD">
        <w:rPr>
          <w:rFonts w:ascii="TH SarabunPSK" w:hAnsi="TH SarabunPSK" w:cs="TH SarabunPSK"/>
          <w:sz w:val="28"/>
          <w:cs/>
        </w:rPr>
        <w:t>(หน่วย :</w:t>
      </w:r>
      <w:proofErr w:type="gramEnd"/>
      <w:r w:rsidRPr="00CC3CCD">
        <w:rPr>
          <w:rFonts w:ascii="TH SarabunPSK" w:hAnsi="TH SarabunPSK" w:cs="TH SarabunPSK"/>
          <w:sz w:val="28"/>
        </w:rPr>
        <w:t xml:space="preserve"> </w:t>
      </w:r>
      <w:r w:rsidRPr="00CC3CCD">
        <w:rPr>
          <w:rFonts w:ascii="TH SarabunPSK" w:hAnsi="TH SarabunPSK" w:cs="TH SarabunPSK"/>
          <w:sz w:val="28"/>
          <w:cs/>
        </w:rPr>
        <w:t>บาท)</w:t>
      </w:r>
      <w:r w:rsidRPr="00CC3CCD">
        <w:rPr>
          <w:rFonts w:ascii="TH SarabunPSK" w:hAnsi="TH SarabunPSK" w:cs="TH SarabunPSK"/>
          <w:sz w:val="28"/>
        </w:rPr>
        <w:t xml:space="preserve"> </w:t>
      </w:r>
      <w:r w:rsidRPr="00CC3CCD">
        <w:rPr>
          <w:rFonts w:ascii="TH SarabunPSK" w:hAnsi="TH SarabunPSK" w:cs="TH SarabunPSK"/>
          <w:sz w:val="28"/>
          <w:cs/>
        </w:rPr>
        <w:t>มีความสัมพันธ์ในทิศทางเดียวกัน</w:t>
      </w:r>
    </w:p>
    <w:p w14:paraId="27C63708" w14:textId="5F721750" w:rsidR="0001459C" w:rsidRPr="00CC3CCD" w:rsidRDefault="0001459C" w:rsidP="00CC3CCD">
      <w:pPr>
        <w:spacing w:after="0" w:line="240" w:lineRule="auto"/>
        <w:rPr>
          <w:rFonts w:ascii="TH SarabunPSK" w:hAnsi="TH SarabunPSK" w:cs="TH SarabunPSK"/>
          <w:sz w:val="28"/>
        </w:rPr>
      </w:pPr>
      <w:r w:rsidRPr="00CC3CCD">
        <w:rPr>
          <w:rFonts w:ascii="TH SarabunPSK" w:hAnsi="TH SarabunPSK" w:cs="TH SarabunPSK"/>
          <w:sz w:val="28"/>
        </w:rPr>
        <w:t>P</w:t>
      </w:r>
      <w:r w:rsidRPr="00CC3CCD">
        <w:rPr>
          <w:rFonts w:ascii="TH SarabunPSK" w:hAnsi="TH SarabunPSK" w:cs="TH SarabunPSK"/>
          <w:sz w:val="28"/>
          <w:lang w:val="en"/>
        </w:rPr>
        <w:t>op</w:t>
      </w:r>
      <w:r w:rsidR="00321391">
        <w:rPr>
          <w:rFonts w:ascii="TH SarabunPSK" w:hAnsi="TH SarabunPSK" w:cs="TH SarabunPSK"/>
          <w:sz w:val="28"/>
          <w:cs/>
          <w:lang w:val="en"/>
        </w:rPr>
        <w:tab/>
      </w:r>
      <w:r w:rsidRPr="00CC3CCD">
        <w:rPr>
          <w:rFonts w:ascii="TH SarabunPSK" w:hAnsi="TH SarabunPSK" w:cs="TH SarabunPSK"/>
          <w:sz w:val="28"/>
          <w:cs/>
          <w:lang w:val="en"/>
        </w:rPr>
        <w:t xml:space="preserve">  </w:t>
      </w:r>
      <w:r w:rsidR="00321391">
        <w:rPr>
          <w:rFonts w:ascii="TH SarabunPSK" w:hAnsi="TH SarabunPSK" w:cs="TH SarabunPSK" w:hint="cs"/>
          <w:sz w:val="28"/>
          <w:cs/>
          <w:lang w:val="en"/>
        </w:rPr>
        <w:t xml:space="preserve">   </w:t>
      </w:r>
      <w:r w:rsidRPr="00CC3CCD">
        <w:rPr>
          <w:rFonts w:ascii="TH SarabunPSK" w:hAnsi="TH SarabunPSK" w:cs="TH SarabunPSK"/>
          <w:sz w:val="28"/>
          <w:cs/>
          <w:lang w:val="en"/>
        </w:rPr>
        <w:t xml:space="preserve">= ประชากรรายจังหวัด </w:t>
      </w:r>
      <w:r w:rsidRPr="00CC3CCD">
        <w:rPr>
          <w:rFonts w:ascii="TH SarabunPSK" w:hAnsi="TH SarabunPSK" w:cs="TH SarabunPSK"/>
          <w:sz w:val="28"/>
          <w:cs/>
        </w:rPr>
        <w:t>(</w:t>
      </w:r>
      <w:proofErr w:type="gramStart"/>
      <w:r w:rsidRPr="00CC3CCD">
        <w:rPr>
          <w:rFonts w:ascii="TH SarabunPSK" w:hAnsi="TH SarabunPSK" w:cs="TH SarabunPSK"/>
          <w:sz w:val="28"/>
          <w:cs/>
        </w:rPr>
        <w:t>หน่วย :</w:t>
      </w:r>
      <w:proofErr w:type="gramEnd"/>
      <w:r w:rsidRPr="00CC3CCD">
        <w:rPr>
          <w:rFonts w:ascii="TH SarabunPSK" w:hAnsi="TH SarabunPSK" w:cs="TH SarabunPSK"/>
          <w:sz w:val="28"/>
        </w:rPr>
        <w:t xml:space="preserve"> </w:t>
      </w:r>
      <w:r w:rsidRPr="00CC3CCD">
        <w:rPr>
          <w:rFonts w:ascii="TH SarabunPSK" w:hAnsi="TH SarabunPSK" w:cs="TH SarabunPSK"/>
          <w:sz w:val="28"/>
          <w:cs/>
        </w:rPr>
        <w:t>คน)</w:t>
      </w:r>
      <w:r w:rsidRPr="00CC3CCD">
        <w:rPr>
          <w:rFonts w:ascii="TH SarabunPSK" w:hAnsi="TH SarabunPSK" w:cs="TH SarabunPSK"/>
          <w:sz w:val="28"/>
          <w:cs/>
          <w:lang w:val="en"/>
        </w:rPr>
        <w:t xml:space="preserve"> </w:t>
      </w:r>
      <w:r w:rsidRPr="00CC3CCD">
        <w:rPr>
          <w:rFonts w:ascii="TH SarabunPSK" w:hAnsi="TH SarabunPSK" w:cs="TH SarabunPSK"/>
          <w:sz w:val="28"/>
          <w:cs/>
        </w:rPr>
        <w:t>มีความสัมพันธ์ในทิศทางเดียวกัน</w:t>
      </w:r>
      <w:r w:rsidRPr="00CC3CCD">
        <w:rPr>
          <w:rFonts w:ascii="TH SarabunPSK" w:hAnsi="TH SarabunPSK" w:cs="TH SarabunPSK"/>
          <w:sz w:val="28"/>
        </w:rPr>
        <w:t xml:space="preserve">    </w:t>
      </w:r>
    </w:p>
    <w:p w14:paraId="7A39EA25" w14:textId="77777777" w:rsidR="0001459C" w:rsidRPr="00CC3CCD" w:rsidRDefault="0001459C" w:rsidP="00CC3CCD">
      <w:pPr>
        <w:tabs>
          <w:tab w:val="left" w:pos="1890"/>
        </w:tabs>
        <w:spacing w:after="0" w:line="240" w:lineRule="auto"/>
        <w:rPr>
          <w:rFonts w:ascii="TH SarabunPSK" w:hAnsi="TH SarabunPSK" w:cs="TH SarabunPSK"/>
          <w:sz w:val="28"/>
          <w:cs/>
        </w:rPr>
      </w:pPr>
      <w:r w:rsidRPr="00CC3CCD">
        <w:rPr>
          <w:rFonts w:ascii="TH SarabunPSK" w:hAnsi="TH SarabunPSK" w:cs="TH SarabunPSK"/>
          <w:sz w:val="28"/>
        </w:rPr>
        <w:t>CPI</w:t>
      </w:r>
      <w:r w:rsidRPr="00CC3CCD">
        <w:rPr>
          <w:rFonts w:ascii="TH SarabunPSK" w:hAnsi="TH SarabunPSK" w:cs="TH SarabunPSK"/>
          <w:sz w:val="28"/>
          <w:cs/>
        </w:rPr>
        <w:t xml:space="preserve">        </w:t>
      </w:r>
      <w:r w:rsidRPr="00CC3CCD">
        <w:rPr>
          <w:rFonts w:ascii="TH SarabunPSK" w:hAnsi="TH SarabunPSK" w:cs="TH SarabunPSK"/>
          <w:sz w:val="28"/>
        </w:rPr>
        <w:t xml:space="preserve">     = </w:t>
      </w:r>
      <w:r w:rsidRPr="00CC3CCD">
        <w:rPr>
          <w:rFonts w:ascii="TH SarabunPSK" w:hAnsi="TH SarabunPSK" w:cs="TH SarabunPSK"/>
          <w:sz w:val="28"/>
          <w:cs/>
        </w:rPr>
        <w:t xml:space="preserve">ดัชนีราคาผู้บริโภค มีความสัมพันธ์ในทิศทางเดียวกัน </w:t>
      </w:r>
    </w:p>
    <w:p w14:paraId="1AD88F25" w14:textId="77777777" w:rsidR="0001459C" w:rsidRPr="00CC3CCD" w:rsidRDefault="0001459C" w:rsidP="00CC3CCD">
      <w:pPr>
        <w:spacing w:after="0" w:line="240" w:lineRule="auto"/>
        <w:rPr>
          <w:rFonts w:ascii="TH SarabunPSK" w:hAnsi="TH SarabunPSK" w:cs="TH SarabunPSK"/>
          <w:sz w:val="28"/>
        </w:rPr>
      </w:pPr>
      <w:r w:rsidRPr="00CC3CCD">
        <w:rPr>
          <w:rFonts w:ascii="TH SarabunPSK" w:hAnsi="TH SarabunPSK" w:cs="TH SarabunPSK"/>
          <w:sz w:val="28"/>
        </w:rPr>
        <w:t xml:space="preserve">GPP            = </w:t>
      </w:r>
      <w:r w:rsidRPr="00CC3CCD">
        <w:rPr>
          <w:rFonts w:ascii="TH SarabunPSK" w:hAnsi="TH SarabunPSK" w:cs="TH SarabunPSK"/>
          <w:sz w:val="28"/>
          <w:cs/>
        </w:rPr>
        <w:t>ผลิตภัณฑ์จังหวัด (</w:t>
      </w:r>
      <w:proofErr w:type="gramStart"/>
      <w:r w:rsidRPr="00CC3CCD">
        <w:rPr>
          <w:rFonts w:ascii="TH SarabunPSK" w:hAnsi="TH SarabunPSK" w:cs="TH SarabunPSK"/>
          <w:sz w:val="28"/>
          <w:cs/>
        </w:rPr>
        <w:t xml:space="preserve">หน่วย </w:t>
      </w:r>
      <w:r w:rsidRPr="00CC3CCD">
        <w:rPr>
          <w:rFonts w:ascii="TH SarabunPSK" w:hAnsi="TH SarabunPSK" w:cs="TH SarabunPSK"/>
          <w:sz w:val="28"/>
        </w:rPr>
        <w:t>:</w:t>
      </w:r>
      <w:proofErr w:type="gramEnd"/>
      <w:r w:rsidRPr="00CC3CCD">
        <w:rPr>
          <w:rFonts w:ascii="TH SarabunPSK" w:hAnsi="TH SarabunPSK" w:cs="TH SarabunPSK"/>
          <w:sz w:val="28"/>
          <w:cs/>
        </w:rPr>
        <w:t xml:space="preserve"> บาท/ปี)</w:t>
      </w:r>
      <w:r w:rsidRPr="00CC3CCD">
        <w:rPr>
          <w:rFonts w:ascii="TH SarabunPSK" w:hAnsi="TH SarabunPSK" w:cs="TH SarabunPSK"/>
          <w:sz w:val="28"/>
        </w:rPr>
        <w:t xml:space="preserve"> </w:t>
      </w:r>
      <w:r w:rsidRPr="00CC3CCD">
        <w:rPr>
          <w:rFonts w:ascii="TH SarabunPSK" w:hAnsi="TH SarabunPSK" w:cs="TH SarabunPSK"/>
          <w:sz w:val="28"/>
          <w:cs/>
        </w:rPr>
        <w:t>มีความสัมพันธ์ในทิศทางเดียวกัน</w:t>
      </w:r>
    </w:p>
    <w:p w14:paraId="79E9A12B" w14:textId="77777777" w:rsidR="00321391" w:rsidRDefault="0001459C" w:rsidP="00CC3CCD">
      <w:pPr>
        <w:spacing w:after="0" w:line="240" w:lineRule="auto"/>
        <w:rPr>
          <w:rFonts w:ascii="TH SarabunPSK" w:hAnsi="TH SarabunPSK" w:cs="TH SarabunPSK"/>
          <w:sz w:val="28"/>
        </w:rPr>
      </w:pPr>
      <w:r w:rsidRPr="00CC3CCD">
        <w:rPr>
          <w:rFonts w:ascii="TH SarabunPSK" w:hAnsi="TH SarabunPSK" w:cs="TH SarabunPSK"/>
          <w:sz w:val="28"/>
        </w:rPr>
        <w:sym w:font="Symbol" w:char="F065"/>
      </w:r>
      <w:r w:rsidRPr="00CC3CCD">
        <w:rPr>
          <w:rFonts w:ascii="TH SarabunPSK" w:hAnsi="TH SarabunPSK" w:cs="TH SarabunPSK"/>
          <w:sz w:val="28"/>
          <w:vertAlign w:val="subscript"/>
        </w:rPr>
        <w:t>t</w:t>
      </w:r>
      <w:r w:rsidRPr="00CC3CCD">
        <w:rPr>
          <w:rFonts w:ascii="TH SarabunPSK" w:hAnsi="TH SarabunPSK" w:cs="TH SarabunPSK"/>
          <w:sz w:val="28"/>
        </w:rPr>
        <w:t xml:space="preserve">               = </w:t>
      </w:r>
      <w:r w:rsidRPr="00CC3CCD">
        <w:rPr>
          <w:rFonts w:ascii="TH SarabunPSK" w:hAnsi="TH SarabunPSK" w:cs="TH SarabunPSK"/>
          <w:sz w:val="28"/>
          <w:cs/>
        </w:rPr>
        <w:t>ค่าความคลาดเคลื่อน</w:t>
      </w:r>
      <w:r w:rsidRPr="00CC3CCD">
        <w:rPr>
          <w:rFonts w:ascii="TH SarabunPSK" w:hAnsi="TH SarabunPSK" w:cs="TH SarabunPSK"/>
          <w:sz w:val="28"/>
        </w:rPr>
        <w:t xml:space="preserve">    </w:t>
      </w:r>
    </w:p>
    <w:p w14:paraId="7D69E016" w14:textId="36F541CA" w:rsidR="00B20C67" w:rsidRPr="00CC3CCD" w:rsidRDefault="0001459C" w:rsidP="00CC3CCD">
      <w:pPr>
        <w:spacing w:after="0" w:line="240" w:lineRule="auto"/>
        <w:rPr>
          <w:rFonts w:ascii="TH SarabunPSK" w:hAnsi="TH SarabunPSK" w:cs="TH SarabunPSK"/>
          <w:sz w:val="28"/>
        </w:rPr>
      </w:pPr>
      <w:r w:rsidRPr="00CC3CCD">
        <w:rPr>
          <w:rFonts w:ascii="TH SarabunPSK" w:hAnsi="TH SarabunPSK" w:cs="TH SarabunPSK"/>
          <w:sz w:val="28"/>
        </w:rPr>
        <w:t xml:space="preserve">                 </w:t>
      </w:r>
    </w:p>
    <w:p w14:paraId="4E46DC5B" w14:textId="77777777" w:rsidR="002E49E0" w:rsidRPr="00CC3CCD" w:rsidRDefault="002E49E0" w:rsidP="00CC3CCD">
      <w:pPr>
        <w:pStyle w:val="p1"/>
        <w:rPr>
          <w:rFonts w:ascii="TH SarabunPSK" w:hAnsi="TH SarabunPSK" w:cs="TH SarabunPSK"/>
          <w:b/>
          <w:bCs/>
          <w:sz w:val="32"/>
          <w:szCs w:val="32"/>
        </w:rPr>
      </w:pPr>
      <w:r w:rsidRPr="00CC3CCD">
        <w:rPr>
          <w:rFonts w:ascii="TH SarabunPSK" w:hAnsi="TH SarabunPSK" w:cs="TH SarabunPSK"/>
          <w:b/>
          <w:bCs/>
          <w:sz w:val="32"/>
          <w:szCs w:val="32"/>
          <w:cs/>
        </w:rPr>
        <w:t>สรุปผลการวิจัย</w:t>
      </w:r>
    </w:p>
    <w:p w14:paraId="209D013A" w14:textId="555E3EB4" w:rsidR="00B747E2" w:rsidRPr="00CC3CCD" w:rsidRDefault="00B747E2" w:rsidP="00CC3CCD">
      <w:pPr>
        <w:spacing w:after="0" w:line="240" w:lineRule="auto"/>
        <w:rPr>
          <w:rFonts w:ascii="TH SarabunPSK" w:hAnsi="TH SarabunPSK" w:cs="TH SarabunPSK"/>
          <w:b/>
          <w:bCs/>
          <w:sz w:val="28"/>
        </w:rPr>
      </w:pPr>
      <w:r w:rsidRPr="00CC3CCD">
        <w:rPr>
          <w:rFonts w:ascii="TH SarabunPSK" w:hAnsi="TH SarabunPSK" w:cs="TH SarabunPSK"/>
          <w:b/>
          <w:bCs/>
          <w:sz w:val="28"/>
        </w:rPr>
        <w:tab/>
        <w:t xml:space="preserve">- </w:t>
      </w:r>
      <w:r w:rsidRPr="00CC3CCD">
        <w:rPr>
          <w:rFonts w:ascii="TH SarabunPSK" w:hAnsi="TH SarabunPSK" w:cs="TH SarabunPSK"/>
          <w:b/>
          <w:bCs/>
          <w:sz w:val="28"/>
          <w:cs/>
        </w:rPr>
        <w:t>สถานการณ์รายได้ครัวเรือนโดยเฉลี่ยต่อเดือน</w:t>
      </w:r>
      <w:r w:rsidR="00321391">
        <w:rPr>
          <w:rFonts w:ascii="TH SarabunPSK" w:hAnsi="TH SarabunPSK" w:cs="TH SarabunPSK" w:hint="cs"/>
          <w:b/>
          <w:bCs/>
          <w:sz w:val="28"/>
          <w:cs/>
        </w:rPr>
        <w:t>ของประชาชน</w:t>
      </w:r>
    </w:p>
    <w:p w14:paraId="2BBCEE31" w14:textId="409F2930" w:rsidR="00321391" w:rsidRDefault="00B747E2" w:rsidP="00CC3CCD">
      <w:pPr>
        <w:spacing w:after="0" w:line="240" w:lineRule="auto"/>
        <w:rPr>
          <w:rFonts w:ascii="TH SarabunPSK" w:hAnsi="TH SarabunPSK" w:cs="TH SarabunPSK"/>
          <w:b/>
          <w:bCs/>
          <w:sz w:val="28"/>
        </w:rPr>
      </w:pPr>
      <w:r w:rsidRPr="00CC3CCD">
        <w:rPr>
          <w:rFonts w:ascii="TH SarabunPSK" w:hAnsi="TH SarabunPSK" w:cs="TH SarabunPSK"/>
          <w:b/>
          <w:bCs/>
          <w:sz w:val="28"/>
          <w:cs/>
        </w:rPr>
        <w:tab/>
      </w:r>
    </w:p>
    <w:p w14:paraId="34FBF6F2" w14:textId="77777777" w:rsidR="000623C1" w:rsidRPr="00CC3CCD" w:rsidRDefault="000623C1" w:rsidP="00CC3CCD">
      <w:pPr>
        <w:spacing w:after="0" w:line="240" w:lineRule="auto"/>
        <w:rPr>
          <w:rFonts w:ascii="TH SarabunPSK" w:hAnsi="TH SarabunPSK" w:cs="TH SarabunPSK"/>
          <w:sz w:val="28"/>
        </w:rPr>
      </w:pPr>
    </w:p>
    <w:p w14:paraId="6406BAEA" w14:textId="0A0A8793" w:rsidR="00B747E2" w:rsidRPr="00CC3CCD" w:rsidRDefault="00B747E2" w:rsidP="00CC3CCD">
      <w:pPr>
        <w:spacing w:after="0" w:line="240" w:lineRule="auto"/>
        <w:rPr>
          <w:rFonts w:ascii="TH SarabunPSK" w:hAnsi="TH SarabunPSK" w:cs="TH SarabunPSK"/>
          <w:sz w:val="28"/>
        </w:rPr>
      </w:pPr>
      <w:r w:rsidRPr="00CC3CCD">
        <w:rPr>
          <w:rFonts w:ascii="TH SarabunPSK" w:hAnsi="TH SarabunPSK" w:cs="TH SarabunPSK"/>
          <w:b/>
          <w:bCs/>
          <w:sz w:val="28"/>
          <w:cs/>
        </w:rPr>
        <w:lastRenderedPageBreak/>
        <w:t xml:space="preserve">ตาราง </w:t>
      </w:r>
      <w:r w:rsidR="00C41DAC" w:rsidRPr="00CC3CCD">
        <w:rPr>
          <w:rFonts w:ascii="TH SarabunPSK" w:hAnsi="TH SarabunPSK" w:cs="TH SarabunPSK"/>
          <w:b/>
          <w:bCs/>
          <w:sz w:val="28"/>
        </w:rPr>
        <w:t>1</w:t>
      </w:r>
      <w:r w:rsidRPr="00CC3CCD">
        <w:rPr>
          <w:rFonts w:ascii="TH SarabunPSK" w:hAnsi="TH SarabunPSK" w:cs="TH SarabunPSK"/>
          <w:b/>
          <w:bCs/>
          <w:sz w:val="28"/>
          <w:cs/>
        </w:rPr>
        <w:t xml:space="preserve"> </w:t>
      </w:r>
      <w:r w:rsidRPr="00CC3CCD">
        <w:rPr>
          <w:rFonts w:ascii="TH SarabunPSK" w:hAnsi="TH SarabunPSK" w:cs="TH SarabunPSK"/>
          <w:sz w:val="28"/>
          <w:cs/>
        </w:rPr>
        <w:t>รายได้ครัวเรือนโดยเฉลี่ยต่อเดือน</w:t>
      </w:r>
      <w:r w:rsidR="00321391">
        <w:rPr>
          <w:rFonts w:ascii="TH SarabunPSK" w:hAnsi="TH SarabunPSK" w:cs="TH SarabunPSK" w:hint="cs"/>
          <w:sz w:val="28"/>
          <w:cs/>
        </w:rPr>
        <w:t>ของประชาชน</w:t>
      </w:r>
      <w:r w:rsidRPr="00CC3CCD">
        <w:rPr>
          <w:rFonts w:ascii="TH SarabunPSK" w:hAnsi="TH SarabunPSK" w:cs="TH SarabunPSK"/>
          <w:sz w:val="28"/>
          <w:cs/>
        </w:rPr>
        <w:t xml:space="preserve">จำแนกตามภูมิภาค </w:t>
      </w:r>
    </w:p>
    <w:tbl>
      <w:tblPr>
        <w:tblStyle w:val="af1"/>
        <w:tblW w:w="0" w:type="auto"/>
        <w:jc w:val="center"/>
        <w:tblLook w:val="04A0" w:firstRow="1" w:lastRow="0" w:firstColumn="1" w:lastColumn="0" w:noHBand="0" w:noVBand="1"/>
      </w:tblPr>
      <w:tblGrid>
        <w:gridCol w:w="1579"/>
        <w:gridCol w:w="1073"/>
        <w:gridCol w:w="1831"/>
        <w:gridCol w:w="1073"/>
        <w:gridCol w:w="1614"/>
        <w:gridCol w:w="1050"/>
      </w:tblGrid>
      <w:tr w:rsidR="00B747E2" w:rsidRPr="00BA4C6C" w14:paraId="05E4425D" w14:textId="77777777" w:rsidTr="005D0584">
        <w:trPr>
          <w:trHeight w:val="562"/>
          <w:jc w:val="center"/>
        </w:trPr>
        <w:tc>
          <w:tcPr>
            <w:tcW w:w="1674" w:type="dxa"/>
            <w:tcBorders>
              <w:left w:val="nil"/>
            </w:tcBorders>
            <w:vAlign w:val="center"/>
          </w:tcPr>
          <w:p w14:paraId="713D9D70" w14:textId="77777777" w:rsidR="00B747E2" w:rsidRPr="00BA4C6C" w:rsidRDefault="00B747E2" w:rsidP="00CC3CCD">
            <w:pPr>
              <w:spacing w:line="240" w:lineRule="auto"/>
              <w:jc w:val="center"/>
              <w:rPr>
                <w:rFonts w:ascii="TH SarabunPSK" w:hAnsi="TH SarabunPSK" w:cs="TH SarabunPSK"/>
                <w:b/>
                <w:bCs/>
                <w:sz w:val="20"/>
                <w:szCs w:val="20"/>
                <w:cs/>
              </w:rPr>
            </w:pPr>
            <w:r w:rsidRPr="00BA4C6C">
              <w:rPr>
                <w:rFonts w:ascii="TH SarabunPSK" w:hAnsi="TH SarabunPSK" w:cs="TH SarabunPSK"/>
                <w:b/>
                <w:bCs/>
                <w:sz w:val="20"/>
                <w:szCs w:val="20"/>
                <w:cs/>
              </w:rPr>
              <w:t>จังหวัด</w:t>
            </w:r>
          </w:p>
        </w:tc>
        <w:tc>
          <w:tcPr>
            <w:tcW w:w="1134" w:type="dxa"/>
            <w:vAlign w:val="center"/>
          </w:tcPr>
          <w:p w14:paraId="63CDCA3F" w14:textId="77777777" w:rsidR="00B747E2" w:rsidRPr="00BA4C6C" w:rsidRDefault="00B747E2" w:rsidP="00CC3CCD">
            <w:pPr>
              <w:spacing w:line="240" w:lineRule="auto"/>
              <w:jc w:val="center"/>
              <w:rPr>
                <w:rFonts w:ascii="TH SarabunPSK" w:hAnsi="TH SarabunPSK" w:cs="TH SarabunPSK"/>
                <w:b/>
                <w:bCs/>
                <w:sz w:val="20"/>
                <w:szCs w:val="20"/>
              </w:rPr>
            </w:pPr>
            <w:r w:rsidRPr="00BA4C6C">
              <w:rPr>
                <w:rFonts w:ascii="TH SarabunPSK" w:hAnsi="TH SarabunPSK" w:cs="TH SarabunPSK"/>
                <w:b/>
                <w:bCs/>
                <w:sz w:val="20"/>
                <w:szCs w:val="20"/>
                <w:cs/>
              </w:rPr>
              <w:t>รายได้</w:t>
            </w:r>
          </w:p>
          <w:p w14:paraId="68D4B6C4" w14:textId="77777777" w:rsidR="00B747E2" w:rsidRPr="00BA4C6C" w:rsidRDefault="00B747E2" w:rsidP="00CC3CCD">
            <w:pPr>
              <w:spacing w:line="240" w:lineRule="auto"/>
              <w:jc w:val="center"/>
              <w:rPr>
                <w:rFonts w:ascii="TH SarabunPSK" w:hAnsi="TH SarabunPSK" w:cs="TH SarabunPSK"/>
                <w:b/>
                <w:bCs/>
                <w:sz w:val="20"/>
                <w:szCs w:val="20"/>
                <w:cs/>
              </w:rPr>
            </w:pPr>
            <w:r w:rsidRPr="00BA4C6C">
              <w:rPr>
                <w:rFonts w:ascii="TH SarabunPSK" w:hAnsi="TH SarabunPSK" w:cs="TH SarabunPSK"/>
                <w:b/>
                <w:bCs/>
                <w:sz w:val="20"/>
                <w:szCs w:val="20"/>
                <w:cs/>
              </w:rPr>
              <w:t>(บาท)</w:t>
            </w:r>
          </w:p>
        </w:tc>
        <w:tc>
          <w:tcPr>
            <w:tcW w:w="1919" w:type="dxa"/>
            <w:vAlign w:val="center"/>
          </w:tcPr>
          <w:p w14:paraId="43745BEA" w14:textId="77777777" w:rsidR="00B747E2" w:rsidRPr="00BA4C6C" w:rsidRDefault="00B747E2" w:rsidP="00CC3CCD">
            <w:pPr>
              <w:spacing w:line="240" w:lineRule="auto"/>
              <w:jc w:val="center"/>
              <w:rPr>
                <w:rFonts w:ascii="TH SarabunPSK" w:hAnsi="TH SarabunPSK" w:cs="TH SarabunPSK"/>
                <w:b/>
                <w:bCs/>
                <w:sz w:val="20"/>
                <w:szCs w:val="20"/>
              </w:rPr>
            </w:pPr>
            <w:r w:rsidRPr="00BA4C6C">
              <w:rPr>
                <w:rFonts w:ascii="TH SarabunPSK" w:hAnsi="TH SarabunPSK" w:cs="TH SarabunPSK"/>
                <w:b/>
                <w:bCs/>
                <w:sz w:val="20"/>
                <w:szCs w:val="20"/>
                <w:cs/>
              </w:rPr>
              <w:t>จังหวัด</w:t>
            </w:r>
          </w:p>
        </w:tc>
        <w:tc>
          <w:tcPr>
            <w:tcW w:w="1134" w:type="dxa"/>
            <w:vAlign w:val="center"/>
          </w:tcPr>
          <w:p w14:paraId="61F6EA43" w14:textId="77777777" w:rsidR="00B747E2" w:rsidRPr="00BA4C6C" w:rsidRDefault="00B747E2" w:rsidP="00CC3CCD">
            <w:pPr>
              <w:spacing w:line="240" w:lineRule="auto"/>
              <w:jc w:val="center"/>
              <w:rPr>
                <w:rFonts w:ascii="TH SarabunPSK" w:hAnsi="TH SarabunPSK" w:cs="TH SarabunPSK"/>
                <w:b/>
                <w:bCs/>
                <w:sz w:val="20"/>
                <w:szCs w:val="20"/>
              </w:rPr>
            </w:pPr>
            <w:r w:rsidRPr="00BA4C6C">
              <w:rPr>
                <w:rFonts w:ascii="TH SarabunPSK" w:hAnsi="TH SarabunPSK" w:cs="TH SarabunPSK"/>
                <w:b/>
                <w:bCs/>
                <w:sz w:val="20"/>
                <w:szCs w:val="20"/>
                <w:cs/>
              </w:rPr>
              <w:t>รายได้</w:t>
            </w:r>
          </w:p>
          <w:p w14:paraId="5885E667" w14:textId="77777777" w:rsidR="00B747E2" w:rsidRPr="00BA4C6C" w:rsidRDefault="00B747E2" w:rsidP="00CC3CCD">
            <w:pPr>
              <w:spacing w:line="240" w:lineRule="auto"/>
              <w:jc w:val="center"/>
              <w:rPr>
                <w:rFonts w:ascii="TH SarabunPSK" w:hAnsi="TH SarabunPSK" w:cs="TH SarabunPSK"/>
                <w:b/>
                <w:bCs/>
                <w:sz w:val="20"/>
                <w:szCs w:val="20"/>
              </w:rPr>
            </w:pPr>
            <w:r w:rsidRPr="00BA4C6C">
              <w:rPr>
                <w:rFonts w:ascii="TH SarabunPSK" w:hAnsi="TH SarabunPSK" w:cs="TH SarabunPSK"/>
                <w:b/>
                <w:bCs/>
                <w:sz w:val="20"/>
                <w:szCs w:val="20"/>
                <w:cs/>
              </w:rPr>
              <w:t>(บาท)</w:t>
            </w:r>
          </w:p>
        </w:tc>
        <w:tc>
          <w:tcPr>
            <w:tcW w:w="1687" w:type="dxa"/>
            <w:vAlign w:val="center"/>
          </w:tcPr>
          <w:p w14:paraId="23E4E3FF" w14:textId="77777777" w:rsidR="00B747E2" w:rsidRPr="00BA4C6C" w:rsidRDefault="00B747E2" w:rsidP="00CC3CCD">
            <w:pPr>
              <w:spacing w:line="240" w:lineRule="auto"/>
              <w:jc w:val="center"/>
              <w:rPr>
                <w:rFonts w:ascii="TH SarabunPSK" w:hAnsi="TH SarabunPSK" w:cs="TH SarabunPSK"/>
                <w:b/>
                <w:bCs/>
                <w:sz w:val="20"/>
                <w:szCs w:val="20"/>
              </w:rPr>
            </w:pPr>
            <w:r w:rsidRPr="00BA4C6C">
              <w:rPr>
                <w:rFonts w:ascii="TH SarabunPSK" w:hAnsi="TH SarabunPSK" w:cs="TH SarabunPSK"/>
                <w:b/>
                <w:bCs/>
                <w:sz w:val="20"/>
                <w:szCs w:val="20"/>
                <w:cs/>
              </w:rPr>
              <w:t>จังหวัด</w:t>
            </w:r>
          </w:p>
        </w:tc>
        <w:tc>
          <w:tcPr>
            <w:tcW w:w="1108" w:type="dxa"/>
            <w:tcBorders>
              <w:right w:val="nil"/>
            </w:tcBorders>
            <w:vAlign w:val="center"/>
          </w:tcPr>
          <w:p w14:paraId="1F0B7AAA" w14:textId="77777777" w:rsidR="00B747E2" w:rsidRPr="00BA4C6C" w:rsidRDefault="00B747E2" w:rsidP="00CC3CCD">
            <w:pPr>
              <w:spacing w:line="240" w:lineRule="auto"/>
              <w:jc w:val="center"/>
              <w:rPr>
                <w:rFonts w:ascii="TH SarabunPSK" w:hAnsi="TH SarabunPSK" w:cs="TH SarabunPSK"/>
                <w:b/>
                <w:bCs/>
                <w:sz w:val="20"/>
                <w:szCs w:val="20"/>
              </w:rPr>
            </w:pPr>
            <w:r w:rsidRPr="00BA4C6C">
              <w:rPr>
                <w:rFonts w:ascii="TH SarabunPSK" w:hAnsi="TH SarabunPSK" w:cs="TH SarabunPSK"/>
                <w:b/>
                <w:bCs/>
                <w:sz w:val="20"/>
                <w:szCs w:val="20"/>
                <w:cs/>
              </w:rPr>
              <w:t>รายได้</w:t>
            </w:r>
          </w:p>
          <w:p w14:paraId="166D9B1C" w14:textId="77777777" w:rsidR="00B747E2" w:rsidRPr="00BA4C6C" w:rsidRDefault="00B747E2" w:rsidP="00CC3CCD">
            <w:pPr>
              <w:spacing w:line="240" w:lineRule="auto"/>
              <w:jc w:val="center"/>
              <w:rPr>
                <w:rFonts w:ascii="TH SarabunPSK" w:hAnsi="TH SarabunPSK" w:cs="TH SarabunPSK"/>
                <w:b/>
                <w:bCs/>
                <w:sz w:val="20"/>
                <w:szCs w:val="20"/>
              </w:rPr>
            </w:pPr>
            <w:r w:rsidRPr="00BA4C6C">
              <w:rPr>
                <w:rFonts w:ascii="TH SarabunPSK" w:hAnsi="TH SarabunPSK" w:cs="TH SarabunPSK"/>
                <w:b/>
                <w:bCs/>
                <w:sz w:val="20"/>
                <w:szCs w:val="20"/>
                <w:cs/>
              </w:rPr>
              <w:t>(บาท)</w:t>
            </w:r>
          </w:p>
        </w:tc>
      </w:tr>
      <w:tr w:rsidR="00B747E2" w:rsidRPr="00BA4C6C" w14:paraId="47F668CC" w14:textId="77777777" w:rsidTr="005D0584">
        <w:trPr>
          <w:jc w:val="center"/>
        </w:trPr>
        <w:tc>
          <w:tcPr>
            <w:tcW w:w="2808" w:type="dxa"/>
            <w:gridSpan w:val="2"/>
            <w:tcBorders>
              <w:left w:val="nil"/>
            </w:tcBorders>
            <w:vAlign w:val="center"/>
          </w:tcPr>
          <w:p w14:paraId="20D29E50" w14:textId="77777777" w:rsidR="00B747E2" w:rsidRPr="00BA4C6C" w:rsidRDefault="00B747E2" w:rsidP="00CC3CCD">
            <w:pPr>
              <w:spacing w:line="240" w:lineRule="auto"/>
              <w:jc w:val="center"/>
              <w:rPr>
                <w:rFonts w:ascii="TH SarabunPSK" w:hAnsi="TH SarabunPSK" w:cs="TH SarabunPSK"/>
                <w:b/>
                <w:bCs/>
                <w:sz w:val="20"/>
                <w:szCs w:val="20"/>
                <w:cs/>
              </w:rPr>
            </w:pPr>
            <w:r w:rsidRPr="00BA4C6C">
              <w:rPr>
                <w:rFonts w:ascii="TH SarabunPSK" w:hAnsi="TH SarabunPSK" w:cs="TH SarabunPSK"/>
                <w:b/>
                <w:bCs/>
                <w:sz w:val="20"/>
                <w:szCs w:val="20"/>
                <w:cs/>
              </w:rPr>
              <w:t>ภาคเหนือ</w:t>
            </w:r>
          </w:p>
        </w:tc>
        <w:tc>
          <w:tcPr>
            <w:tcW w:w="1919" w:type="dxa"/>
          </w:tcPr>
          <w:p w14:paraId="4B102333" w14:textId="77777777" w:rsidR="00B747E2" w:rsidRPr="00BA4C6C" w:rsidRDefault="00B747E2" w:rsidP="00CC3CCD">
            <w:pPr>
              <w:spacing w:line="240" w:lineRule="auto"/>
              <w:rPr>
                <w:rFonts w:ascii="TH SarabunPSK" w:hAnsi="TH SarabunPSK" w:cs="TH SarabunPSK"/>
                <w:b/>
                <w:bCs/>
                <w:sz w:val="20"/>
                <w:szCs w:val="20"/>
                <w:cs/>
              </w:rPr>
            </w:pPr>
            <w:r w:rsidRPr="00BA4C6C">
              <w:rPr>
                <w:rFonts w:ascii="TH SarabunPSK" w:hAnsi="TH SarabunPSK" w:cs="TH SarabunPSK"/>
                <w:sz w:val="20"/>
                <w:szCs w:val="20"/>
                <w:cs/>
              </w:rPr>
              <w:t>บึงกาฬ</w:t>
            </w:r>
          </w:p>
        </w:tc>
        <w:tc>
          <w:tcPr>
            <w:tcW w:w="1134" w:type="dxa"/>
          </w:tcPr>
          <w:p w14:paraId="452347F3" w14:textId="77777777" w:rsidR="00B747E2" w:rsidRPr="00BA4C6C" w:rsidRDefault="00B747E2" w:rsidP="00CC3CCD">
            <w:pPr>
              <w:spacing w:line="240" w:lineRule="auto"/>
              <w:jc w:val="center"/>
              <w:rPr>
                <w:rFonts w:ascii="TH SarabunPSK" w:hAnsi="TH SarabunPSK" w:cs="TH SarabunPSK"/>
                <w:sz w:val="20"/>
                <w:szCs w:val="20"/>
                <w:cs/>
              </w:rPr>
            </w:pPr>
            <w:r w:rsidRPr="00BA4C6C">
              <w:rPr>
                <w:rFonts w:ascii="TH SarabunPSK" w:hAnsi="TH SarabunPSK" w:cs="TH SarabunPSK"/>
                <w:sz w:val="20"/>
                <w:szCs w:val="20"/>
              </w:rPr>
              <w:t>25,137</w:t>
            </w:r>
          </w:p>
        </w:tc>
        <w:tc>
          <w:tcPr>
            <w:tcW w:w="1687" w:type="dxa"/>
          </w:tcPr>
          <w:p w14:paraId="758C08BF"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ฉะเชิงเทรา</w:t>
            </w:r>
          </w:p>
        </w:tc>
        <w:tc>
          <w:tcPr>
            <w:tcW w:w="1108" w:type="dxa"/>
            <w:tcBorders>
              <w:right w:val="nil"/>
            </w:tcBorders>
          </w:tcPr>
          <w:p w14:paraId="18386E91"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29,146</w:t>
            </w:r>
          </w:p>
        </w:tc>
      </w:tr>
      <w:tr w:rsidR="00B747E2" w:rsidRPr="00BA4C6C" w14:paraId="4A5A4EE9" w14:textId="77777777" w:rsidTr="005D0584">
        <w:trPr>
          <w:jc w:val="center"/>
        </w:trPr>
        <w:tc>
          <w:tcPr>
            <w:tcW w:w="1674" w:type="dxa"/>
            <w:tcBorders>
              <w:left w:val="nil"/>
            </w:tcBorders>
          </w:tcPr>
          <w:p w14:paraId="531F35D2" w14:textId="77777777" w:rsidR="00B747E2" w:rsidRPr="00BA4C6C" w:rsidRDefault="00B747E2" w:rsidP="00CC3CCD">
            <w:pPr>
              <w:spacing w:line="240" w:lineRule="auto"/>
              <w:rPr>
                <w:rFonts w:ascii="TH SarabunPSK" w:hAnsi="TH SarabunPSK" w:cs="TH SarabunPSK"/>
                <w:sz w:val="20"/>
                <w:szCs w:val="20"/>
              </w:rPr>
            </w:pPr>
            <w:bookmarkStart w:id="3" w:name="_Hlk189855856"/>
            <w:r w:rsidRPr="00BA4C6C">
              <w:rPr>
                <w:rFonts w:ascii="TH SarabunPSK" w:hAnsi="TH SarabunPSK" w:cs="TH SarabunPSK"/>
                <w:sz w:val="20"/>
                <w:szCs w:val="20"/>
                <w:cs/>
              </w:rPr>
              <w:t>เชียงใหม่</w:t>
            </w:r>
          </w:p>
        </w:tc>
        <w:tc>
          <w:tcPr>
            <w:tcW w:w="1134" w:type="dxa"/>
          </w:tcPr>
          <w:p w14:paraId="6F609FB7"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29,252</w:t>
            </w:r>
          </w:p>
        </w:tc>
        <w:tc>
          <w:tcPr>
            <w:tcW w:w="1919" w:type="dxa"/>
          </w:tcPr>
          <w:p w14:paraId="68DC14EE"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หนองบัวลำภู</w:t>
            </w:r>
          </w:p>
        </w:tc>
        <w:tc>
          <w:tcPr>
            <w:tcW w:w="1134" w:type="dxa"/>
          </w:tcPr>
          <w:p w14:paraId="5E1BEC6A"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24,491</w:t>
            </w:r>
          </w:p>
        </w:tc>
        <w:tc>
          <w:tcPr>
            <w:tcW w:w="1687" w:type="dxa"/>
          </w:tcPr>
          <w:p w14:paraId="7049854F"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ปราจีนบุรี</w:t>
            </w:r>
          </w:p>
        </w:tc>
        <w:tc>
          <w:tcPr>
            <w:tcW w:w="1108" w:type="dxa"/>
            <w:tcBorders>
              <w:right w:val="nil"/>
            </w:tcBorders>
          </w:tcPr>
          <w:p w14:paraId="4F8C09A1"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23,883</w:t>
            </w:r>
          </w:p>
        </w:tc>
      </w:tr>
      <w:bookmarkEnd w:id="3"/>
      <w:tr w:rsidR="00B747E2" w:rsidRPr="00BA4C6C" w14:paraId="679ECB4D" w14:textId="77777777" w:rsidTr="005D0584">
        <w:trPr>
          <w:jc w:val="center"/>
        </w:trPr>
        <w:tc>
          <w:tcPr>
            <w:tcW w:w="1674" w:type="dxa"/>
            <w:tcBorders>
              <w:left w:val="nil"/>
            </w:tcBorders>
          </w:tcPr>
          <w:p w14:paraId="0592304B"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ลำพูน</w:t>
            </w:r>
          </w:p>
        </w:tc>
        <w:tc>
          <w:tcPr>
            <w:tcW w:w="1134" w:type="dxa"/>
          </w:tcPr>
          <w:p w14:paraId="54535315"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25,535</w:t>
            </w:r>
          </w:p>
        </w:tc>
        <w:tc>
          <w:tcPr>
            <w:tcW w:w="1919" w:type="dxa"/>
          </w:tcPr>
          <w:p w14:paraId="1BA7426B" w14:textId="77777777" w:rsidR="00B747E2" w:rsidRPr="00BA4C6C" w:rsidRDefault="00B747E2" w:rsidP="00CC3CCD">
            <w:pPr>
              <w:spacing w:line="240" w:lineRule="auto"/>
              <w:rPr>
                <w:rFonts w:ascii="TH SarabunPSK" w:hAnsi="TH SarabunPSK" w:cs="TH SarabunPSK"/>
                <w:sz w:val="20"/>
                <w:szCs w:val="20"/>
                <w:cs/>
              </w:rPr>
            </w:pPr>
            <w:r w:rsidRPr="00BA4C6C">
              <w:rPr>
                <w:rFonts w:ascii="TH SarabunPSK" w:hAnsi="TH SarabunPSK" w:cs="TH SarabunPSK"/>
                <w:sz w:val="20"/>
                <w:szCs w:val="20"/>
                <w:cs/>
              </w:rPr>
              <w:t>ขอนแก่น</w:t>
            </w:r>
          </w:p>
        </w:tc>
        <w:tc>
          <w:tcPr>
            <w:tcW w:w="1134" w:type="dxa"/>
          </w:tcPr>
          <w:p w14:paraId="7AABCB06"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19,326</w:t>
            </w:r>
          </w:p>
        </w:tc>
        <w:tc>
          <w:tcPr>
            <w:tcW w:w="1687" w:type="dxa"/>
          </w:tcPr>
          <w:p w14:paraId="2B98A250"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นครนายก</w:t>
            </w:r>
          </w:p>
        </w:tc>
        <w:tc>
          <w:tcPr>
            <w:tcW w:w="1108" w:type="dxa"/>
            <w:tcBorders>
              <w:right w:val="nil"/>
            </w:tcBorders>
          </w:tcPr>
          <w:p w14:paraId="19979794"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24,993</w:t>
            </w:r>
          </w:p>
        </w:tc>
      </w:tr>
      <w:tr w:rsidR="00B747E2" w:rsidRPr="00BA4C6C" w14:paraId="525B8609" w14:textId="77777777" w:rsidTr="005D0584">
        <w:trPr>
          <w:jc w:val="center"/>
        </w:trPr>
        <w:tc>
          <w:tcPr>
            <w:tcW w:w="1674" w:type="dxa"/>
            <w:tcBorders>
              <w:left w:val="nil"/>
            </w:tcBorders>
          </w:tcPr>
          <w:p w14:paraId="51EA2E33"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ลำปาง</w:t>
            </w:r>
          </w:p>
        </w:tc>
        <w:tc>
          <w:tcPr>
            <w:tcW w:w="1134" w:type="dxa"/>
          </w:tcPr>
          <w:p w14:paraId="1FFB4394"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24,039</w:t>
            </w:r>
          </w:p>
        </w:tc>
        <w:tc>
          <w:tcPr>
            <w:tcW w:w="1919" w:type="dxa"/>
          </w:tcPr>
          <w:p w14:paraId="055C5192"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อุดรธานี</w:t>
            </w:r>
          </w:p>
        </w:tc>
        <w:tc>
          <w:tcPr>
            <w:tcW w:w="1134" w:type="dxa"/>
          </w:tcPr>
          <w:p w14:paraId="41B2087C"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21,212</w:t>
            </w:r>
          </w:p>
        </w:tc>
        <w:tc>
          <w:tcPr>
            <w:tcW w:w="1687" w:type="dxa"/>
          </w:tcPr>
          <w:p w14:paraId="65FC4A98"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สระแก้ว</w:t>
            </w:r>
          </w:p>
        </w:tc>
        <w:tc>
          <w:tcPr>
            <w:tcW w:w="1108" w:type="dxa"/>
            <w:tcBorders>
              <w:right w:val="nil"/>
            </w:tcBorders>
          </w:tcPr>
          <w:p w14:paraId="1AC6A959"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21,211</w:t>
            </w:r>
          </w:p>
        </w:tc>
      </w:tr>
      <w:tr w:rsidR="00B747E2" w:rsidRPr="00BA4C6C" w14:paraId="461D8B8C" w14:textId="77777777" w:rsidTr="005D0584">
        <w:trPr>
          <w:jc w:val="center"/>
        </w:trPr>
        <w:tc>
          <w:tcPr>
            <w:tcW w:w="1674" w:type="dxa"/>
            <w:tcBorders>
              <w:left w:val="nil"/>
            </w:tcBorders>
          </w:tcPr>
          <w:p w14:paraId="1C31E4C8"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อุตรดิตถ์</w:t>
            </w:r>
          </w:p>
        </w:tc>
        <w:tc>
          <w:tcPr>
            <w:tcW w:w="1134" w:type="dxa"/>
          </w:tcPr>
          <w:p w14:paraId="41229A82"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24,941</w:t>
            </w:r>
          </w:p>
        </w:tc>
        <w:tc>
          <w:tcPr>
            <w:tcW w:w="1919" w:type="dxa"/>
          </w:tcPr>
          <w:p w14:paraId="678E3C80"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เลย</w:t>
            </w:r>
          </w:p>
        </w:tc>
        <w:tc>
          <w:tcPr>
            <w:tcW w:w="1134" w:type="dxa"/>
          </w:tcPr>
          <w:p w14:paraId="56B3DB15"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23,766</w:t>
            </w:r>
          </w:p>
        </w:tc>
        <w:tc>
          <w:tcPr>
            <w:tcW w:w="1687" w:type="dxa"/>
          </w:tcPr>
          <w:p w14:paraId="4CE893A3"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ราชบุรี</w:t>
            </w:r>
          </w:p>
        </w:tc>
        <w:tc>
          <w:tcPr>
            <w:tcW w:w="1108" w:type="dxa"/>
            <w:tcBorders>
              <w:right w:val="nil"/>
            </w:tcBorders>
          </w:tcPr>
          <w:p w14:paraId="1174BA58"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31,368</w:t>
            </w:r>
          </w:p>
        </w:tc>
      </w:tr>
      <w:tr w:rsidR="00B747E2" w:rsidRPr="00BA4C6C" w14:paraId="2BAC21F2" w14:textId="77777777" w:rsidTr="005D0584">
        <w:trPr>
          <w:jc w:val="center"/>
        </w:trPr>
        <w:tc>
          <w:tcPr>
            <w:tcW w:w="1674" w:type="dxa"/>
            <w:tcBorders>
              <w:left w:val="nil"/>
            </w:tcBorders>
          </w:tcPr>
          <w:p w14:paraId="767F61EF"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แพร่</w:t>
            </w:r>
          </w:p>
        </w:tc>
        <w:tc>
          <w:tcPr>
            <w:tcW w:w="1134" w:type="dxa"/>
          </w:tcPr>
          <w:p w14:paraId="0FDCF321"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25,290</w:t>
            </w:r>
          </w:p>
        </w:tc>
        <w:tc>
          <w:tcPr>
            <w:tcW w:w="1919" w:type="dxa"/>
          </w:tcPr>
          <w:p w14:paraId="2A6802A5"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หนองคาย</w:t>
            </w:r>
          </w:p>
        </w:tc>
        <w:tc>
          <w:tcPr>
            <w:tcW w:w="1134" w:type="dxa"/>
          </w:tcPr>
          <w:p w14:paraId="733A3C9E"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26,201</w:t>
            </w:r>
          </w:p>
        </w:tc>
        <w:tc>
          <w:tcPr>
            <w:tcW w:w="1687" w:type="dxa"/>
          </w:tcPr>
          <w:p w14:paraId="1C3480F2"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กาญจนบุรี</w:t>
            </w:r>
          </w:p>
        </w:tc>
        <w:tc>
          <w:tcPr>
            <w:tcW w:w="1108" w:type="dxa"/>
            <w:tcBorders>
              <w:right w:val="nil"/>
            </w:tcBorders>
          </w:tcPr>
          <w:p w14:paraId="25438E05"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24,723</w:t>
            </w:r>
          </w:p>
        </w:tc>
      </w:tr>
      <w:tr w:rsidR="00B747E2" w:rsidRPr="00BA4C6C" w14:paraId="2902C98F" w14:textId="77777777" w:rsidTr="005D0584">
        <w:trPr>
          <w:jc w:val="center"/>
        </w:trPr>
        <w:tc>
          <w:tcPr>
            <w:tcW w:w="1674" w:type="dxa"/>
            <w:tcBorders>
              <w:left w:val="nil"/>
            </w:tcBorders>
          </w:tcPr>
          <w:p w14:paraId="059F0960" w14:textId="77777777" w:rsidR="00B747E2" w:rsidRPr="00BA4C6C" w:rsidRDefault="00B747E2" w:rsidP="00CC3CCD">
            <w:pPr>
              <w:spacing w:line="240" w:lineRule="auto"/>
              <w:rPr>
                <w:rFonts w:ascii="TH SarabunPSK" w:hAnsi="TH SarabunPSK" w:cs="TH SarabunPSK"/>
                <w:sz w:val="20"/>
                <w:szCs w:val="20"/>
                <w:cs/>
              </w:rPr>
            </w:pPr>
            <w:r w:rsidRPr="00BA4C6C">
              <w:rPr>
                <w:rFonts w:ascii="TH SarabunPSK" w:hAnsi="TH SarabunPSK" w:cs="TH SarabunPSK"/>
                <w:sz w:val="20"/>
                <w:szCs w:val="20"/>
                <w:cs/>
              </w:rPr>
              <w:t>น่าน</w:t>
            </w:r>
          </w:p>
        </w:tc>
        <w:tc>
          <w:tcPr>
            <w:tcW w:w="1134" w:type="dxa"/>
          </w:tcPr>
          <w:p w14:paraId="41374DCA"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20,376</w:t>
            </w:r>
          </w:p>
        </w:tc>
        <w:tc>
          <w:tcPr>
            <w:tcW w:w="1919" w:type="dxa"/>
          </w:tcPr>
          <w:p w14:paraId="01B014C7"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มหาสารคาม</w:t>
            </w:r>
          </w:p>
        </w:tc>
        <w:tc>
          <w:tcPr>
            <w:tcW w:w="1134" w:type="dxa"/>
          </w:tcPr>
          <w:p w14:paraId="5B19DA54"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21,169</w:t>
            </w:r>
          </w:p>
        </w:tc>
        <w:tc>
          <w:tcPr>
            <w:tcW w:w="1687" w:type="dxa"/>
          </w:tcPr>
          <w:p w14:paraId="09D99FAA"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สุพรรณบุรี</w:t>
            </w:r>
          </w:p>
        </w:tc>
        <w:tc>
          <w:tcPr>
            <w:tcW w:w="1108" w:type="dxa"/>
            <w:tcBorders>
              <w:right w:val="nil"/>
            </w:tcBorders>
          </w:tcPr>
          <w:p w14:paraId="7CCEEA63"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21,542</w:t>
            </w:r>
          </w:p>
        </w:tc>
      </w:tr>
      <w:tr w:rsidR="00B747E2" w:rsidRPr="00BA4C6C" w14:paraId="637075ED" w14:textId="77777777" w:rsidTr="005D0584">
        <w:trPr>
          <w:jc w:val="center"/>
        </w:trPr>
        <w:tc>
          <w:tcPr>
            <w:tcW w:w="1674" w:type="dxa"/>
            <w:tcBorders>
              <w:left w:val="nil"/>
            </w:tcBorders>
          </w:tcPr>
          <w:p w14:paraId="6AFB3482"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พะเยา</w:t>
            </w:r>
          </w:p>
        </w:tc>
        <w:tc>
          <w:tcPr>
            <w:tcW w:w="1134" w:type="dxa"/>
          </w:tcPr>
          <w:p w14:paraId="421A5CF5"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17,391</w:t>
            </w:r>
          </w:p>
        </w:tc>
        <w:tc>
          <w:tcPr>
            <w:tcW w:w="1919" w:type="dxa"/>
          </w:tcPr>
          <w:p w14:paraId="086CF4E7"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ร้อยเอ็ด</w:t>
            </w:r>
          </w:p>
        </w:tc>
        <w:tc>
          <w:tcPr>
            <w:tcW w:w="1134" w:type="dxa"/>
          </w:tcPr>
          <w:p w14:paraId="56FC09D9"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20,354</w:t>
            </w:r>
          </w:p>
        </w:tc>
        <w:tc>
          <w:tcPr>
            <w:tcW w:w="1687" w:type="dxa"/>
          </w:tcPr>
          <w:p w14:paraId="1E12B20F"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นครปฐม</w:t>
            </w:r>
          </w:p>
        </w:tc>
        <w:tc>
          <w:tcPr>
            <w:tcW w:w="1108" w:type="dxa"/>
            <w:tcBorders>
              <w:right w:val="nil"/>
            </w:tcBorders>
          </w:tcPr>
          <w:p w14:paraId="4E45B653"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32,692</w:t>
            </w:r>
          </w:p>
        </w:tc>
      </w:tr>
      <w:tr w:rsidR="00B747E2" w:rsidRPr="00BA4C6C" w14:paraId="6F44924E" w14:textId="77777777" w:rsidTr="005D0584">
        <w:trPr>
          <w:jc w:val="center"/>
        </w:trPr>
        <w:tc>
          <w:tcPr>
            <w:tcW w:w="1674" w:type="dxa"/>
            <w:tcBorders>
              <w:left w:val="nil"/>
            </w:tcBorders>
          </w:tcPr>
          <w:p w14:paraId="6C68F4E3"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เชียงราย</w:t>
            </w:r>
          </w:p>
        </w:tc>
        <w:tc>
          <w:tcPr>
            <w:tcW w:w="1134" w:type="dxa"/>
          </w:tcPr>
          <w:p w14:paraId="1187A8F8"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15,745</w:t>
            </w:r>
          </w:p>
        </w:tc>
        <w:tc>
          <w:tcPr>
            <w:tcW w:w="1919" w:type="dxa"/>
          </w:tcPr>
          <w:p w14:paraId="1C69F95A"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กาฬสินธุ์</w:t>
            </w:r>
          </w:p>
        </w:tc>
        <w:tc>
          <w:tcPr>
            <w:tcW w:w="1134" w:type="dxa"/>
          </w:tcPr>
          <w:p w14:paraId="288FC192" w14:textId="77777777" w:rsidR="00B747E2" w:rsidRPr="00BA4C6C" w:rsidRDefault="00B747E2" w:rsidP="00CC3CCD">
            <w:pPr>
              <w:spacing w:line="240" w:lineRule="auto"/>
              <w:jc w:val="right"/>
              <w:rPr>
                <w:rFonts w:ascii="TH SarabunPSK" w:hAnsi="TH SarabunPSK" w:cs="TH SarabunPSK"/>
                <w:b/>
                <w:bCs/>
                <w:sz w:val="20"/>
                <w:szCs w:val="20"/>
              </w:rPr>
            </w:pPr>
            <w:r w:rsidRPr="00BA4C6C">
              <w:rPr>
                <w:rFonts w:ascii="TH SarabunPSK" w:hAnsi="TH SarabunPSK" w:cs="TH SarabunPSK"/>
                <w:sz w:val="20"/>
                <w:szCs w:val="20"/>
              </w:rPr>
              <w:t>20,600</w:t>
            </w:r>
          </w:p>
        </w:tc>
        <w:tc>
          <w:tcPr>
            <w:tcW w:w="1687" w:type="dxa"/>
          </w:tcPr>
          <w:p w14:paraId="2E01C9A5"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สมุทรสาคร</w:t>
            </w:r>
          </w:p>
        </w:tc>
        <w:tc>
          <w:tcPr>
            <w:tcW w:w="1108" w:type="dxa"/>
            <w:tcBorders>
              <w:right w:val="nil"/>
            </w:tcBorders>
          </w:tcPr>
          <w:p w14:paraId="15A17CFC"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27,905</w:t>
            </w:r>
          </w:p>
        </w:tc>
      </w:tr>
      <w:tr w:rsidR="00B747E2" w:rsidRPr="00BA4C6C" w14:paraId="56C1FD1A" w14:textId="77777777" w:rsidTr="005D0584">
        <w:trPr>
          <w:jc w:val="center"/>
        </w:trPr>
        <w:tc>
          <w:tcPr>
            <w:tcW w:w="1674" w:type="dxa"/>
            <w:tcBorders>
              <w:left w:val="nil"/>
            </w:tcBorders>
          </w:tcPr>
          <w:p w14:paraId="34ADB478"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แม่ฮ่องสอน</w:t>
            </w:r>
          </w:p>
        </w:tc>
        <w:tc>
          <w:tcPr>
            <w:tcW w:w="1134" w:type="dxa"/>
          </w:tcPr>
          <w:p w14:paraId="06F13C49"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18,509</w:t>
            </w:r>
          </w:p>
        </w:tc>
        <w:tc>
          <w:tcPr>
            <w:tcW w:w="1919" w:type="dxa"/>
          </w:tcPr>
          <w:p w14:paraId="6FA26414"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สกลนคร</w:t>
            </w:r>
          </w:p>
        </w:tc>
        <w:tc>
          <w:tcPr>
            <w:tcW w:w="1134" w:type="dxa"/>
          </w:tcPr>
          <w:p w14:paraId="43E64FDF"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20,652</w:t>
            </w:r>
          </w:p>
        </w:tc>
        <w:tc>
          <w:tcPr>
            <w:tcW w:w="1687" w:type="dxa"/>
          </w:tcPr>
          <w:p w14:paraId="7592FA8C"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สมุทรสงคราม</w:t>
            </w:r>
          </w:p>
        </w:tc>
        <w:tc>
          <w:tcPr>
            <w:tcW w:w="1108" w:type="dxa"/>
            <w:tcBorders>
              <w:right w:val="nil"/>
            </w:tcBorders>
          </w:tcPr>
          <w:p w14:paraId="22A2B337"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27,869</w:t>
            </w:r>
          </w:p>
        </w:tc>
      </w:tr>
      <w:tr w:rsidR="00B747E2" w:rsidRPr="00BA4C6C" w14:paraId="7F72629A" w14:textId="77777777" w:rsidTr="005D0584">
        <w:trPr>
          <w:jc w:val="center"/>
        </w:trPr>
        <w:tc>
          <w:tcPr>
            <w:tcW w:w="1674" w:type="dxa"/>
            <w:tcBorders>
              <w:left w:val="nil"/>
            </w:tcBorders>
          </w:tcPr>
          <w:p w14:paraId="6B17AA28"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นครสวรรค์</w:t>
            </w:r>
          </w:p>
        </w:tc>
        <w:tc>
          <w:tcPr>
            <w:tcW w:w="1134" w:type="dxa"/>
          </w:tcPr>
          <w:p w14:paraId="05E7A6F6"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23,139</w:t>
            </w:r>
          </w:p>
        </w:tc>
        <w:tc>
          <w:tcPr>
            <w:tcW w:w="1919" w:type="dxa"/>
          </w:tcPr>
          <w:p w14:paraId="22FCEA89"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นครพนม</w:t>
            </w:r>
          </w:p>
        </w:tc>
        <w:tc>
          <w:tcPr>
            <w:tcW w:w="1134" w:type="dxa"/>
          </w:tcPr>
          <w:p w14:paraId="5BBE41F7"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22,099</w:t>
            </w:r>
          </w:p>
        </w:tc>
        <w:tc>
          <w:tcPr>
            <w:tcW w:w="1687" w:type="dxa"/>
          </w:tcPr>
          <w:p w14:paraId="2CF5836A"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เพชรบุรี</w:t>
            </w:r>
          </w:p>
        </w:tc>
        <w:tc>
          <w:tcPr>
            <w:tcW w:w="1108" w:type="dxa"/>
            <w:tcBorders>
              <w:right w:val="nil"/>
            </w:tcBorders>
          </w:tcPr>
          <w:p w14:paraId="61BF3573"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28,823</w:t>
            </w:r>
          </w:p>
        </w:tc>
      </w:tr>
      <w:tr w:rsidR="00B747E2" w:rsidRPr="00BA4C6C" w14:paraId="214A965D" w14:textId="77777777" w:rsidTr="005D0584">
        <w:trPr>
          <w:jc w:val="center"/>
        </w:trPr>
        <w:tc>
          <w:tcPr>
            <w:tcW w:w="1674" w:type="dxa"/>
            <w:tcBorders>
              <w:left w:val="nil"/>
            </w:tcBorders>
          </w:tcPr>
          <w:p w14:paraId="623DA860"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อุทัยธานี</w:t>
            </w:r>
          </w:p>
        </w:tc>
        <w:tc>
          <w:tcPr>
            <w:tcW w:w="1134" w:type="dxa"/>
          </w:tcPr>
          <w:p w14:paraId="7271636F"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20,608</w:t>
            </w:r>
          </w:p>
        </w:tc>
        <w:tc>
          <w:tcPr>
            <w:tcW w:w="1919" w:type="dxa"/>
          </w:tcPr>
          <w:p w14:paraId="03007D22"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มุกดาหาร</w:t>
            </w:r>
          </w:p>
        </w:tc>
        <w:tc>
          <w:tcPr>
            <w:tcW w:w="1134" w:type="dxa"/>
          </w:tcPr>
          <w:p w14:paraId="44CD32BB"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24,925</w:t>
            </w:r>
          </w:p>
        </w:tc>
        <w:tc>
          <w:tcPr>
            <w:tcW w:w="1687" w:type="dxa"/>
          </w:tcPr>
          <w:p w14:paraId="0F1FFE50"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ประจวบคีรีขันธ์</w:t>
            </w:r>
          </w:p>
        </w:tc>
        <w:tc>
          <w:tcPr>
            <w:tcW w:w="1108" w:type="dxa"/>
            <w:tcBorders>
              <w:right w:val="nil"/>
            </w:tcBorders>
          </w:tcPr>
          <w:p w14:paraId="596C0D64"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26,010</w:t>
            </w:r>
          </w:p>
        </w:tc>
      </w:tr>
      <w:tr w:rsidR="00B747E2" w:rsidRPr="00BA4C6C" w14:paraId="51192AE8" w14:textId="77777777" w:rsidTr="005D0584">
        <w:trPr>
          <w:jc w:val="center"/>
        </w:trPr>
        <w:tc>
          <w:tcPr>
            <w:tcW w:w="1674" w:type="dxa"/>
            <w:tcBorders>
              <w:left w:val="nil"/>
            </w:tcBorders>
          </w:tcPr>
          <w:p w14:paraId="457729E1"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กำแพงเพชร</w:t>
            </w:r>
          </w:p>
        </w:tc>
        <w:tc>
          <w:tcPr>
            <w:tcW w:w="1134" w:type="dxa"/>
          </w:tcPr>
          <w:p w14:paraId="078E6A25"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22,442</w:t>
            </w:r>
          </w:p>
        </w:tc>
        <w:tc>
          <w:tcPr>
            <w:tcW w:w="3053" w:type="dxa"/>
            <w:gridSpan w:val="2"/>
            <w:vAlign w:val="center"/>
          </w:tcPr>
          <w:p w14:paraId="7D8AB2E7" w14:textId="77777777" w:rsidR="00B747E2" w:rsidRPr="00BA4C6C" w:rsidRDefault="00B747E2" w:rsidP="00CC3CCD">
            <w:pPr>
              <w:spacing w:line="240" w:lineRule="auto"/>
              <w:jc w:val="center"/>
              <w:rPr>
                <w:rFonts w:ascii="TH SarabunPSK" w:hAnsi="TH SarabunPSK" w:cs="TH SarabunPSK"/>
                <w:sz w:val="20"/>
                <w:szCs w:val="20"/>
              </w:rPr>
            </w:pPr>
            <w:r w:rsidRPr="00BA4C6C">
              <w:rPr>
                <w:rFonts w:ascii="TH SarabunPSK" w:hAnsi="TH SarabunPSK" w:cs="TH SarabunPSK"/>
                <w:b/>
                <w:bCs/>
                <w:sz w:val="20"/>
                <w:szCs w:val="20"/>
                <w:cs/>
              </w:rPr>
              <w:t>ภาคกลาง</w:t>
            </w:r>
          </w:p>
        </w:tc>
        <w:tc>
          <w:tcPr>
            <w:tcW w:w="2795" w:type="dxa"/>
            <w:gridSpan w:val="2"/>
            <w:tcBorders>
              <w:right w:val="nil"/>
            </w:tcBorders>
            <w:vAlign w:val="center"/>
          </w:tcPr>
          <w:p w14:paraId="4CFE413A" w14:textId="77777777" w:rsidR="00B747E2" w:rsidRPr="00BA4C6C" w:rsidRDefault="00B747E2" w:rsidP="00CC3CCD">
            <w:pPr>
              <w:spacing w:line="240" w:lineRule="auto"/>
              <w:jc w:val="center"/>
              <w:rPr>
                <w:rFonts w:ascii="TH SarabunPSK" w:hAnsi="TH SarabunPSK" w:cs="TH SarabunPSK"/>
                <w:b/>
                <w:bCs/>
                <w:sz w:val="20"/>
                <w:szCs w:val="20"/>
                <w:cs/>
              </w:rPr>
            </w:pPr>
            <w:r w:rsidRPr="00BA4C6C">
              <w:rPr>
                <w:rFonts w:ascii="TH SarabunPSK" w:hAnsi="TH SarabunPSK" w:cs="TH SarabunPSK"/>
                <w:b/>
                <w:bCs/>
                <w:sz w:val="20"/>
                <w:szCs w:val="20"/>
                <w:cs/>
              </w:rPr>
              <w:t>ภาคใต้</w:t>
            </w:r>
          </w:p>
        </w:tc>
      </w:tr>
      <w:tr w:rsidR="00B747E2" w:rsidRPr="00BA4C6C" w14:paraId="44445F71" w14:textId="77777777" w:rsidTr="005D0584">
        <w:trPr>
          <w:jc w:val="center"/>
        </w:trPr>
        <w:tc>
          <w:tcPr>
            <w:tcW w:w="1674" w:type="dxa"/>
            <w:tcBorders>
              <w:left w:val="nil"/>
            </w:tcBorders>
          </w:tcPr>
          <w:p w14:paraId="4D8FE225"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ตาก</w:t>
            </w:r>
          </w:p>
        </w:tc>
        <w:tc>
          <w:tcPr>
            <w:tcW w:w="1134" w:type="dxa"/>
          </w:tcPr>
          <w:p w14:paraId="23E37372"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22,647</w:t>
            </w:r>
          </w:p>
        </w:tc>
        <w:tc>
          <w:tcPr>
            <w:tcW w:w="1919" w:type="dxa"/>
          </w:tcPr>
          <w:p w14:paraId="67D09342"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กรุงเทพมหานคร</w:t>
            </w:r>
          </w:p>
        </w:tc>
        <w:tc>
          <w:tcPr>
            <w:tcW w:w="1134" w:type="dxa"/>
          </w:tcPr>
          <w:p w14:paraId="47AE49AE"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cs/>
              </w:rPr>
              <w:t>40,051</w:t>
            </w:r>
          </w:p>
        </w:tc>
        <w:tc>
          <w:tcPr>
            <w:tcW w:w="1687" w:type="dxa"/>
          </w:tcPr>
          <w:p w14:paraId="044D77F9"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นครศรีธรรมราช</w:t>
            </w:r>
          </w:p>
        </w:tc>
        <w:tc>
          <w:tcPr>
            <w:tcW w:w="1108" w:type="dxa"/>
            <w:tcBorders>
              <w:right w:val="nil"/>
            </w:tcBorders>
          </w:tcPr>
          <w:p w14:paraId="2B00442E"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33,414</w:t>
            </w:r>
          </w:p>
        </w:tc>
      </w:tr>
      <w:tr w:rsidR="00B747E2" w:rsidRPr="00BA4C6C" w14:paraId="29C9D695" w14:textId="77777777" w:rsidTr="005D0584">
        <w:trPr>
          <w:jc w:val="center"/>
        </w:trPr>
        <w:tc>
          <w:tcPr>
            <w:tcW w:w="1674" w:type="dxa"/>
            <w:tcBorders>
              <w:left w:val="nil"/>
            </w:tcBorders>
          </w:tcPr>
          <w:p w14:paraId="0E0E5DE0"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สุโขทัย</w:t>
            </w:r>
          </w:p>
        </w:tc>
        <w:tc>
          <w:tcPr>
            <w:tcW w:w="1134" w:type="dxa"/>
          </w:tcPr>
          <w:p w14:paraId="58341C76"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26,857</w:t>
            </w:r>
          </w:p>
        </w:tc>
        <w:tc>
          <w:tcPr>
            <w:tcW w:w="1919" w:type="dxa"/>
          </w:tcPr>
          <w:p w14:paraId="6234BCA6"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สมุทรปราการ</w:t>
            </w:r>
          </w:p>
        </w:tc>
        <w:tc>
          <w:tcPr>
            <w:tcW w:w="1134" w:type="dxa"/>
          </w:tcPr>
          <w:p w14:paraId="1C3607B8"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32,263</w:t>
            </w:r>
          </w:p>
        </w:tc>
        <w:tc>
          <w:tcPr>
            <w:tcW w:w="1687" w:type="dxa"/>
          </w:tcPr>
          <w:p w14:paraId="5FD2E865"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กระบี่</w:t>
            </w:r>
          </w:p>
        </w:tc>
        <w:tc>
          <w:tcPr>
            <w:tcW w:w="1108" w:type="dxa"/>
            <w:tcBorders>
              <w:right w:val="nil"/>
            </w:tcBorders>
          </w:tcPr>
          <w:p w14:paraId="392A60A1"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28,360</w:t>
            </w:r>
          </w:p>
        </w:tc>
      </w:tr>
      <w:tr w:rsidR="00B747E2" w:rsidRPr="00BA4C6C" w14:paraId="06CF3C25" w14:textId="77777777" w:rsidTr="005D0584">
        <w:trPr>
          <w:jc w:val="center"/>
        </w:trPr>
        <w:tc>
          <w:tcPr>
            <w:tcW w:w="1674" w:type="dxa"/>
            <w:tcBorders>
              <w:left w:val="nil"/>
            </w:tcBorders>
          </w:tcPr>
          <w:p w14:paraId="3F39E0A7"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พิษณุโลก</w:t>
            </w:r>
          </w:p>
        </w:tc>
        <w:tc>
          <w:tcPr>
            <w:tcW w:w="1134" w:type="dxa"/>
          </w:tcPr>
          <w:p w14:paraId="2A6C4E4C"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26,225</w:t>
            </w:r>
          </w:p>
        </w:tc>
        <w:tc>
          <w:tcPr>
            <w:tcW w:w="1919" w:type="dxa"/>
          </w:tcPr>
          <w:p w14:paraId="1804751B"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นนทบุรี</w:t>
            </w:r>
          </w:p>
        </w:tc>
        <w:tc>
          <w:tcPr>
            <w:tcW w:w="1134" w:type="dxa"/>
          </w:tcPr>
          <w:p w14:paraId="7E0D48D3"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36,767</w:t>
            </w:r>
          </w:p>
        </w:tc>
        <w:tc>
          <w:tcPr>
            <w:tcW w:w="1687" w:type="dxa"/>
          </w:tcPr>
          <w:p w14:paraId="5EAFB372"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พังงา</w:t>
            </w:r>
          </w:p>
        </w:tc>
        <w:tc>
          <w:tcPr>
            <w:tcW w:w="1108" w:type="dxa"/>
            <w:tcBorders>
              <w:right w:val="nil"/>
            </w:tcBorders>
          </w:tcPr>
          <w:p w14:paraId="158412BB"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22,143</w:t>
            </w:r>
          </w:p>
        </w:tc>
      </w:tr>
      <w:tr w:rsidR="00B747E2" w:rsidRPr="00BA4C6C" w14:paraId="734D967A" w14:textId="77777777" w:rsidTr="005D0584">
        <w:trPr>
          <w:jc w:val="center"/>
        </w:trPr>
        <w:tc>
          <w:tcPr>
            <w:tcW w:w="1674" w:type="dxa"/>
            <w:tcBorders>
              <w:left w:val="nil"/>
            </w:tcBorders>
          </w:tcPr>
          <w:p w14:paraId="5743115C"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พิจิตร</w:t>
            </w:r>
          </w:p>
        </w:tc>
        <w:tc>
          <w:tcPr>
            <w:tcW w:w="1134" w:type="dxa"/>
          </w:tcPr>
          <w:p w14:paraId="42FDDFEC"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22,927</w:t>
            </w:r>
          </w:p>
        </w:tc>
        <w:tc>
          <w:tcPr>
            <w:tcW w:w="1919" w:type="dxa"/>
          </w:tcPr>
          <w:p w14:paraId="208430FC"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ปทุมธานี</w:t>
            </w:r>
          </w:p>
        </w:tc>
        <w:tc>
          <w:tcPr>
            <w:tcW w:w="1134" w:type="dxa"/>
          </w:tcPr>
          <w:p w14:paraId="0A57FBA2"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45,729</w:t>
            </w:r>
          </w:p>
        </w:tc>
        <w:tc>
          <w:tcPr>
            <w:tcW w:w="1687" w:type="dxa"/>
          </w:tcPr>
          <w:p w14:paraId="6C5D1F49"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ภูเก็ต</w:t>
            </w:r>
          </w:p>
        </w:tc>
        <w:tc>
          <w:tcPr>
            <w:tcW w:w="1108" w:type="dxa"/>
            <w:tcBorders>
              <w:right w:val="nil"/>
            </w:tcBorders>
          </w:tcPr>
          <w:p w14:paraId="4B861E84"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41,865</w:t>
            </w:r>
          </w:p>
        </w:tc>
      </w:tr>
      <w:tr w:rsidR="00B747E2" w:rsidRPr="00BA4C6C" w14:paraId="113B691C" w14:textId="77777777" w:rsidTr="005D0584">
        <w:trPr>
          <w:jc w:val="center"/>
        </w:trPr>
        <w:tc>
          <w:tcPr>
            <w:tcW w:w="1674" w:type="dxa"/>
            <w:tcBorders>
              <w:left w:val="nil"/>
            </w:tcBorders>
          </w:tcPr>
          <w:p w14:paraId="0292AF13"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เพชรบูรณ์</w:t>
            </w:r>
          </w:p>
        </w:tc>
        <w:tc>
          <w:tcPr>
            <w:tcW w:w="1134" w:type="dxa"/>
          </w:tcPr>
          <w:p w14:paraId="50531CD4"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27,717</w:t>
            </w:r>
          </w:p>
        </w:tc>
        <w:tc>
          <w:tcPr>
            <w:tcW w:w="1919" w:type="dxa"/>
          </w:tcPr>
          <w:p w14:paraId="1F85E250"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พระนครศรีอยุธยา</w:t>
            </w:r>
          </w:p>
        </w:tc>
        <w:tc>
          <w:tcPr>
            <w:tcW w:w="1134" w:type="dxa"/>
          </w:tcPr>
          <w:p w14:paraId="6E47D3C0"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33,919</w:t>
            </w:r>
          </w:p>
        </w:tc>
        <w:tc>
          <w:tcPr>
            <w:tcW w:w="1687" w:type="dxa"/>
          </w:tcPr>
          <w:p w14:paraId="549371E6"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สุราษฎร์ธานี</w:t>
            </w:r>
          </w:p>
        </w:tc>
        <w:tc>
          <w:tcPr>
            <w:tcW w:w="1108" w:type="dxa"/>
            <w:tcBorders>
              <w:right w:val="nil"/>
            </w:tcBorders>
          </w:tcPr>
          <w:p w14:paraId="378555DA"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33,523</w:t>
            </w:r>
          </w:p>
        </w:tc>
      </w:tr>
      <w:tr w:rsidR="00B747E2" w:rsidRPr="00BA4C6C" w14:paraId="02871576" w14:textId="77777777" w:rsidTr="005D0584">
        <w:trPr>
          <w:jc w:val="center"/>
        </w:trPr>
        <w:tc>
          <w:tcPr>
            <w:tcW w:w="2808" w:type="dxa"/>
            <w:gridSpan w:val="2"/>
            <w:tcBorders>
              <w:left w:val="nil"/>
            </w:tcBorders>
          </w:tcPr>
          <w:p w14:paraId="2F3C13A4" w14:textId="77777777" w:rsidR="00B747E2" w:rsidRPr="00BA4C6C" w:rsidRDefault="00B747E2" w:rsidP="00CC3CCD">
            <w:pPr>
              <w:spacing w:line="240" w:lineRule="auto"/>
              <w:jc w:val="center"/>
              <w:rPr>
                <w:rFonts w:ascii="TH SarabunPSK" w:hAnsi="TH SarabunPSK" w:cs="TH SarabunPSK"/>
                <w:b/>
                <w:bCs/>
                <w:sz w:val="20"/>
                <w:szCs w:val="20"/>
              </w:rPr>
            </w:pPr>
            <w:r w:rsidRPr="00BA4C6C">
              <w:rPr>
                <w:rFonts w:ascii="TH SarabunPSK" w:hAnsi="TH SarabunPSK" w:cs="TH SarabunPSK"/>
                <w:b/>
                <w:bCs/>
                <w:sz w:val="20"/>
                <w:szCs w:val="20"/>
                <w:cs/>
              </w:rPr>
              <w:t>ภาคตะวันออกเฉียงเหนือ</w:t>
            </w:r>
          </w:p>
        </w:tc>
        <w:tc>
          <w:tcPr>
            <w:tcW w:w="1919" w:type="dxa"/>
            <w:vAlign w:val="center"/>
          </w:tcPr>
          <w:p w14:paraId="2ECA4475" w14:textId="77777777" w:rsidR="00B747E2" w:rsidRPr="00BA4C6C" w:rsidRDefault="00B747E2" w:rsidP="00CC3CCD">
            <w:pPr>
              <w:spacing w:line="240" w:lineRule="auto"/>
              <w:rPr>
                <w:rFonts w:ascii="TH SarabunPSK" w:hAnsi="TH SarabunPSK" w:cs="TH SarabunPSK"/>
                <w:b/>
                <w:bCs/>
                <w:sz w:val="20"/>
                <w:szCs w:val="20"/>
              </w:rPr>
            </w:pPr>
            <w:r w:rsidRPr="00BA4C6C">
              <w:rPr>
                <w:rFonts w:ascii="TH SarabunPSK" w:hAnsi="TH SarabunPSK" w:cs="TH SarabunPSK"/>
                <w:sz w:val="20"/>
                <w:szCs w:val="20"/>
                <w:cs/>
              </w:rPr>
              <w:t>อ่างทอง</w:t>
            </w:r>
          </w:p>
        </w:tc>
        <w:tc>
          <w:tcPr>
            <w:tcW w:w="1134" w:type="dxa"/>
          </w:tcPr>
          <w:p w14:paraId="20B11A17"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27,923</w:t>
            </w:r>
          </w:p>
        </w:tc>
        <w:tc>
          <w:tcPr>
            <w:tcW w:w="1687" w:type="dxa"/>
          </w:tcPr>
          <w:p w14:paraId="4542B92D"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ระนอง</w:t>
            </w:r>
          </w:p>
        </w:tc>
        <w:tc>
          <w:tcPr>
            <w:tcW w:w="1108" w:type="dxa"/>
            <w:tcBorders>
              <w:right w:val="nil"/>
            </w:tcBorders>
          </w:tcPr>
          <w:p w14:paraId="2BC6BE81"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26,739</w:t>
            </w:r>
          </w:p>
        </w:tc>
      </w:tr>
      <w:tr w:rsidR="00B747E2" w:rsidRPr="00BA4C6C" w14:paraId="24A4A585" w14:textId="77777777" w:rsidTr="005D0584">
        <w:trPr>
          <w:jc w:val="center"/>
        </w:trPr>
        <w:tc>
          <w:tcPr>
            <w:tcW w:w="1674" w:type="dxa"/>
            <w:tcBorders>
              <w:left w:val="nil"/>
            </w:tcBorders>
          </w:tcPr>
          <w:p w14:paraId="134F04FF"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นครราชสีมา</w:t>
            </w:r>
          </w:p>
        </w:tc>
        <w:tc>
          <w:tcPr>
            <w:tcW w:w="1134" w:type="dxa"/>
          </w:tcPr>
          <w:p w14:paraId="597F55CC"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27,775</w:t>
            </w:r>
          </w:p>
        </w:tc>
        <w:tc>
          <w:tcPr>
            <w:tcW w:w="1919" w:type="dxa"/>
          </w:tcPr>
          <w:p w14:paraId="050B5592"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ลพบุรี</w:t>
            </w:r>
          </w:p>
        </w:tc>
        <w:tc>
          <w:tcPr>
            <w:tcW w:w="1134" w:type="dxa"/>
          </w:tcPr>
          <w:p w14:paraId="1EDE6914"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25,918</w:t>
            </w:r>
          </w:p>
        </w:tc>
        <w:tc>
          <w:tcPr>
            <w:tcW w:w="1687" w:type="dxa"/>
          </w:tcPr>
          <w:p w14:paraId="5571F018"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ชุมพร</w:t>
            </w:r>
          </w:p>
        </w:tc>
        <w:tc>
          <w:tcPr>
            <w:tcW w:w="1108" w:type="dxa"/>
            <w:tcBorders>
              <w:right w:val="nil"/>
            </w:tcBorders>
          </w:tcPr>
          <w:p w14:paraId="0F149BAB"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32,324</w:t>
            </w:r>
          </w:p>
        </w:tc>
      </w:tr>
      <w:tr w:rsidR="00B747E2" w:rsidRPr="00BA4C6C" w14:paraId="668212F5" w14:textId="77777777" w:rsidTr="005D0584">
        <w:trPr>
          <w:jc w:val="center"/>
        </w:trPr>
        <w:tc>
          <w:tcPr>
            <w:tcW w:w="1674" w:type="dxa"/>
            <w:tcBorders>
              <w:left w:val="nil"/>
            </w:tcBorders>
          </w:tcPr>
          <w:p w14:paraId="5B6EB435"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บุรีรัมย์</w:t>
            </w:r>
          </w:p>
        </w:tc>
        <w:tc>
          <w:tcPr>
            <w:tcW w:w="1134" w:type="dxa"/>
          </w:tcPr>
          <w:p w14:paraId="41044DBD"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21,961</w:t>
            </w:r>
          </w:p>
        </w:tc>
        <w:tc>
          <w:tcPr>
            <w:tcW w:w="1919" w:type="dxa"/>
          </w:tcPr>
          <w:p w14:paraId="5D27287F"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สิงห์บุรี</w:t>
            </w:r>
          </w:p>
        </w:tc>
        <w:tc>
          <w:tcPr>
            <w:tcW w:w="1134" w:type="dxa"/>
          </w:tcPr>
          <w:p w14:paraId="42496C00"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30,869</w:t>
            </w:r>
          </w:p>
        </w:tc>
        <w:tc>
          <w:tcPr>
            <w:tcW w:w="1687" w:type="dxa"/>
          </w:tcPr>
          <w:p w14:paraId="15C10A01"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สงขลา</w:t>
            </w:r>
          </w:p>
        </w:tc>
        <w:tc>
          <w:tcPr>
            <w:tcW w:w="1108" w:type="dxa"/>
            <w:tcBorders>
              <w:right w:val="nil"/>
            </w:tcBorders>
          </w:tcPr>
          <w:p w14:paraId="29A97F36"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23,933</w:t>
            </w:r>
          </w:p>
        </w:tc>
      </w:tr>
      <w:tr w:rsidR="00B747E2" w:rsidRPr="00BA4C6C" w14:paraId="0132738C" w14:textId="77777777" w:rsidTr="005D0584">
        <w:trPr>
          <w:jc w:val="center"/>
        </w:trPr>
        <w:tc>
          <w:tcPr>
            <w:tcW w:w="1674" w:type="dxa"/>
            <w:tcBorders>
              <w:left w:val="nil"/>
            </w:tcBorders>
          </w:tcPr>
          <w:p w14:paraId="271E20C4"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สุรินทร์</w:t>
            </w:r>
          </w:p>
        </w:tc>
        <w:tc>
          <w:tcPr>
            <w:tcW w:w="1134" w:type="dxa"/>
          </w:tcPr>
          <w:p w14:paraId="49DBB7EC"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22,216</w:t>
            </w:r>
          </w:p>
        </w:tc>
        <w:tc>
          <w:tcPr>
            <w:tcW w:w="1919" w:type="dxa"/>
          </w:tcPr>
          <w:p w14:paraId="0D2BC5D5"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ชัยนาท</w:t>
            </w:r>
          </w:p>
        </w:tc>
        <w:tc>
          <w:tcPr>
            <w:tcW w:w="1134" w:type="dxa"/>
          </w:tcPr>
          <w:p w14:paraId="635141D6"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27,543</w:t>
            </w:r>
          </w:p>
        </w:tc>
        <w:tc>
          <w:tcPr>
            <w:tcW w:w="1687" w:type="dxa"/>
          </w:tcPr>
          <w:p w14:paraId="3F579731" w14:textId="77777777" w:rsidR="00B747E2" w:rsidRPr="00BA4C6C" w:rsidRDefault="00B747E2" w:rsidP="00CC3CCD">
            <w:pPr>
              <w:spacing w:line="240" w:lineRule="auto"/>
              <w:rPr>
                <w:rFonts w:ascii="TH SarabunPSK" w:hAnsi="TH SarabunPSK" w:cs="TH SarabunPSK"/>
                <w:sz w:val="20"/>
                <w:szCs w:val="20"/>
                <w:cs/>
              </w:rPr>
            </w:pPr>
            <w:r w:rsidRPr="00BA4C6C">
              <w:rPr>
                <w:rFonts w:ascii="TH SarabunPSK" w:hAnsi="TH SarabunPSK" w:cs="TH SarabunPSK"/>
                <w:sz w:val="20"/>
                <w:szCs w:val="20"/>
                <w:cs/>
              </w:rPr>
              <w:t>สตูล</w:t>
            </w:r>
          </w:p>
        </w:tc>
        <w:tc>
          <w:tcPr>
            <w:tcW w:w="1108" w:type="dxa"/>
            <w:tcBorders>
              <w:right w:val="nil"/>
            </w:tcBorders>
          </w:tcPr>
          <w:p w14:paraId="1E501496"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23,448</w:t>
            </w:r>
          </w:p>
        </w:tc>
      </w:tr>
      <w:tr w:rsidR="00B747E2" w:rsidRPr="00BA4C6C" w14:paraId="1853392E" w14:textId="77777777" w:rsidTr="005D0584">
        <w:trPr>
          <w:jc w:val="center"/>
        </w:trPr>
        <w:tc>
          <w:tcPr>
            <w:tcW w:w="1674" w:type="dxa"/>
            <w:tcBorders>
              <w:left w:val="nil"/>
            </w:tcBorders>
          </w:tcPr>
          <w:p w14:paraId="0787660E"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ศรีสะเกษ</w:t>
            </w:r>
          </w:p>
        </w:tc>
        <w:tc>
          <w:tcPr>
            <w:tcW w:w="1134" w:type="dxa"/>
          </w:tcPr>
          <w:p w14:paraId="7062D04C"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19,858</w:t>
            </w:r>
          </w:p>
        </w:tc>
        <w:tc>
          <w:tcPr>
            <w:tcW w:w="1919" w:type="dxa"/>
          </w:tcPr>
          <w:p w14:paraId="19DDD535"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สระบุรี</w:t>
            </w:r>
          </w:p>
        </w:tc>
        <w:tc>
          <w:tcPr>
            <w:tcW w:w="1134" w:type="dxa"/>
          </w:tcPr>
          <w:p w14:paraId="6E490906"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33,894</w:t>
            </w:r>
          </w:p>
        </w:tc>
        <w:tc>
          <w:tcPr>
            <w:tcW w:w="1687" w:type="dxa"/>
          </w:tcPr>
          <w:p w14:paraId="02EC22EB"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ตรัง</w:t>
            </w:r>
          </w:p>
        </w:tc>
        <w:tc>
          <w:tcPr>
            <w:tcW w:w="1108" w:type="dxa"/>
            <w:tcBorders>
              <w:right w:val="nil"/>
            </w:tcBorders>
          </w:tcPr>
          <w:p w14:paraId="38044EE3"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28,288</w:t>
            </w:r>
          </w:p>
        </w:tc>
      </w:tr>
      <w:tr w:rsidR="00B747E2" w:rsidRPr="00BA4C6C" w14:paraId="53C4E139" w14:textId="77777777" w:rsidTr="005D0584">
        <w:trPr>
          <w:jc w:val="center"/>
        </w:trPr>
        <w:tc>
          <w:tcPr>
            <w:tcW w:w="1674" w:type="dxa"/>
            <w:tcBorders>
              <w:left w:val="nil"/>
            </w:tcBorders>
          </w:tcPr>
          <w:p w14:paraId="4BC5549B"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อุบลราชธานี</w:t>
            </w:r>
          </w:p>
        </w:tc>
        <w:tc>
          <w:tcPr>
            <w:tcW w:w="1134" w:type="dxa"/>
          </w:tcPr>
          <w:p w14:paraId="6C4B8F4E"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20,317</w:t>
            </w:r>
          </w:p>
        </w:tc>
        <w:tc>
          <w:tcPr>
            <w:tcW w:w="1919" w:type="dxa"/>
          </w:tcPr>
          <w:p w14:paraId="29C58ABD"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ชลบุรี</w:t>
            </w:r>
          </w:p>
        </w:tc>
        <w:tc>
          <w:tcPr>
            <w:tcW w:w="1134" w:type="dxa"/>
          </w:tcPr>
          <w:p w14:paraId="1A68419D"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35,981</w:t>
            </w:r>
          </w:p>
        </w:tc>
        <w:tc>
          <w:tcPr>
            <w:tcW w:w="1687" w:type="dxa"/>
          </w:tcPr>
          <w:p w14:paraId="2CA9EC6B"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พัทลุง</w:t>
            </w:r>
          </w:p>
        </w:tc>
        <w:tc>
          <w:tcPr>
            <w:tcW w:w="1108" w:type="dxa"/>
            <w:tcBorders>
              <w:right w:val="nil"/>
            </w:tcBorders>
          </w:tcPr>
          <w:p w14:paraId="0DDF8A2F"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26,290</w:t>
            </w:r>
          </w:p>
        </w:tc>
      </w:tr>
      <w:tr w:rsidR="00B747E2" w:rsidRPr="00BA4C6C" w14:paraId="796F3047" w14:textId="77777777" w:rsidTr="005D0584">
        <w:trPr>
          <w:jc w:val="center"/>
        </w:trPr>
        <w:tc>
          <w:tcPr>
            <w:tcW w:w="1674" w:type="dxa"/>
            <w:tcBorders>
              <w:left w:val="nil"/>
            </w:tcBorders>
          </w:tcPr>
          <w:p w14:paraId="430131BB"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ยโสธร</w:t>
            </w:r>
          </w:p>
        </w:tc>
        <w:tc>
          <w:tcPr>
            <w:tcW w:w="1134" w:type="dxa"/>
          </w:tcPr>
          <w:p w14:paraId="1FDDAD99"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24,439</w:t>
            </w:r>
          </w:p>
        </w:tc>
        <w:tc>
          <w:tcPr>
            <w:tcW w:w="1919" w:type="dxa"/>
          </w:tcPr>
          <w:p w14:paraId="1659982F"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ระยอง</w:t>
            </w:r>
          </w:p>
        </w:tc>
        <w:tc>
          <w:tcPr>
            <w:tcW w:w="1134" w:type="dxa"/>
          </w:tcPr>
          <w:p w14:paraId="062FEF23"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33,226</w:t>
            </w:r>
          </w:p>
        </w:tc>
        <w:tc>
          <w:tcPr>
            <w:tcW w:w="1687" w:type="dxa"/>
          </w:tcPr>
          <w:p w14:paraId="77F5BDB2"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ปัตตานี</w:t>
            </w:r>
          </w:p>
        </w:tc>
        <w:tc>
          <w:tcPr>
            <w:tcW w:w="1108" w:type="dxa"/>
            <w:tcBorders>
              <w:right w:val="nil"/>
            </w:tcBorders>
          </w:tcPr>
          <w:p w14:paraId="297B4768"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19,777</w:t>
            </w:r>
          </w:p>
        </w:tc>
      </w:tr>
      <w:tr w:rsidR="00B747E2" w:rsidRPr="00BA4C6C" w14:paraId="7333D60F" w14:textId="77777777" w:rsidTr="005D0584">
        <w:trPr>
          <w:jc w:val="center"/>
        </w:trPr>
        <w:tc>
          <w:tcPr>
            <w:tcW w:w="1674" w:type="dxa"/>
            <w:tcBorders>
              <w:left w:val="nil"/>
            </w:tcBorders>
          </w:tcPr>
          <w:p w14:paraId="399C0948"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ชัยภูมิ</w:t>
            </w:r>
          </w:p>
        </w:tc>
        <w:tc>
          <w:tcPr>
            <w:tcW w:w="1134" w:type="dxa"/>
          </w:tcPr>
          <w:p w14:paraId="321CE1CE"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22,778</w:t>
            </w:r>
          </w:p>
        </w:tc>
        <w:tc>
          <w:tcPr>
            <w:tcW w:w="1919" w:type="dxa"/>
          </w:tcPr>
          <w:p w14:paraId="190F5CBA"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จันทบุรี</w:t>
            </w:r>
          </w:p>
        </w:tc>
        <w:tc>
          <w:tcPr>
            <w:tcW w:w="1134" w:type="dxa"/>
          </w:tcPr>
          <w:p w14:paraId="7D650A95"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43,857</w:t>
            </w:r>
          </w:p>
        </w:tc>
        <w:tc>
          <w:tcPr>
            <w:tcW w:w="1687" w:type="dxa"/>
          </w:tcPr>
          <w:p w14:paraId="2853ED1E"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ยะลา</w:t>
            </w:r>
          </w:p>
        </w:tc>
        <w:tc>
          <w:tcPr>
            <w:tcW w:w="1108" w:type="dxa"/>
            <w:tcBorders>
              <w:right w:val="nil"/>
            </w:tcBorders>
          </w:tcPr>
          <w:p w14:paraId="36BC5C75"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26,759</w:t>
            </w:r>
          </w:p>
        </w:tc>
      </w:tr>
      <w:tr w:rsidR="00B747E2" w:rsidRPr="00BA4C6C" w14:paraId="0992189D" w14:textId="77777777" w:rsidTr="005D0584">
        <w:trPr>
          <w:jc w:val="center"/>
        </w:trPr>
        <w:tc>
          <w:tcPr>
            <w:tcW w:w="1674" w:type="dxa"/>
            <w:tcBorders>
              <w:left w:val="nil"/>
            </w:tcBorders>
          </w:tcPr>
          <w:p w14:paraId="26A7EA52"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อำนาจเจริญ</w:t>
            </w:r>
          </w:p>
        </w:tc>
        <w:tc>
          <w:tcPr>
            <w:tcW w:w="1134" w:type="dxa"/>
          </w:tcPr>
          <w:p w14:paraId="12D522C9"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28,515</w:t>
            </w:r>
          </w:p>
        </w:tc>
        <w:tc>
          <w:tcPr>
            <w:tcW w:w="1919" w:type="dxa"/>
          </w:tcPr>
          <w:p w14:paraId="15A42814"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ตราด</w:t>
            </w:r>
          </w:p>
        </w:tc>
        <w:tc>
          <w:tcPr>
            <w:tcW w:w="1134" w:type="dxa"/>
          </w:tcPr>
          <w:p w14:paraId="55A23D70"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31,521</w:t>
            </w:r>
          </w:p>
        </w:tc>
        <w:tc>
          <w:tcPr>
            <w:tcW w:w="1687" w:type="dxa"/>
          </w:tcPr>
          <w:p w14:paraId="4C1BD80A" w14:textId="77777777" w:rsidR="00B747E2" w:rsidRPr="00BA4C6C" w:rsidRDefault="00B747E2" w:rsidP="00CC3CCD">
            <w:pPr>
              <w:spacing w:line="240" w:lineRule="auto"/>
              <w:rPr>
                <w:rFonts w:ascii="TH SarabunPSK" w:hAnsi="TH SarabunPSK" w:cs="TH SarabunPSK"/>
                <w:sz w:val="20"/>
                <w:szCs w:val="20"/>
              </w:rPr>
            </w:pPr>
            <w:r w:rsidRPr="00BA4C6C">
              <w:rPr>
                <w:rFonts w:ascii="TH SarabunPSK" w:hAnsi="TH SarabunPSK" w:cs="TH SarabunPSK"/>
                <w:sz w:val="20"/>
                <w:szCs w:val="20"/>
                <w:cs/>
              </w:rPr>
              <w:t>นราธิวาส</w:t>
            </w:r>
          </w:p>
        </w:tc>
        <w:tc>
          <w:tcPr>
            <w:tcW w:w="1108" w:type="dxa"/>
            <w:tcBorders>
              <w:right w:val="nil"/>
            </w:tcBorders>
          </w:tcPr>
          <w:p w14:paraId="633BD61E" w14:textId="77777777" w:rsidR="00B747E2" w:rsidRPr="00BA4C6C" w:rsidRDefault="00B747E2" w:rsidP="00CC3CCD">
            <w:pPr>
              <w:spacing w:line="240" w:lineRule="auto"/>
              <w:jc w:val="right"/>
              <w:rPr>
                <w:rFonts w:ascii="TH SarabunPSK" w:hAnsi="TH SarabunPSK" w:cs="TH SarabunPSK"/>
                <w:sz w:val="20"/>
                <w:szCs w:val="20"/>
              </w:rPr>
            </w:pPr>
            <w:r w:rsidRPr="00BA4C6C">
              <w:rPr>
                <w:rFonts w:ascii="TH SarabunPSK" w:hAnsi="TH SarabunPSK" w:cs="TH SarabunPSK"/>
                <w:sz w:val="20"/>
                <w:szCs w:val="20"/>
              </w:rPr>
              <w:t>18,333</w:t>
            </w:r>
          </w:p>
        </w:tc>
      </w:tr>
    </w:tbl>
    <w:p w14:paraId="44C6FF19" w14:textId="3A206285" w:rsidR="00B747E2" w:rsidRDefault="00B747E2" w:rsidP="00321391">
      <w:pPr>
        <w:spacing w:after="0" w:line="240" w:lineRule="auto"/>
        <w:jc w:val="thaiDistribute"/>
        <w:rPr>
          <w:rFonts w:ascii="TH SarabunPSK" w:hAnsi="TH SarabunPSK" w:cs="TH SarabunPSK"/>
          <w:sz w:val="28"/>
        </w:rPr>
      </w:pPr>
      <w:r w:rsidRPr="00CC3CCD">
        <w:rPr>
          <w:rFonts w:ascii="TH SarabunPSK" w:hAnsi="TH SarabunPSK" w:cs="TH SarabunPSK"/>
          <w:sz w:val="28"/>
          <w:cs/>
        </w:rPr>
        <w:t>ที่มา</w:t>
      </w:r>
      <w:r w:rsidRPr="00CC3CCD">
        <w:rPr>
          <w:rFonts w:ascii="TH SarabunPSK" w:hAnsi="TH SarabunPSK" w:cs="TH SarabunPSK"/>
          <w:sz w:val="28"/>
        </w:rPr>
        <w:t xml:space="preserve"> : </w:t>
      </w:r>
      <w:r w:rsidRPr="00CC3CCD">
        <w:rPr>
          <w:rFonts w:ascii="TH SarabunPSK" w:hAnsi="TH SarabunPSK" w:cs="TH SarabunPSK"/>
          <w:sz w:val="28"/>
          <w:cs/>
        </w:rPr>
        <w:t>สำนักงานสถิติแห่งชาติ</w:t>
      </w:r>
      <w:r w:rsidR="00321391">
        <w:rPr>
          <w:rFonts w:ascii="TH SarabunPSK" w:hAnsi="TH SarabunPSK" w:cs="TH SarabunPSK" w:hint="cs"/>
          <w:sz w:val="28"/>
          <w:cs/>
        </w:rPr>
        <w:t>(2566)</w:t>
      </w:r>
    </w:p>
    <w:p w14:paraId="07705100" w14:textId="77777777" w:rsidR="00D62930" w:rsidRPr="00CC3CCD" w:rsidRDefault="00D62930" w:rsidP="00321391">
      <w:pPr>
        <w:spacing w:after="0" w:line="240" w:lineRule="auto"/>
        <w:jc w:val="thaiDistribute"/>
        <w:rPr>
          <w:rFonts w:ascii="TH SarabunPSK" w:hAnsi="TH SarabunPSK" w:cs="TH SarabunPSK"/>
          <w:sz w:val="28"/>
        </w:rPr>
      </w:pPr>
    </w:p>
    <w:p w14:paraId="0C1D8D44" w14:textId="7AE027D1" w:rsidR="0053795B" w:rsidRDefault="001558F9" w:rsidP="0053795B">
      <w:pPr>
        <w:spacing w:after="0" w:line="240" w:lineRule="auto"/>
        <w:ind w:firstLine="720"/>
        <w:jc w:val="thaiDistribute"/>
        <w:rPr>
          <w:rFonts w:ascii="TH SarabunPSK" w:hAnsi="TH SarabunPSK" w:cs="TH SarabunPSK"/>
          <w:sz w:val="28"/>
        </w:rPr>
      </w:pPr>
      <w:r w:rsidRPr="00CC3CCD">
        <w:rPr>
          <w:rFonts w:ascii="TH SarabunPSK" w:hAnsi="TH SarabunPSK" w:cs="TH SarabunPSK"/>
          <w:sz w:val="28"/>
          <w:cs/>
        </w:rPr>
        <w:t xml:space="preserve">จากตารางที่ </w:t>
      </w:r>
      <w:r w:rsidR="009B6A58" w:rsidRPr="00CC3CCD">
        <w:rPr>
          <w:rFonts w:ascii="TH SarabunPSK" w:hAnsi="TH SarabunPSK" w:cs="TH SarabunPSK"/>
          <w:sz w:val="28"/>
        </w:rPr>
        <w:t>1</w:t>
      </w:r>
      <w:r w:rsidRPr="00CC3CCD">
        <w:rPr>
          <w:rFonts w:ascii="TH SarabunPSK" w:hAnsi="TH SarabunPSK" w:cs="TH SarabunPSK"/>
          <w:sz w:val="28"/>
          <w:cs/>
        </w:rPr>
        <w:t xml:space="preserve"> รายได้ครัวเรือนโดยเฉลี่ยต่อเดือน</w:t>
      </w:r>
      <w:r w:rsidR="00321391">
        <w:rPr>
          <w:rFonts w:ascii="TH SarabunPSK" w:hAnsi="TH SarabunPSK" w:cs="TH SarabunPSK" w:hint="cs"/>
          <w:sz w:val="28"/>
          <w:cs/>
        </w:rPr>
        <w:t xml:space="preserve">ของประชาชน </w:t>
      </w:r>
      <w:r w:rsidRPr="00CC3CCD">
        <w:rPr>
          <w:rFonts w:ascii="TH SarabunPSK" w:hAnsi="TH SarabunPSK" w:cs="TH SarabunPSK"/>
          <w:sz w:val="28"/>
          <w:cs/>
        </w:rPr>
        <w:t xml:space="preserve">จำแนกตามภูมิภาค ปี พ.ศ.2566 พบว่า </w:t>
      </w:r>
      <w:r w:rsidR="0053795B" w:rsidRPr="0053795B">
        <w:rPr>
          <w:rFonts w:ascii="TH SarabunPSK" w:hAnsi="TH SarabunPSK" w:cs="TH SarabunPSK"/>
          <w:sz w:val="28"/>
          <w:cs/>
        </w:rPr>
        <w:t>ภาคเหนือ จังหวัดที่มีรายได้ครัวเรือนโดยเฉลี่ยต่อเดือนสูงที่สุด คือ จังหวัดเชียงใหม่ 29,252 บาท และจังหวัดที่มีรายได้ครัวเรือนโดยเฉลี่ยต่อเดือนน้อยที่สุด คือ จังหวัดเชียงราย 15,745 บาท ภาคตะวันออกเฉียงเหนือ จังหวัดที่มีรายได้ครัวเรือนโดยเฉลี่ยต่อเดือนสูงที่สุด คือ จังหวัดอำนาจเจริญ 28,515 บาท และจังหวัดที่มีรายได้ครัวเรือนโดยเฉลี่ยต่อเดือนน้อยที่สุด คือ จังหวัดขอนแก่น 19,326 บาท ภาคกลาง จังหวัดที่มีรายได้ครัวเรือนโดยเฉลี่ยต่อเดือนสูงที่สุด คือ จังหวัดปทุมธานี 45,729 บาท และจังหวัดที่มีรายได้ครัวเรือนโดยเฉลี่ยต่อเดือนน้อยที่สุด คือ จังหวัดสระแก้ว 21,211 บาท</w:t>
      </w:r>
      <w:r w:rsidR="0053795B">
        <w:rPr>
          <w:rFonts w:ascii="TH SarabunPSK" w:hAnsi="TH SarabunPSK" w:cs="TH SarabunPSK" w:hint="cs"/>
          <w:sz w:val="28"/>
          <w:cs/>
        </w:rPr>
        <w:t xml:space="preserve"> และ</w:t>
      </w:r>
      <w:r w:rsidR="0053795B" w:rsidRPr="0053795B">
        <w:rPr>
          <w:rFonts w:ascii="TH SarabunPSK" w:hAnsi="TH SarabunPSK" w:cs="TH SarabunPSK"/>
          <w:sz w:val="28"/>
          <w:cs/>
        </w:rPr>
        <w:t>ภาคใต้ จังหวัดที่มีรายได้ครัวเรือนโดยเฉลี่ยต่อเดือนสูงที่สุด คือ จังหวัดภูเก็ต 41</w:t>
      </w:r>
      <w:r w:rsidR="0053795B" w:rsidRPr="0053795B">
        <w:rPr>
          <w:rFonts w:ascii="TH SarabunPSK" w:hAnsi="TH SarabunPSK" w:cs="TH SarabunPSK"/>
          <w:sz w:val="28"/>
        </w:rPr>
        <w:t>,</w:t>
      </w:r>
      <w:r w:rsidR="0053795B" w:rsidRPr="0053795B">
        <w:rPr>
          <w:rFonts w:ascii="TH SarabunPSK" w:hAnsi="TH SarabunPSK" w:cs="TH SarabunPSK"/>
          <w:sz w:val="28"/>
          <w:cs/>
        </w:rPr>
        <w:t>865 บาท และจังหวัดที่มีรายได้ครัวเรือนโดยเฉลี่ยต่อเดือนน้อยที่สุด คือ จังหวัดนราธิวาส 18</w:t>
      </w:r>
      <w:r w:rsidR="0053795B" w:rsidRPr="0053795B">
        <w:rPr>
          <w:rFonts w:ascii="TH SarabunPSK" w:hAnsi="TH SarabunPSK" w:cs="TH SarabunPSK"/>
          <w:sz w:val="28"/>
        </w:rPr>
        <w:t>,</w:t>
      </w:r>
      <w:r w:rsidR="0053795B" w:rsidRPr="0053795B">
        <w:rPr>
          <w:rFonts w:ascii="TH SarabunPSK" w:hAnsi="TH SarabunPSK" w:cs="TH SarabunPSK"/>
          <w:sz w:val="28"/>
          <w:cs/>
        </w:rPr>
        <w:t>333 บาท</w:t>
      </w:r>
      <w:r w:rsidR="00321391">
        <w:rPr>
          <w:rFonts w:ascii="TH SarabunPSK" w:hAnsi="TH SarabunPSK" w:cs="TH SarabunPSK" w:hint="cs"/>
          <w:sz w:val="28"/>
          <w:cs/>
        </w:rPr>
        <w:t xml:space="preserve"> กล่าวโดยสรุปในระดับประเทศ </w:t>
      </w:r>
      <w:r w:rsidR="00321391" w:rsidRPr="0053795B">
        <w:rPr>
          <w:rFonts w:ascii="TH SarabunPSK" w:hAnsi="TH SarabunPSK" w:cs="TH SarabunPSK"/>
          <w:sz w:val="28"/>
          <w:cs/>
        </w:rPr>
        <w:t>จังหวัดที่มีรายได้ครัวเรือนโดยเฉลี่ยต่อเดือนสูงที่สุด คือ จังหวัดปทุมธานี 45,729 บาท และจังหวัดที่มีรายได้ครัวเรือนโดยเฉลี่ยต่อเดือนน้อยที่สุด คือ จังหวัด</w:t>
      </w:r>
      <w:r w:rsidR="00321391">
        <w:rPr>
          <w:rFonts w:ascii="TH SarabunPSK" w:hAnsi="TH SarabunPSK" w:cs="TH SarabunPSK" w:hint="cs"/>
          <w:sz w:val="28"/>
          <w:cs/>
        </w:rPr>
        <w:t>เชียงราย</w:t>
      </w:r>
      <w:r w:rsidR="00321391" w:rsidRPr="0053795B">
        <w:rPr>
          <w:rFonts w:ascii="TH SarabunPSK" w:hAnsi="TH SarabunPSK" w:cs="TH SarabunPSK"/>
          <w:sz w:val="28"/>
          <w:cs/>
        </w:rPr>
        <w:t xml:space="preserve"> </w:t>
      </w:r>
      <w:r w:rsidR="00321391">
        <w:rPr>
          <w:rFonts w:ascii="TH SarabunPSK" w:hAnsi="TH SarabunPSK" w:cs="TH SarabunPSK" w:hint="cs"/>
          <w:sz w:val="28"/>
          <w:cs/>
        </w:rPr>
        <w:t>15</w:t>
      </w:r>
      <w:r w:rsidR="00321391" w:rsidRPr="0053795B">
        <w:rPr>
          <w:rFonts w:ascii="TH SarabunPSK" w:hAnsi="TH SarabunPSK" w:cs="TH SarabunPSK"/>
          <w:sz w:val="28"/>
          <w:cs/>
        </w:rPr>
        <w:t>,</w:t>
      </w:r>
      <w:r w:rsidR="00321391">
        <w:rPr>
          <w:rFonts w:ascii="TH SarabunPSK" w:hAnsi="TH SarabunPSK" w:cs="TH SarabunPSK" w:hint="cs"/>
          <w:sz w:val="28"/>
          <w:cs/>
        </w:rPr>
        <w:t>745</w:t>
      </w:r>
      <w:r w:rsidR="00321391" w:rsidRPr="0053795B">
        <w:rPr>
          <w:rFonts w:ascii="TH SarabunPSK" w:hAnsi="TH SarabunPSK" w:cs="TH SarabunPSK"/>
          <w:sz w:val="28"/>
          <w:cs/>
        </w:rPr>
        <w:t xml:space="preserve"> บาท</w:t>
      </w:r>
    </w:p>
    <w:p w14:paraId="04646D52" w14:textId="77777777" w:rsidR="00D62930" w:rsidRDefault="00D62930" w:rsidP="0053795B">
      <w:pPr>
        <w:spacing w:after="0" w:line="240" w:lineRule="auto"/>
        <w:ind w:firstLine="720"/>
        <w:jc w:val="thaiDistribute"/>
        <w:rPr>
          <w:rFonts w:ascii="TH SarabunPSK" w:hAnsi="TH SarabunPSK" w:cs="TH SarabunPSK"/>
          <w:sz w:val="28"/>
        </w:rPr>
      </w:pPr>
    </w:p>
    <w:p w14:paraId="562D7C6D" w14:textId="11FBFDB9" w:rsidR="001558F9" w:rsidRPr="00CC3CCD" w:rsidRDefault="001558F9" w:rsidP="00CC3CCD">
      <w:pPr>
        <w:spacing w:after="0" w:line="240" w:lineRule="auto"/>
        <w:ind w:firstLine="720"/>
        <w:rPr>
          <w:rFonts w:ascii="TH SarabunPSK" w:hAnsi="TH SarabunPSK" w:cs="TH SarabunPSK"/>
          <w:b/>
          <w:bCs/>
          <w:sz w:val="28"/>
        </w:rPr>
      </w:pPr>
      <w:r w:rsidRPr="00CC3CCD">
        <w:rPr>
          <w:rFonts w:ascii="TH SarabunPSK" w:hAnsi="TH SarabunPSK" w:cs="TH SarabunPSK"/>
          <w:b/>
          <w:bCs/>
          <w:sz w:val="28"/>
          <w:cs/>
        </w:rPr>
        <w:lastRenderedPageBreak/>
        <w:t>- ปัจจัยที่ส่งผลต่อรายได้ครัวเรือนโดยเฉลี่ยต่อเดือน</w:t>
      </w:r>
      <w:r w:rsidR="00321391">
        <w:rPr>
          <w:rFonts w:ascii="TH SarabunPSK" w:hAnsi="TH SarabunPSK" w:cs="TH SarabunPSK" w:hint="cs"/>
          <w:b/>
          <w:bCs/>
          <w:sz w:val="28"/>
          <w:cs/>
        </w:rPr>
        <w:t>ของประชาชน</w:t>
      </w:r>
    </w:p>
    <w:p w14:paraId="0CEE1E1D" w14:textId="1BC2A7F3" w:rsidR="001558F9" w:rsidRDefault="001558F9" w:rsidP="00CC3CCD">
      <w:pPr>
        <w:spacing w:after="0" w:line="240" w:lineRule="auto"/>
        <w:jc w:val="thaiDistribute"/>
        <w:rPr>
          <w:rFonts w:ascii="TH SarabunPSK" w:hAnsi="TH SarabunPSK" w:cs="TH SarabunPSK"/>
          <w:sz w:val="28"/>
        </w:rPr>
      </w:pPr>
      <w:r w:rsidRPr="00CC3CCD">
        <w:rPr>
          <w:rFonts w:ascii="TH SarabunPSK" w:hAnsi="TH SarabunPSK" w:cs="TH SarabunPSK"/>
          <w:sz w:val="28"/>
          <w:cs/>
        </w:rPr>
        <w:tab/>
        <w:t>การวิเคราะห์ปัจจัยที่ส่งผลต่อ</w:t>
      </w:r>
      <w:r w:rsidR="00914E49">
        <w:rPr>
          <w:rFonts w:ascii="TH SarabunPSK" w:hAnsi="TH SarabunPSK" w:cs="TH SarabunPSK"/>
          <w:sz w:val="28"/>
          <w:cs/>
        </w:rPr>
        <w:t>รายได้ครัวเรือนโดยเฉลี่ยของประชาชน</w:t>
      </w:r>
      <w:r w:rsidRPr="00CC3CCD">
        <w:rPr>
          <w:rFonts w:ascii="TH SarabunPSK" w:hAnsi="TH SarabunPSK" w:cs="TH SarabunPSK"/>
          <w:sz w:val="28"/>
          <w:cs/>
        </w:rPr>
        <w:t xml:space="preserve">ในประเทศไทย โดยใช้ข้อมูลภาคตัดขวาง เป็นข้อมูลรายจังหวัด ในปี พ.ศ.2566 จำนวน 77 ข้อมูล ทดสอบโดยใช้โปรแกรม </w:t>
      </w:r>
      <w:r w:rsidRPr="00CC3CCD">
        <w:rPr>
          <w:rFonts w:ascii="TH SarabunPSK" w:hAnsi="TH SarabunPSK" w:cs="TH SarabunPSK"/>
          <w:sz w:val="28"/>
        </w:rPr>
        <w:t xml:space="preserve">Stata </w:t>
      </w:r>
      <w:r w:rsidRPr="00CC3CCD">
        <w:rPr>
          <w:rFonts w:ascii="TH SarabunPSK" w:hAnsi="TH SarabunPSK" w:cs="TH SarabunPSK"/>
          <w:sz w:val="28"/>
          <w:cs/>
        </w:rPr>
        <w:t xml:space="preserve">ในการวิเคราะห์ข้อมูลโดยมีการวิเคราะห์ปัญหา </w:t>
      </w:r>
      <w:r w:rsidRPr="00CC3CCD">
        <w:rPr>
          <w:rFonts w:ascii="TH SarabunPSK" w:hAnsi="TH SarabunPSK" w:cs="TH SarabunPSK"/>
          <w:sz w:val="28"/>
        </w:rPr>
        <w:t xml:space="preserve">Multicollinearity </w:t>
      </w:r>
      <w:r w:rsidRPr="00CC3CCD">
        <w:rPr>
          <w:rFonts w:ascii="TH SarabunPSK" w:hAnsi="TH SarabunPSK" w:cs="TH SarabunPSK"/>
          <w:sz w:val="28"/>
          <w:cs/>
        </w:rPr>
        <w:t xml:space="preserve">และ </w:t>
      </w:r>
      <w:r w:rsidRPr="00CC3CCD">
        <w:rPr>
          <w:rFonts w:ascii="TH SarabunPSK" w:hAnsi="TH SarabunPSK" w:cs="TH SarabunPSK"/>
          <w:sz w:val="28"/>
        </w:rPr>
        <w:t>Autocorrelation</w:t>
      </w:r>
      <w:r w:rsidR="000623C1">
        <w:rPr>
          <w:rFonts w:ascii="TH SarabunPSK" w:hAnsi="TH SarabunPSK" w:cs="TH SarabunPSK" w:hint="cs"/>
          <w:sz w:val="28"/>
          <w:cs/>
        </w:rPr>
        <w:t xml:space="preserve"> </w:t>
      </w:r>
      <w:r w:rsidRPr="00CC3CCD">
        <w:rPr>
          <w:rFonts w:ascii="TH SarabunPSK" w:hAnsi="TH SarabunPSK" w:cs="TH SarabunPSK"/>
          <w:sz w:val="28"/>
          <w:cs/>
        </w:rPr>
        <w:t xml:space="preserve">การตรวจสอบปัญหา </w:t>
      </w:r>
      <w:r w:rsidRPr="00CC3CCD">
        <w:rPr>
          <w:rFonts w:ascii="TH SarabunPSK" w:hAnsi="TH SarabunPSK" w:cs="TH SarabunPSK"/>
          <w:sz w:val="28"/>
        </w:rPr>
        <w:t>Multicollinearity</w:t>
      </w:r>
      <w:r w:rsidRPr="00CC3CCD">
        <w:rPr>
          <w:rFonts w:ascii="TH SarabunPSK" w:hAnsi="TH SarabunPSK" w:cs="TH SarabunPSK"/>
          <w:sz w:val="28"/>
          <w:cs/>
        </w:rPr>
        <w:t xml:space="preserve"> สามารถสรุปได้ว่าในแต่ละโมเดลมีค่าสถิติ </w:t>
      </w:r>
      <w:r w:rsidRPr="00CC3CCD">
        <w:rPr>
          <w:rFonts w:ascii="TH SarabunPSK" w:hAnsi="TH SarabunPSK" w:cs="TH SarabunPSK"/>
          <w:sz w:val="28"/>
        </w:rPr>
        <w:t>VIF</w:t>
      </w:r>
      <w:r w:rsidRPr="00CC3CCD">
        <w:rPr>
          <w:rFonts w:ascii="TH SarabunPSK" w:hAnsi="TH SarabunPSK" w:cs="TH SarabunPSK"/>
          <w:sz w:val="28"/>
          <w:cs/>
        </w:rPr>
        <w:t xml:space="preserve"> ต่ำกว่า 10 จะไม่เกิดปัญหา </w:t>
      </w:r>
      <w:r w:rsidRPr="00CC3CCD">
        <w:rPr>
          <w:rFonts w:ascii="TH SarabunPSK" w:hAnsi="TH SarabunPSK" w:cs="TH SarabunPSK"/>
          <w:sz w:val="28"/>
        </w:rPr>
        <w:t>Multicollinearity</w:t>
      </w:r>
      <w:r w:rsidRPr="00CC3CCD">
        <w:rPr>
          <w:rFonts w:ascii="TH SarabunPSK" w:hAnsi="TH SarabunPSK" w:cs="TH SarabunPSK"/>
          <w:sz w:val="28"/>
          <w:cs/>
        </w:rPr>
        <w:t xml:space="preserve"> และการตรวจสอบปัญหา </w:t>
      </w:r>
      <w:r w:rsidRPr="00CC3CCD">
        <w:rPr>
          <w:rFonts w:ascii="TH SarabunPSK" w:hAnsi="TH SarabunPSK" w:cs="TH SarabunPSK"/>
          <w:sz w:val="28"/>
        </w:rPr>
        <w:t xml:space="preserve">Autocorrelation </w:t>
      </w:r>
      <w:r w:rsidRPr="00CC3CCD">
        <w:rPr>
          <w:rFonts w:ascii="TH SarabunPSK" w:hAnsi="TH SarabunPSK" w:cs="TH SarabunPSK"/>
          <w:sz w:val="28"/>
          <w:cs/>
        </w:rPr>
        <w:t xml:space="preserve">สามารถดูได้จากค่า </w:t>
      </w:r>
      <w:r w:rsidRPr="00CC3CCD">
        <w:rPr>
          <w:rFonts w:ascii="TH SarabunPSK" w:hAnsi="TH SarabunPSK" w:cs="TH SarabunPSK"/>
          <w:sz w:val="28"/>
        </w:rPr>
        <w:t xml:space="preserve">Durbin-Watson (D.W.) </w:t>
      </w:r>
      <w:r w:rsidRPr="00CC3CCD">
        <w:rPr>
          <w:rFonts w:ascii="TH SarabunPSK" w:hAnsi="TH SarabunPSK" w:cs="TH SarabunPSK"/>
          <w:sz w:val="28"/>
          <w:cs/>
        </w:rPr>
        <w:t xml:space="preserve">ต้องอยู่ระหว่าง 1.5 - 2.5 จึง ไม่เกิดปัญหา </w:t>
      </w:r>
      <w:r w:rsidRPr="00CC3CCD">
        <w:rPr>
          <w:rFonts w:ascii="TH SarabunPSK" w:hAnsi="TH SarabunPSK" w:cs="TH SarabunPSK"/>
          <w:sz w:val="28"/>
        </w:rPr>
        <w:t xml:space="preserve">Autocorrelation </w:t>
      </w:r>
      <w:r w:rsidRPr="00CC3CCD">
        <w:rPr>
          <w:rFonts w:ascii="TH SarabunPSK" w:hAnsi="TH SarabunPSK" w:cs="TH SarabunPSK"/>
          <w:sz w:val="28"/>
          <w:cs/>
        </w:rPr>
        <w:t>ผลการศึกษาดังตารางต่อไปนี้</w:t>
      </w:r>
    </w:p>
    <w:p w14:paraId="15B1E1DB" w14:textId="77777777" w:rsidR="00D62930" w:rsidRDefault="00D62930" w:rsidP="00CC3CCD">
      <w:pPr>
        <w:spacing w:after="0" w:line="240" w:lineRule="auto"/>
        <w:jc w:val="thaiDistribute"/>
        <w:rPr>
          <w:rFonts w:ascii="TH SarabunPSK" w:hAnsi="TH SarabunPSK" w:cs="TH SarabunPSK"/>
          <w:sz w:val="28"/>
        </w:rPr>
      </w:pPr>
    </w:p>
    <w:p w14:paraId="2605E44D" w14:textId="3AE146A3" w:rsidR="001558F9" w:rsidRPr="00CC3CCD" w:rsidRDefault="001558F9" w:rsidP="00CC3CCD">
      <w:pPr>
        <w:spacing w:after="0" w:line="240" w:lineRule="auto"/>
        <w:rPr>
          <w:rFonts w:ascii="TH SarabunPSK" w:hAnsi="TH SarabunPSK" w:cs="TH SarabunPSK"/>
          <w:sz w:val="28"/>
        </w:rPr>
      </w:pPr>
      <w:r w:rsidRPr="00CC3CCD">
        <w:rPr>
          <w:rFonts w:ascii="TH SarabunPSK" w:hAnsi="TH SarabunPSK" w:cs="TH SarabunPSK"/>
          <w:b/>
          <w:bCs/>
          <w:sz w:val="28"/>
          <w:cs/>
        </w:rPr>
        <w:t xml:space="preserve">ตาราง </w:t>
      </w:r>
      <w:r w:rsidR="009B6A58" w:rsidRPr="00CC3CCD">
        <w:rPr>
          <w:rFonts w:ascii="TH SarabunPSK" w:hAnsi="TH SarabunPSK" w:cs="TH SarabunPSK"/>
          <w:b/>
          <w:bCs/>
          <w:sz w:val="28"/>
        </w:rPr>
        <w:t>2</w:t>
      </w:r>
      <w:r w:rsidRPr="00CC3CCD">
        <w:rPr>
          <w:rFonts w:ascii="TH SarabunPSK" w:hAnsi="TH SarabunPSK" w:cs="TH SarabunPSK"/>
          <w:sz w:val="28"/>
          <w:cs/>
        </w:rPr>
        <w:t xml:space="preserve"> การตรวจสอบปัญหา </w:t>
      </w:r>
      <w:r w:rsidRPr="00CC3CCD">
        <w:rPr>
          <w:rFonts w:ascii="TH SarabunPSK" w:hAnsi="TH SarabunPSK" w:cs="TH SarabunPSK"/>
          <w:sz w:val="28"/>
        </w:rPr>
        <w:t>Multicollinearity</w:t>
      </w:r>
      <w:r w:rsidRPr="00CC3CCD">
        <w:rPr>
          <w:rFonts w:ascii="TH SarabunPSK" w:hAnsi="TH SarabunPSK" w:cs="TH SarabunPSK"/>
          <w:sz w:val="28"/>
          <w:cs/>
        </w:rPr>
        <w:t xml:space="preserve"> </w:t>
      </w:r>
    </w:p>
    <w:tbl>
      <w:tblPr>
        <w:tblStyle w:val="af1"/>
        <w:tblW w:w="0" w:type="auto"/>
        <w:tblLook w:val="04A0" w:firstRow="1" w:lastRow="0" w:firstColumn="1" w:lastColumn="0" w:noHBand="0" w:noVBand="1"/>
      </w:tblPr>
      <w:tblGrid>
        <w:gridCol w:w="1161"/>
        <w:gridCol w:w="1220"/>
        <w:gridCol w:w="1730"/>
        <w:gridCol w:w="1418"/>
        <w:gridCol w:w="1311"/>
        <w:gridCol w:w="1380"/>
      </w:tblGrid>
      <w:tr w:rsidR="001558F9" w:rsidRPr="00CC3CCD" w14:paraId="226757BA" w14:textId="77777777" w:rsidTr="00671839">
        <w:tc>
          <w:tcPr>
            <w:tcW w:w="1161" w:type="dxa"/>
            <w:tcBorders>
              <w:left w:val="nil"/>
            </w:tcBorders>
            <w:vAlign w:val="center"/>
          </w:tcPr>
          <w:p w14:paraId="4B14266E" w14:textId="77777777" w:rsidR="001558F9" w:rsidRPr="00CC3CCD" w:rsidRDefault="001558F9" w:rsidP="00CC3CCD">
            <w:pPr>
              <w:spacing w:line="240" w:lineRule="auto"/>
              <w:jc w:val="center"/>
              <w:rPr>
                <w:rFonts w:ascii="TH SarabunPSK" w:hAnsi="TH SarabunPSK" w:cs="TH SarabunPSK"/>
                <w:sz w:val="28"/>
                <w:cs/>
              </w:rPr>
            </w:pPr>
            <w:r w:rsidRPr="00CC3CCD">
              <w:rPr>
                <w:rFonts w:ascii="TH SarabunPSK" w:hAnsi="TH SarabunPSK" w:cs="TH SarabunPSK"/>
                <w:sz w:val="28"/>
                <w:cs/>
              </w:rPr>
              <w:t>ตัวแปร</w:t>
            </w:r>
          </w:p>
        </w:tc>
        <w:tc>
          <w:tcPr>
            <w:tcW w:w="1220" w:type="dxa"/>
            <w:vAlign w:val="center"/>
          </w:tcPr>
          <w:p w14:paraId="5F13163D" w14:textId="77777777" w:rsidR="001558F9" w:rsidRPr="00CC3CCD" w:rsidRDefault="001558F9" w:rsidP="00671839">
            <w:pPr>
              <w:spacing w:line="240" w:lineRule="auto"/>
              <w:jc w:val="center"/>
              <w:rPr>
                <w:rFonts w:ascii="TH SarabunPSK" w:hAnsi="TH SarabunPSK" w:cs="TH SarabunPSK"/>
                <w:sz w:val="28"/>
                <w:cs/>
              </w:rPr>
            </w:pPr>
            <w:r w:rsidRPr="00CC3CCD">
              <w:rPr>
                <w:rFonts w:ascii="TH SarabunPSK" w:hAnsi="TH SarabunPSK" w:cs="TH SarabunPSK"/>
                <w:sz w:val="28"/>
              </w:rPr>
              <w:t xml:space="preserve">VIF </w:t>
            </w:r>
            <w:r w:rsidRPr="00CC3CCD">
              <w:rPr>
                <w:rFonts w:ascii="TH SarabunPSK" w:hAnsi="TH SarabunPSK" w:cs="TH SarabunPSK"/>
                <w:sz w:val="28"/>
                <w:cs/>
              </w:rPr>
              <w:t>ภาคเหนือ</w:t>
            </w:r>
          </w:p>
        </w:tc>
        <w:tc>
          <w:tcPr>
            <w:tcW w:w="1730" w:type="dxa"/>
            <w:vAlign w:val="center"/>
          </w:tcPr>
          <w:p w14:paraId="257FF8FD" w14:textId="77777777" w:rsidR="00671839"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VIF</w:t>
            </w:r>
            <w:r w:rsidRPr="00CC3CCD">
              <w:rPr>
                <w:rFonts w:ascii="TH SarabunPSK" w:hAnsi="TH SarabunPSK" w:cs="TH SarabunPSK"/>
                <w:sz w:val="28"/>
                <w:cs/>
              </w:rPr>
              <w:t xml:space="preserve"> ภาค</w:t>
            </w:r>
            <w:r w:rsidR="00671839">
              <w:rPr>
                <w:rFonts w:ascii="TH SarabunPSK" w:hAnsi="TH SarabunPSK" w:cs="TH SarabunPSK" w:hint="cs"/>
                <w:sz w:val="28"/>
                <w:cs/>
              </w:rPr>
              <w:t>ต</w:t>
            </w:r>
            <w:r w:rsidRPr="00CC3CCD">
              <w:rPr>
                <w:rFonts w:ascii="TH SarabunPSK" w:hAnsi="TH SarabunPSK" w:cs="TH SarabunPSK"/>
                <w:sz w:val="28"/>
                <w:cs/>
              </w:rPr>
              <w:t>ะวันออก</w:t>
            </w:r>
          </w:p>
          <w:p w14:paraId="7A48F88D" w14:textId="07CED9A3"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cs/>
              </w:rPr>
              <w:t>เฉียงเหนือ</w:t>
            </w:r>
          </w:p>
        </w:tc>
        <w:tc>
          <w:tcPr>
            <w:tcW w:w="1418" w:type="dxa"/>
            <w:vAlign w:val="center"/>
          </w:tcPr>
          <w:p w14:paraId="25A66814" w14:textId="77777777" w:rsidR="00671839"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VIF</w:t>
            </w:r>
            <w:r w:rsidRPr="00CC3CCD">
              <w:rPr>
                <w:rFonts w:ascii="TH SarabunPSK" w:hAnsi="TH SarabunPSK" w:cs="TH SarabunPSK"/>
                <w:sz w:val="28"/>
                <w:cs/>
              </w:rPr>
              <w:t xml:space="preserve"> </w:t>
            </w:r>
          </w:p>
          <w:p w14:paraId="5C74239F" w14:textId="1B79AB1E"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cs/>
              </w:rPr>
              <w:t>ภาคกลาง</w:t>
            </w:r>
          </w:p>
        </w:tc>
        <w:tc>
          <w:tcPr>
            <w:tcW w:w="1311" w:type="dxa"/>
            <w:vAlign w:val="center"/>
          </w:tcPr>
          <w:p w14:paraId="4B75A61F" w14:textId="77777777" w:rsidR="00671839"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VIF</w:t>
            </w:r>
            <w:r w:rsidRPr="00CC3CCD">
              <w:rPr>
                <w:rFonts w:ascii="TH SarabunPSK" w:hAnsi="TH SarabunPSK" w:cs="TH SarabunPSK"/>
                <w:sz w:val="28"/>
                <w:cs/>
              </w:rPr>
              <w:t xml:space="preserve"> </w:t>
            </w:r>
          </w:p>
          <w:p w14:paraId="6E8761E7" w14:textId="7BF39A5C"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cs/>
              </w:rPr>
              <w:t>ภาคใต้</w:t>
            </w:r>
          </w:p>
        </w:tc>
        <w:tc>
          <w:tcPr>
            <w:tcW w:w="1380" w:type="dxa"/>
            <w:tcBorders>
              <w:right w:val="nil"/>
            </w:tcBorders>
            <w:vAlign w:val="center"/>
          </w:tcPr>
          <w:p w14:paraId="7C3946E0" w14:textId="77777777" w:rsidR="00671839"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VIF</w:t>
            </w:r>
            <w:r w:rsidRPr="00CC3CCD">
              <w:rPr>
                <w:rFonts w:ascii="TH SarabunPSK" w:hAnsi="TH SarabunPSK" w:cs="TH SarabunPSK"/>
                <w:sz w:val="28"/>
                <w:cs/>
              </w:rPr>
              <w:t xml:space="preserve"> </w:t>
            </w:r>
          </w:p>
          <w:p w14:paraId="5AC3BE46" w14:textId="7B72BFE9"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cs/>
              </w:rPr>
              <w:t>ประเทศไทย</w:t>
            </w:r>
          </w:p>
        </w:tc>
      </w:tr>
      <w:tr w:rsidR="001558F9" w:rsidRPr="00CC3CCD" w14:paraId="15CBFA21" w14:textId="77777777" w:rsidTr="00671839">
        <w:tc>
          <w:tcPr>
            <w:tcW w:w="1161" w:type="dxa"/>
            <w:tcBorders>
              <w:left w:val="nil"/>
            </w:tcBorders>
          </w:tcPr>
          <w:p w14:paraId="719D3B4E" w14:textId="77777777" w:rsidR="001558F9" w:rsidRPr="00CC3CCD" w:rsidRDefault="001558F9" w:rsidP="00CC3CCD">
            <w:pPr>
              <w:spacing w:line="240" w:lineRule="auto"/>
              <w:rPr>
                <w:rFonts w:ascii="TH SarabunPSK" w:hAnsi="TH SarabunPSK" w:cs="TH SarabunPSK"/>
                <w:sz w:val="28"/>
              </w:rPr>
            </w:pPr>
            <w:r w:rsidRPr="00CC3CCD">
              <w:rPr>
                <w:rFonts w:ascii="TH SarabunPSK" w:hAnsi="TH SarabunPSK" w:cs="TH SarabunPSK"/>
                <w:sz w:val="28"/>
              </w:rPr>
              <w:t>Wage</w:t>
            </w:r>
          </w:p>
        </w:tc>
        <w:tc>
          <w:tcPr>
            <w:tcW w:w="1220" w:type="dxa"/>
          </w:tcPr>
          <w:p w14:paraId="37F91D24"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2.06</w:t>
            </w:r>
          </w:p>
        </w:tc>
        <w:tc>
          <w:tcPr>
            <w:tcW w:w="1730" w:type="dxa"/>
          </w:tcPr>
          <w:p w14:paraId="6ADFC704"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2.16</w:t>
            </w:r>
          </w:p>
        </w:tc>
        <w:tc>
          <w:tcPr>
            <w:tcW w:w="1418" w:type="dxa"/>
          </w:tcPr>
          <w:p w14:paraId="25E2D599"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2.43</w:t>
            </w:r>
          </w:p>
        </w:tc>
        <w:tc>
          <w:tcPr>
            <w:tcW w:w="1311" w:type="dxa"/>
          </w:tcPr>
          <w:p w14:paraId="0A290CB4"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9.16</w:t>
            </w:r>
          </w:p>
        </w:tc>
        <w:tc>
          <w:tcPr>
            <w:tcW w:w="1380" w:type="dxa"/>
            <w:tcBorders>
              <w:right w:val="nil"/>
            </w:tcBorders>
          </w:tcPr>
          <w:p w14:paraId="63D8F8C1"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2.83</w:t>
            </w:r>
          </w:p>
        </w:tc>
      </w:tr>
      <w:tr w:rsidR="001558F9" w:rsidRPr="00CC3CCD" w14:paraId="5A2DA982" w14:textId="77777777" w:rsidTr="00671839">
        <w:tc>
          <w:tcPr>
            <w:tcW w:w="1161" w:type="dxa"/>
            <w:tcBorders>
              <w:left w:val="nil"/>
            </w:tcBorders>
          </w:tcPr>
          <w:p w14:paraId="4D477AAF" w14:textId="77777777" w:rsidR="001558F9" w:rsidRPr="00CC3CCD" w:rsidRDefault="001558F9" w:rsidP="00CC3CCD">
            <w:pPr>
              <w:spacing w:line="240" w:lineRule="auto"/>
              <w:rPr>
                <w:rFonts w:ascii="TH SarabunPSK" w:hAnsi="TH SarabunPSK" w:cs="TH SarabunPSK"/>
                <w:sz w:val="28"/>
              </w:rPr>
            </w:pPr>
            <w:r w:rsidRPr="00CC3CCD">
              <w:rPr>
                <w:rFonts w:ascii="TH SarabunPSK" w:hAnsi="TH SarabunPSK" w:cs="TH SarabunPSK"/>
                <w:sz w:val="28"/>
              </w:rPr>
              <w:t>Expenses</w:t>
            </w:r>
          </w:p>
        </w:tc>
        <w:tc>
          <w:tcPr>
            <w:tcW w:w="1220" w:type="dxa"/>
          </w:tcPr>
          <w:p w14:paraId="4A3A7C57"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1.83</w:t>
            </w:r>
          </w:p>
        </w:tc>
        <w:tc>
          <w:tcPr>
            <w:tcW w:w="1730" w:type="dxa"/>
          </w:tcPr>
          <w:p w14:paraId="40C0FD9B"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2.04</w:t>
            </w:r>
          </w:p>
        </w:tc>
        <w:tc>
          <w:tcPr>
            <w:tcW w:w="1418" w:type="dxa"/>
          </w:tcPr>
          <w:p w14:paraId="46CE01A5"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2.12</w:t>
            </w:r>
          </w:p>
        </w:tc>
        <w:tc>
          <w:tcPr>
            <w:tcW w:w="1311" w:type="dxa"/>
          </w:tcPr>
          <w:p w14:paraId="6821E4B7"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4.77</w:t>
            </w:r>
          </w:p>
        </w:tc>
        <w:tc>
          <w:tcPr>
            <w:tcW w:w="1380" w:type="dxa"/>
            <w:tcBorders>
              <w:right w:val="nil"/>
            </w:tcBorders>
          </w:tcPr>
          <w:p w14:paraId="77502F26"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2.24</w:t>
            </w:r>
          </w:p>
        </w:tc>
      </w:tr>
      <w:tr w:rsidR="001558F9" w:rsidRPr="00CC3CCD" w14:paraId="1706EDAA" w14:textId="77777777" w:rsidTr="00671839">
        <w:tc>
          <w:tcPr>
            <w:tcW w:w="1161" w:type="dxa"/>
            <w:tcBorders>
              <w:left w:val="nil"/>
            </w:tcBorders>
          </w:tcPr>
          <w:p w14:paraId="24CCBEDD" w14:textId="77777777" w:rsidR="001558F9" w:rsidRPr="00CC3CCD" w:rsidRDefault="001558F9" w:rsidP="00CC3CCD">
            <w:pPr>
              <w:spacing w:line="240" w:lineRule="auto"/>
              <w:rPr>
                <w:rFonts w:ascii="TH SarabunPSK" w:hAnsi="TH SarabunPSK" w:cs="TH SarabunPSK"/>
                <w:sz w:val="28"/>
              </w:rPr>
            </w:pPr>
            <w:r w:rsidRPr="00CC3CCD">
              <w:rPr>
                <w:rFonts w:ascii="TH SarabunPSK" w:hAnsi="TH SarabunPSK" w:cs="TH SarabunPSK"/>
                <w:sz w:val="28"/>
              </w:rPr>
              <w:t>Population</w:t>
            </w:r>
          </w:p>
        </w:tc>
        <w:tc>
          <w:tcPr>
            <w:tcW w:w="1220" w:type="dxa"/>
          </w:tcPr>
          <w:p w14:paraId="5DC2E792"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1.82</w:t>
            </w:r>
          </w:p>
        </w:tc>
        <w:tc>
          <w:tcPr>
            <w:tcW w:w="1730" w:type="dxa"/>
          </w:tcPr>
          <w:p w14:paraId="193AAA3A"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1.52</w:t>
            </w:r>
          </w:p>
        </w:tc>
        <w:tc>
          <w:tcPr>
            <w:tcW w:w="1418" w:type="dxa"/>
          </w:tcPr>
          <w:p w14:paraId="7AA132E8"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1.79</w:t>
            </w:r>
          </w:p>
        </w:tc>
        <w:tc>
          <w:tcPr>
            <w:tcW w:w="1311" w:type="dxa"/>
          </w:tcPr>
          <w:p w14:paraId="152AE532"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3.57</w:t>
            </w:r>
          </w:p>
        </w:tc>
        <w:tc>
          <w:tcPr>
            <w:tcW w:w="1380" w:type="dxa"/>
            <w:tcBorders>
              <w:right w:val="nil"/>
            </w:tcBorders>
          </w:tcPr>
          <w:p w14:paraId="29A76CD5"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1.87</w:t>
            </w:r>
          </w:p>
        </w:tc>
      </w:tr>
      <w:tr w:rsidR="001558F9" w:rsidRPr="00CC3CCD" w14:paraId="73EB21F0" w14:textId="77777777" w:rsidTr="00671839">
        <w:tc>
          <w:tcPr>
            <w:tcW w:w="1161" w:type="dxa"/>
            <w:tcBorders>
              <w:left w:val="nil"/>
            </w:tcBorders>
          </w:tcPr>
          <w:p w14:paraId="7FD854C4" w14:textId="77777777" w:rsidR="001558F9" w:rsidRPr="00CC3CCD" w:rsidRDefault="001558F9" w:rsidP="00CC3CCD">
            <w:pPr>
              <w:spacing w:line="240" w:lineRule="auto"/>
              <w:rPr>
                <w:rFonts w:ascii="TH SarabunPSK" w:hAnsi="TH SarabunPSK" w:cs="TH SarabunPSK"/>
                <w:sz w:val="28"/>
              </w:rPr>
            </w:pPr>
            <w:r w:rsidRPr="00CC3CCD">
              <w:rPr>
                <w:rFonts w:ascii="TH SarabunPSK" w:hAnsi="TH SarabunPSK" w:cs="TH SarabunPSK"/>
                <w:sz w:val="28"/>
              </w:rPr>
              <w:t>CPI</w:t>
            </w:r>
          </w:p>
        </w:tc>
        <w:tc>
          <w:tcPr>
            <w:tcW w:w="1220" w:type="dxa"/>
          </w:tcPr>
          <w:p w14:paraId="2938E462"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1.50</w:t>
            </w:r>
          </w:p>
        </w:tc>
        <w:tc>
          <w:tcPr>
            <w:tcW w:w="1730" w:type="dxa"/>
          </w:tcPr>
          <w:p w14:paraId="069E3CC7"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1.17</w:t>
            </w:r>
          </w:p>
        </w:tc>
        <w:tc>
          <w:tcPr>
            <w:tcW w:w="1418" w:type="dxa"/>
          </w:tcPr>
          <w:p w14:paraId="7F8E421B"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1.55</w:t>
            </w:r>
          </w:p>
        </w:tc>
        <w:tc>
          <w:tcPr>
            <w:tcW w:w="1311" w:type="dxa"/>
          </w:tcPr>
          <w:p w14:paraId="0F8AFF45"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2.90</w:t>
            </w:r>
          </w:p>
        </w:tc>
        <w:tc>
          <w:tcPr>
            <w:tcW w:w="1380" w:type="dxa"/>
            <w:tcBorders>
              <w:right w:val="nil"/>
            </w:tcBorders>
          </w:tcPr>
          <w:p w14:paraId="626FBE79"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1.15</w:t>
            </w:r>
          </w:p>
        </w:tc>
      </w:tr>
      <w:tr w:rsidR="001558F9" w:rsidRPr="00CC3CCD" w14:paraId="05705210" w14:textId="77777777" w:rsidTr="00671839">
        <w:tc>
          <w:tcPr>
            <w:tcW w:w="1161" w:type="dxa"/>
            <w:tcBorders>
              <w:left w:val="nil"/>
            </w:tcBorders>
          </w:tcPr>
          <w:p w14:paraId="1E81E94E" w14:textId="77777777" w:rsidR="001558F9" w:rsidRPr="00CC3CCD" w:rsidRDefault="001558F9" w:rsidP="00CC3CCD">
            <w:pPr>
              <w:spacing w:line="240" w:lineRule="auto"/>
              <w:rPr>
                <w:rFonts w:ascii="TH SarabunPSK" w:hAnsi="TH SarabunPSK" w:cs="TH SarabunPSK"/>
                <w:sz w:val="28"/>
              </w:rPr>
            </w:pPr>
            <w:r w:rsidRPr="00CC3CCD">
              <w:rPr>
                <w:rFonts w:ascii="TH SarabunPSK" w:hAnsi="TH SarabunPSK" w:cs="TH SarabunPSK"/>
                <w:sz w:val="28"/>
              </w:rPr>
              <w:t>GPP</w:t>
            </w:r>
          </w:p>
        </w:tc>
        <w:tc>
          <w:tcPr>
            <w:tcW w:w="1220" w:type="dxa"/>
          </w:tcPr>
          <w:p w14:paraId="78E00536"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1.42</w:t>
            </w:r>
          </w:p>
        </w:tc>
        <w:tc>
          <w:tcPr>
            <w:tcW w:w="1730" w:type="dxa"/>
          </w:tcPr>
          <w:p w14:paraId="4534EB71"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1.03</w:t>
            </w:r>
          </w:p>
        </w:tc>
        <w:tc>
          <w:tcPr>
            <w:tcW w:w="1418" w:type="dxa"/>
          </w:tcPr>
          <w:p w14:paraId="1A392D70"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1.08</w:t>
            </w:r>
          </w:p>
        </w:tc>
        <w:tc>
          <w:tcPr>
            <w:tcW w:w="1311" w:type="dxa"/>
          </w:tcPr>
          <w:p w14:paraId="1E90DDEF"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1.39</w:t>
            </w:r>
          </w:p>
        </w:tc>
        <w:tc>
          <w:tcPr>
            <w:tcW w:w="1380" w:type="dxa"/>
            <w:tcBorders>
              <w:right w:val="nil"/>
            </w:tcBorders>
          </w:tcPr>
          <w:p w14:paraId="369ECECD" w14:textId="77777777" w:rsidR="001558F9" w:rsidRPr="00CC3CCD" w:rsidRDefault="001558F9" w:rsidP="00671839">
            <w:pPr>
              <w:spacing w:line="240" w:lineRule="auto"/>
              <w:jc w:val="center"/>
              <w:rPr>
                <w:rFonts w:ascii="TH SarabunPSK" w:hAnsi="TH SarabunPSK" w:cs="TH SarabunPSK"/>
                <w:sz w:val="28"/>
              </w:rPr>
            </w:pPr>
            <w:r w:rsidRPr="00CC3CCD">
              <w:rPr>
                <w:rFonts w:ascii="TH SarabunPSK" w:hAnsi="TH SarabunPSK" w:cs="TH SarabunPSK"/>
                <w:sz w:val="28"/>
              </w:rPr>
              <w:t>1.03</w:t>
            </w:r>
          </w:p>
        </w:tc>
      </w:tr>
    </w:tbl>
    <w:p w14:paraId="7AC53AC7" w14:textId="77777777" w:rsidR="00D62930" w:rsidRDefault="00D62930" w:rsidP="001806BD">
      <w:pPr>
        <w:spacing w:after="0" w:line="240" w:lineRule="auto"/>
        <w:ind w:firstLine="720"/>
        <w:jc w:val="both"/>
        <w:rPr>
          <w:rFonts w:ascii="TH SarabunPSK" w:hAnsi="TH SarabunPSK" w:cs="TH SarabunPSK"/>
          <w:sz w:val="28"/>
        </w:rPr>
      </w:pPr>
    </w:p>
    <w:p w14:paraId="0C18AA2A" w14:textId="64325A76" w:rsidR="001558F9" w:rsidRDefault="001558F9" w:rsidP="001806BD">
      <w:pPr>
        <w:spacing w:after="0" w:line="240" w:lineRule="auto"/>
        <w:ind w:firstLine="720"/>
        <w:jc w:val="both"/>
        <w:rPr>
          <w:rFonts w:ascii="TH SarabunPSK" w:hAnsi="TH SarabunPSK" w:cs="TH SarabunPSK"/>
          <w:sz w:val="28"/>
        </w:rPr>
      </w:pPr>
      <w:r w:rsidRPr="00CC3CCD">
        <w:rPr>
          <w:rFonts w:ascii="TH SarabunPSK" w:hAnsi="TH SarabunPSK" w:cs="TH SarabunPSK"/>
          <w:sz w:val="28"/>
          <w:cs/>
        </w:rPr>
        <w:t xml:space="preserve">จากตาราง </w:t>
      </w:r>
      <w:r w:rsidR="00D32FA3">
        <w:rPr>
          <w:rFonts w:ascii="TH SarabunPSK" w:hAnsi="TH SarabunPSK" w:cs="TH SarabunPSK"/>
          <w:sz w:val="28"/>
        </w:rPr>
        <w:t>2</w:t>
      </w:r>
      <w:r w:rsidRPr="00CC3CCD">
        <w:rPr>
          <w:rFonts w:ascii="TH SarabunPSK" w:hAnsi="TH SarabunPSK" w:cs="TH SarabunPSK"/>
          <w:sz w:val="28"/>
          <w:cs/>
        </w:rPr>
        <w:t xml:space="preserve"> จากการตรวจสอบปัญหา </w:t>
      </w:r>
      <w:r w:rsidRPr="00CC3CCD">
        <w:rPr>
          <w:rFonts w:ascii="TH SarabunPSK" w:hAnsi="TH SarabunPSK" w:cs="TH SarabunPSK"/>
          <w:sz w:val="28"/>
        </w:rPr>
        <w:t>Multicollinearity</w:t>
      </w:r>
      <w:r w:rsidRPr="00CC3CCD">
        <w:rPr>
          <w:rFonts w:ascii="TH SarabunPSK" w:hAnsi="TH SarabunPSK" w:cs="TH SarabunPSK"/>
          <w:sz w:val="28"/>
          <w:cs/>
        </w:rPr>
        <w:t xml:space="preserve"> จะเห็นได้ว่าไม่เกิดปัญหา เนื่องจากค่าสถิติ </w:t>
      </w:r>
      <w:r w:rsidRPr="00CC3CCD">
        <w:rPr>
          <w:rFonts w:ascii="TH SarabunPSK" w:hAnsi="TH SarabunPSK" w:cs="TH SarabunPSK"/>
          <w:sz w:val="28"/>
        </w:rPr>
        <w:t xml:space="preserve">VIF </w:t>
      </w:r>
      <w:r w:rsidRPr="00CC3CCD">
        <w:rPr>
          <w:rFonts w:ascii="TH SarabunPSK" w:hAnsi="TH SarabunPSK" w:cs="TH SarabunPSK"/>
          <w:sz w:val="28"/>
          <w:cs/>
        </w:rPr>
        <w:t>ต่ำกว่า 10</w:t>
      </w:r>
      <w:r w:rsidR="00D32FA3">
        <w:rPr>
          <w:rFonts w:ascii="TH SarabunPSK" w:hAnsi="TH SarabunPSK" w:cs="TH SarabunPSK"/>
          <w:sz w:val="28"/>
        </w:rPr>
        <w:t xml:space="preserve"> </w:t>
      </w:r>
      <w:r w:rsidR="001806BD">
        <w:rPr>
          <w:rFonts w:ascii="TH SarabunPSK" w:hAnsi="TH SarabunPSK" w:cs="TH SarabunPSK" w:hint="cs"/>
          <w:sz w:val="28"/>
          <w:cs/>
        </w:rPr>
        <w:t xml:space="preserve">ดังนั้นตัวแปรอิสระทุกตัวสามารถนำไปใช้ในการวิเคราะห์ได้ </w:t>
      </w:r>
      <w:r w:rsidRPr="00CC3CCD">
        <w:rPr>
          <w:rFonts w:ascii="TH SarabunPSK" w:hAnsi="TH SarabunPSK" w:cs="TH SarabunPSK"/>
          <w:sz w:val="28"/>
          <w:cs/>
        </w:rPr>
        <w:t xml:space="preserve">การตรวจสอบปัญหา </w:t>
      </w:r>
      <w:r w:rsidRPr="00CC3CCD">
        <w:rPr>
          <w:rFonts w:ascii="TH SarabunPSK" w:hAnsi="TH SarabunPSK" w:cs="TH SarabunPSK"/>
          <w:sz w:val="28"/>
        </w:rPr>
        <w:t>Autocorrelation</w:t>
      </w:r>
      <w:r w:rsidRPr="00CC3CCD">
        <w:rPr>
          <w:rFonts w:ascii="TH SarabunPSK" w:hAnsi="TH SarabunPSK" w:cs="TH SarabunPSK"/>
          <w:sz w:val="28"/>
          <w:cs/>
        </w:rPr>
        <w:t xml:space="preserve"> สามารถดูจากค่าสถิติ </w:t>
      </w:r>
      <w:r w:rsidRPr="00CC3CCD">
        <w:rPr>
          <w:rFonts w:ascii="TH SarabunPSK" w:hAnsi="TH SarabunPSK" w:cs="TH SarabunPSK"/>
          <w:sz w:val="28"/>
        </w:rPr>
        <w:t>Durbin-Watson (D.W)</w:t>
      </w:r>
      <w:r w:rsidRPr="00CC3CCD">
        <w:rPr>
          <w:rFonts w:ascii="TH SarabunPSK" w:hAnsi="TH SarabunPSK" w:cs="TH SarabunPSK"/>
          <w:sz w:val="28"/>
          <w:cs/>
        </w:rPr>
        <w:t xml:space="preserve">  ซึ่งพบว่า </w:t>
      </w:r>
      <w:r w:rsidR="001806BD">
        <w:rPr>
          <w:rFonts w:ascii="TH SarabunPSK" w:hAnsi="TH SarabunPSK" w:cs="TH SarabunPSK" w:hint="cs"/>
          <w:sz w:val="28"/>
          <w:cs/>
        </w:rPr>
        <w:t xml:space="preserve">ภาคเหนือ ภาคตะวันออกเฉียงเหนือ ภาคใต้ และประเทศ มีค่า </w:t>
      </w:r>
      <w:r w:rsidR="001806BD">
        <w:rPr>
          <w:rFonts w:ascii="TH SarabunPSK" w:hAnsi="TH SarabunPSK" w:cs="TH SarabunPSK"/>
          <w:sz w:val="28"/>
        </w:rPr>
        <w:t xml:space="preserve">D.W </w:t>
      </w:r>
      <w:r w:rsidR="001806BD">
        <w:rPr>
          <w:rFonts w:ascii="TH SarabunPSK" w:hAnsi="TH SarabunPSK" w:cs="TH SarabunPSK" w:hint="cs"/>
          <w:sz w:val="28"/>
          <w:cs/>
        </w:rPr>
        <w:t xml:space="preserve">เท่ากับ 2.3069 2.0129 2.0099 และ 1.7612 ตามลำดับ ซึ่งไม่เกิดปัญหา </w:t>
      </w:r>
      <w:r w:rsidR="001806BD" w:rsidRPr="00CC3CCD">
        <w:rPr>
          <w:rFonts w:ascii="TH SarabunPSK" w:hAnsi="TH SarabunPSK" w:cs="TH SarabunPSK"/>
          <w:sz w:val="28"/>
        </w:rPr>
        <w:t>Autocorrelation</w:t>
      </w:r>
      <w:r w:rsidR="001806BD">
        <w:rPr>
          <w:rFonts w:ascii="TH SarabunPSK" w:hAnsi="TH SarabunPSK" w:cs="TH SarabunPSK" w:hint="cs"/>
          <w:sz w:val="28"/>
          <w:cs/>
        </w:rPr>
        <w:t xml:space="preserve"> ในขณะที่</w:t>
      </w:r>
      <w:r w:rsidRPr="00CC3CCD">
        <w:rPr>
          <w:rFonts w:ascii="TH SarabunPSK" w:hAnsi="TH SarabunPSK" w:cs="TH SarabunPSK"/>
          <w:sz w:val="28"/>
          <w:cs/>
        </w:rPr>
        <w:t xml:space="preserve">ภาคกลาง มีค่า </w:t>
      </w:r>
      <w:r w:rsidRPr="00CC3CCD">
        <w:rPr>
          <w:rFonts w:ascii="TH SarabunPSK" w:hAnsi="TH SarabunPSK" w:cs="TH SarabunPSK"/>
          <w:sz w:val="28"/>
        </w:rPr>
        <w:t xml:space="preserve">D.W </w:t>
      </w:r>
      <w:r w:rsidRPr="00CC3CCD">
        <w:rPr>
          <w:rFonts w:ascii="TH SarabunPSK" w:hAnsi="TH SarabunPSK" w:cs="TH SarabunPSK"/>
          <w:sz w:val="28"/>
          <w:cs/>
        </w:rPr>
        <w:t>เท่ากับ</w:t>
      </w:r>
      <w:r w:rsidR="00272989">
        <w:rPr>
          <w:rFonts w:ascii="TH SarabunPSK" w:hAnsi="TH SarabunPSK" w:cs="TH SarabunPSK" w:hint="cs"/>
          <w:sz w:val="28"/>
          <w:cs/>
        </w:rPr>
        <w:t xml:space="preserve"> </w:t>
      </w:r>
      <w:r w:rsidRPr="00CC3CCD">
        <w:rPr>
          <w:rFonts w:ascii="TH SarabunPSK" w:hAnsi="TH SarabunPSK" w:cs="TH SarabunPSK"/>
          <w:sz w:val="28"/>
        </w:rPr>
        <w:t xml:space="preserve">1.3411 </w:t>
      </w:r>
      <w:r w:rsidRPr="00CC3CCD">
        <w:rPr>
          <w:rFonts w:ascii="TH SarabunPSK" w:hAnsi="TH SarabunPSK" w:cs="TH SarabunPSK"/>
          <w:sz w:val="28"/>
          <w:cs/>
        </w:rPr>
        <w:t xml:space="preserve">ซึ่งค่าที่ได้เกิดปัญหา </w:t>
      </w:r>
      <w:bookmarkStart w:id="4" w:name="_Hlk221025827"/>
      <w:r w:rsidRPr="00CC3CCD">
        <w:rPr>
          <w:rFonts w:ascii="TH SarabunPSK" w:hAnsi="TH SarabunPSK" w:cs="TH SarabunPSK"/>
          <w:sz w:val="28"/>
        </w:rPr>
        <w:t>Autocorrelation</w:t>
      </w:r>
      <w:bookmarkEnd w:id="4"/>
      <w:r w:rsidRPr="00CC3CCD">
        <w:rPr>
          <w:rFonts w:ascii="TH SarabunPSK" w:hAnsi="TH SarabunPSK" w:cs="TH SarabunPSK"/>
          <w:sz w:val="28"/>
        </w:rPr>
        <w:t xml:space="preserve"> </w:t>
      </w:r>
      <w:r w:rsidRPr="00CC3CCD">
        <w:rPr>
          <w:rFonts w:ascii="TH SarabunPSK" w:hAnsi="TH SarabunPSK" w:cs="TH SarabunPSK"/>
          <w:sz w:val="28"/>
          <w:cs/>
        </w:rPr>
        <w:t xml:space="preserve">จึงทำการแก้ปัญหาด้วยวิธีการ </w:t>
      </w:r>
      <w:r w:rsidRPr="00CC3CCD">
        <w:rPr>
          <w:rFonts w:ascii="TH SarabunPSK" w:hAnsi="TH SarabunPSK" w:cs="TH SarabunPSK"/>
          <w:sz w:val="28"/>
        </w:rPr>
        <w:t xml:space="preserve">Correcting for Serial Correlation : ARMA Models </w:t>
      </w:r>
      <w:r w:rsidR="00272989">
        <w:rPr>
          <w:rFonts w:ascii="TH SarabunPSK" w:hAnsi="TH SarabunPSK" w:cs="TH SarabunPSK" w:hint="cs"/>
          <w:sz w:val="28"/>
          <w:cs/>
        </w:rPr>
        <w:t xml:space="preserve">ซึ่งหลังแก้ปัญหา </w:t>
      </w:r>
      <w:r w:rsidRPr="00CC3CCD">
        <w:rPr>
          <w:rFonts w:ascii="TH SarabunPSK" w:hAnsi="TH SarabunPSK" w:cs="TH SarabunPSK"/>
          <w:sz w:val="28"/>
          <w:cs/>
        </w:rPr>
        <w:t xml:space="preserve">ภาคกลาง มีค่า </w:t>
      </w:r>
      <w:r w:rsidRPr="00CC3CCD">
        <w:rPr>
          <w:rFonts w:ascii="TH SarabunPSK" w:hAnsi="TH SarabunPSK" w:cs="TH SarabunPSK"/>
          <w:sz w:val="28"/>
        </w:rPr>
        <w:t>D.W</w:t>
      </w:r>
      <w:r w:rsidRPr="00CC3CCD">
        <w:rPr>
          <w:rFonts w:ascii="TH SarabunPSK" w:hAnsi="TH SarabunPSK" w:cs="TH SarabunPSK"/>
          <w:sz w:val="28"/>
          <w:cs/>
        </w:rPr>
        <w:t xml:space="preserve"> เท่ากับ </w:t>
      </w:r>
      <w:r w:rsidRPr="00CC3CCD">
        <w:rPr>
          <w:rFonts w:ascii="TH SarabunPSK" w:hAnsi="TH SarabunPSK" w:cs="TH SarabunPSK"/>
          <w:sz w:val="28"/>
        </w:rPr>
        <w:t>1.6876</w:t>
      </w:r>
      <w:r w:rsidR="00272989">
        <w:rPr>
          <w:rFonts w:ascii="TH SarabunPSK" w:hAnsi="TH SarabunPSK" w:cs="TH SarabunPSK" w:hint="cs"/>
          <w:sz w:val="28"/>
          <w:cs/>
        </w:rPr>
        <w:t xml:space="preserve"> </w:t>
      </w:r>
    </w:p>
    <w:p w14:paraId="11CE4C04" w14:textId="54023099" w:rsidR="00D62930" w:rsidRDefault="00D62930" w:rsidP="00D32FA3">
      <w:pPr>
        <w:spacing w:after="0" w:line="240" w:lineRule="auto"/>
        <w:rPr>
          <w:rFonts w:ascii="TH SarabunPSK" w:hAnsi="TH SarabunPSK" w:cs="TH SarabunPSK"/>
          <w:b/>
          <w:bCs/>
          <w:sz w:val="28"/>
        </w:rPr>
      </w:pPr>
      <w:r>
        <w:rPr>
          <w:rFonts w:ascii="TH SarabunPSK" w:hAnsi="TH SarabunPSK" w:cs="TH SarabunPSK"/>
          <w:b/>
          <w:bCs/>
          <w:sz w:val="28"/>
          <w:cs/>
        </w:rPr>
        <w:tab/>
      </w:r>
      <w:r w:rsidRPr="00CC3CCD">
        <w:rPr>
          <w:rFonts w:ascii="TH SarabunPSK" w:hAnsi="TH SarabunPSK" w:cs="TH SarabunPSK"/>
          <w:sz w:val="28"/>
          <w:cs/>
        </w:rPr>
        <w:t xml:space="preserve">จากตารางที่ </w:t>
      </w:r>
      <w:r w:rsidRPr="00CC3CCD">
        <w:rPr>
          <w:rFonts w:ascii="TH SarabunPSK" w:hAnsi="TH SarabunPSK" w:cs="TH SarabunPSK"/>
          <w:sz w:val="28"/>
        </w:rPr>
        <w:t>3</w:t>
      </w:r>
      <w:r w:rsidRPr="00CC3CCD">
        <w:rPr>
          <w:rFonts w:ascii="TH SarabunPSK" w:hAnsi="TH SarabunPSK" w:cs="TH SarabunPSK"/>
          <w:sz w:val="28"/>
          <w:cs/>
        </w:rPr>
        <w:t xml:space="preserve"> ปัจจัยที่ส่งผลต่อ</w:t>
      </w:r>
      <w:r>
        <w:rPr>
          <w:rFonts w:ascii="TH SarabunPSK" w:hAnsi="TH SarabunPSK" w:cs="TH SarabunPSK"/>
          <w:sz w:val="28"/>
          <w:cs/>
        </w:rPr>
        <w:t>รายได้ครัวเรือนโดยเฉลี่ยของประชาชน</w:t>
      </w:r>
      <w:r w:rsidRPr="00CC3CCD">
        <w:rPr>
          <w:rFonts w:ascii="TH SarabunPSK" w:hAnsi="TH SarabunPSK" w:cs="TH SarabunPSK"/>
          <w:sz w:val="28"/>
          <w:cs/>
        </w:rPr>
        <w:t xml:space="preserve">ในประเทศไทย ปี พ.ศ.2566 </w:t>
      </w:r>
      <w:r w:rsidRPr="00CC3CCD">
        <w:rPr>
          <w:rFonts w:ascii="TH SarabunPSK" w:hAnsi="TH SarabunPSK" w:cs="TH SarabunPSK"/>
          <w:sz w:val="28"/>
        </w:rPr>
        <w:t xml:space="preserve"> </w:t>
      </w:r>
      <w:r w:rsidRPr="00CC3CCD">
        <w:rPr>
          <w:rFonts w:ascii="TH SarabunPSK" w:hAnsi="TH SarabunPSK" w:cs="TH SarabunPSK"/>
          <w:sz w:val="28"/>
          <w:cs/>
        </w:rPr>
        <w:t xml:space="preserve">พบว่า ภาคเหนือ มีค่า </w:t>
      </w:r>
      <w:r w:rsidRPr="00CC3CCD">
        <w:rPr>
          <w:rFonts w:ascii="TH SarabunPSK" w:hAnsi="TH SarabunPSK" w:cs="TH SarabunPSK"/>
          <w:sz w:val="28"/>
        </w:rPr>
        <w:t>R</w:t>
      </w:r>
      <w:r w:rsidRPr="00CC3CCD">
        <w:rPr>
          <w:rFonts w:ascii="TH SarabunPSK" w:hAnsi="TH SarabunPSK" w:cs="TH SarabunPSK"/>
          <w:sz w:val="28"/>
          <w:vertAlign w:val="superscript"/>
        </w:rPr>
        <w:t xml:space="preserve">2 </w:t>
      </w:r>
      <w:r w:rsidRPr="00CC3CCD">
        <w:rPr>
          <w:rFonts w:ascii="TH SarabunPSK" w:hAnsi="TH SarabunPSK" w:cs="TH SarabunPSK"/>
          <w:sz w:val="28"/>
          <w:cs/>
        </w:rPr>
        <w:t xml:space="preserve">เท่ากับ 0.8687 แสดงว่าตัวแปรอิสระสามารถอธิบายปัจจัยที่ส่งผลต่อรายได้ครัวเรือนโดยเฉลี่ยต่อเดือน คิดเป็นร้อยละ 86.87 มีค่า </w:t>
      </w:r>
      <w:r w:rsidRPr="00CC3CCD">
        <w:rPr>
          <w:rFonts w:ascii="TH SarabunPSK" w:hAnsi="TH SarabunPSK" w:cs="TH SarabunPSK"/>
          <w:sz w:val="28"/>
        </w:rPr>
        <w:t>Adjusted R</w:t>
      </w:r>
      <w:r w:rsidRPr="00CC3CCD">
        <w:rPr>
          <w:rFonts w:ascii="TH SarabunPSK" w:hAnsi="TH SarabunPSK" w:cs="TH SarabunPSK"/>
          <w:sz w:val="28"/>
          <w:vertAlign w:val="superscript"/>
        </w:rPr>
        <w:t>2</w:t>
      </w:r>
      <w:r w:rsidRPr="00CC3CCD">
        <w:rPr>
          <w:rFonts w:ascii="TH SarabunPSK" w:hAnsi="TH SarabunPSK" w:cs="TH SarabunPSK"/>
          <w:sz w:val="28"/>
        </w:rPr>
        <w:t xml:space="preserve"> </w:t>
      </w:r>
      <w:r w:rsidRPr="00CC3CCD">
        <w:rPr>
          <w:rFonts w:ascii="TH SarabunPSK" w:hAnsi="TH SarabunPSK" w:cs="TH SarabunPSK"/>
          <w:sz w:val="28"/>
          <w:cs/>
        </w:rPr>
        <w:t xml:space="preserve">เท่ากับ 0.8089 มีค่าสถิติ </w:t>
      </w:r>
      <w:r w:rsidRPr="00CC3CCD">
        <w:rPr>
          <w:rFonts w:ascii="TH SarabunPSK" w:hAnsi="TH SarabunPSK" w:cs="TH SarabunPSK"/>
          <w:sz w:val="28"/>
        </w:rPr>
        <w:t xml:space="preserve">Durbin-Watson </w:t>
      </w:r>
      <w:r w:rsidRPr="00CC3CCD">
        <w:rPr>
          <w:rFonts w:ascii="TH SarabunPSK" w:hAnsi="TH SarabunPSK" w:cs="TH SarabunPSK"/>
          <w:sz w:val="28"/>
          <w:cs/>
        </w:rPr>
        <w:t xml:space="preserve">เท่ากับ </w:t>
      </w:r>
      <w:r w:rsidRPr="00CC3CCD">
        <w:rPr>
          <w:rFonts w:ascii="TH SarabunPSK" w:hAnsi="TH SarabunPSK" w:cs="TH SarabunPSK"/>
          <w:sz w:val="28"/>
        </w:rPr>
        <w:t>2.3069</w:t>
      </w:r>
      <w:r w:rsidRPr="00CC3CCD">
        <w:rPr>
          <w:rFonts w:ascii="TH SarabunPSK" w:hAnsi="TH SarabunPSK" w:cs="TH SarabunPSK"/>
          <w:sz w:val="28"/>
          <w:cs/>
        </w:rPr>
        <w:t xml:space="preserve"> มีค่า </w:t>
      </w:r>
      <w:r w:rsidRPr="00CC3CCD">
        <w:rPr>
          <w:rFonts w:ascii="TH SarabunPSK" w:hAnsi="TH SarabunPSK" w:cs="TH SarabunPSK"/>
          <w:sz w:val="28"/>
        </w:rPr>
        <w:t>F-statistic</w:t>
      </w:r>
      <w:r w:rsidRPr="00CC3CCD">
        <w:rPr>
          <w:rFonts w:ascii="TH SarabunPSK" w:hAnsi="TH SarabunPSK" w:cs="TH SarabunPSK"/>
          <w:sz w:val="28"/>
          <w:cs/>
        </w:rPr>
        <w:t xml:space="preserve"> เท่ากับ 14.55 มีค่า </w:t>
      </w:r>
      <w:r w:rsidRPr="00CC3CCD">
        <w:rPr>
          <w:rFonts w:ascii="TH SarabunPSK" w:hAnsi="TH SarabunPSK" w:cs="TH SarabunPSK"/>
          <w:sz w:val="28"/>
        </w:rPr>
        <w:t>Prob F-statistic</w:t>
      </w:r>
      <w:r w:rsidRPr="00CC3CCD">
        <w:rPr>
          <w:rFonts w:ascii="TH SarabunPSK" w:hAnsi="TH SarabunPSK" w:cs="TH SarabunPSK"/>
          <w:sz w:val="28"/>
          <w:cs/>
        </w:rPr>
        <w:t xml:space="preserve"> เท่ากับ 0.0002 หมายความว่า มีตัวแปรอิสระอย่างน้อยหนึ่งตัวที่ส่งผลต่อตัวแปรตาม  โดยค่าใช้จ่ายเฉลี่ยต่อเดือน มีค่า </w:t>
      </w:r>
      <w:r w:rsidRPr="00CC3CCD">
        <w:rPr>
          <w:rFonts w:ascii="TH SarabunPSK" w:hAnsi="TH SarabunPSK" w:cs="TH SarabunPSK"/>
          <w:sz w:val="28"/>
        </w:rPr>
        <w:t xml:space="preserve">Significant </w:t>
      </w:r>
      <w:r w:rsidRPr="00CC3CCD">
        <w:rPr>
          <w:rFonts w:ascii="TH SarabunPSK" w:hAnsi="TH SarabunPSK" w:cs="TH SarabunPSK"/>
          <w:sz w:val="28"/>
          <w:cs/>
        </w:rPr>
        <w:t xml:space="preserve">ที่ 0.000 อธิบายได้ว่า ค่าใช้จ่ายต่อเดือนมีความสัมพันธ์กับรายได้ครัวเรือนโดยเฉลี่ยต่อเดือน ระดับนัยสำคัญที่ 0.05 แสดงว่ามีความสัมพันธ์ในทิศเดียวกันกับรายได้ครัวเรือนโดยเฉลี่ยต่อเดือนภาคเหนือ มีค่าสัมประสิทธิ์เท่ากับ </w:t>
      </w:r>
      <w:r w:rsidRPr="00CC3CCD">
        <w:rPr>
          <w:rFonts w:ascii="TH SarabunPSK" w:hAnsi="TH SarabunPSK" w:cs="TH SarabunPSK"/>
          <w:sz w:val="28"/>
        </w:rPr>
        <w:t>1.3860</w:t>
      </w:r>
      <w:r w:rsidRPr="00CC3CCD">
        <w:rPr>
          <w:rFonts w:ascii="TH SarabunPSK" w:hAnsi="TH SarabunPSK" w:cs="TH SarabunPSK"/>
          <w:sz w:val="28"/>
          <w:cs/>
        </w:rPr>
        <w:t xml:space="preserve"> ดังนั้นสามารถอธิบายได้ว่า เมื่อ</w:t>
      </w:r>
      <w:r>
        <w:rPr>
          <w:rFonts w:ascii="TH SarabunPSK" w:hAnsi="TH SarabunPSK" w:cs="TH SarabunPSK" w:hint="cs"/>
          <w:sz w:val="28"/>
          <w:cs/>
        </w:rPr>
        <w:t>ค่าใช้จ่าย</w:t>
      </w:r>
      <w:r w:rsidRPr="00CC3CCD">
        <w:rPr>
          <w:rFonts w:ascii="TH SarabunPSK" w:hAnsi="TH SarabunPSK" w:cs="TH SarabunPSK"/>
          <w:sz w:val="28"/>
          <w:cs/>
        </w:rPr>
        <w:t>เปลี่ยนแปลงไป 1 บาท ส่งผลให้</w:t>
      </w:r>
      <w:r>
        <w:rPr>
          <w:rFonts w:ascii="TH SarabunPSK" w:hAnsi="TH SarabunPSK" w:cs="TH SarabunPSK" w:hint="cs"/>
          <w:sz w:val="28"/>
          <w:cs/>
        </w:rPr>
        <w:t>รายได้</w:t>
      </w:r>
      <w:r w:rsidRPr="00CC3CCD">
        <w:rPr>
          <w:rFonts w:ascii="TH SarabunPSK" w:hAnsi="TH SarabunPSK" w:cs="TH SarabunPSK"/>
          <w:sz w:val="28"/>
          <w:cs/>
        </w:rPr>
        <w:t>เปลี่ยนแปลงไป 1.3860 บาท ในทิศทางเดียวกัน</w:t>
      </w:r>
      <w:r>
        <w:rPr>
          <w:rFonts w:ascii="TH SarabunPSK" w:hAnsi="TH SarabunPSK" w:cs="TH SarabunPSK" w:hint="cs"/>
          <w:sz w:val="28"/>
          <w:cs/>
        </w:rPr>
        <w:t xml:space="preserve"> </w:t>
      </w:r>
      <w:r w:rsidRPr="00CC3CCD">
        <w:rPr>
          <w:rFonts w:ascii="TH SarabunPSK" w:hAnsi="TH SarabunPSK" w:cs="TH SarabunPSK"/>
          <w:sz w:val="28"/>
          <w:cs/>
        </w:rPr>
        <w:t xml:space="preserve">อย่างไรก็ตามค่าแรงขั้นต่ำ ประชากรรายจังหวัด ดัชนีราคาผู้บริโภค และผลิตภัณฑ์ของจังหวัด ไม่มีความสัมพันธ์ที่มีนัยสำคัญกับรายได้ครัวเรือนโดยเฉลี่ยต่อเดือนในระดับนัยสำคัญ </w:t>
      </w:r>
      <w:r w:rsidRPr="00CC3CCD">
        <w:rPr>
          <w:rFonts w:ascii="TH SarabunPSK" w:hAnsi="TH SarabunPSK" w:cs="TH SarabunPSK"/>
          <w:sz w:val="28"/>
        </w:rPr>
        <w:t>0.05</w:t>
      </w:r>
    </w:p>
    <w:p w14:paraId="65E13E71" w14:textId="77777777" w:rsidR="00D62930" w:rsidRDefault="00D62930" w:rsidP="00D32FA3">
      <w:pPr>
        <w:spacing w:after="0" w:line="240" w:lineRule="auto"/>
        <w:rPr>
          <w:rFonts w:ascii="TH SarabunPSK" w:hAnsi="TH SarabunPSK" w:cs="TH SarabunPSK"/>
          <w:b/>
          <w:bCs/>
          <w:sz w:val="28"/>
        </w:rPr>
      </w:pPr>
    </w:p>
    <w:p w14:paraId="6CD1812B" w14:textId="77777777" w:rsidR="00D62930" w:rsidRDefault="00D62930" w:rsidP="00D32FA3">
      <w:pPr>
        <w:spacing w:after="0" w:line="240" w:lineRule="auto"/>
        <w:rPr>
          <w:rFonts w:ascii="TH SarabunPSK" w:hAnsi="TH SarabunPSK" w:cs="TH SarabunPSK"/>
          <w:b/>
          <w:bCs/>
          <w:sz w:val="28"/>
        </w:rPr>
      </w:pPr>
    </w:p>
    <w:p w14:paraId="16FE29C3" w14:textId="6DD8B272" w:rsidR="00272989" w:rsidRDefault="00FC5481" w:rsidP="00D32FA3">
      <w:pPr>
        <w:spacing w:after="0" w:line="240" w:lineRule="auto"/>
        <w:rPr>
          <w:rFonts w:ascii="TH SarabunPSK" w:hAnsi="TH SarabunPSK" w:cs="TH SarabunPSK"/>
          <w:sz w:val="28"/>
        </w:rPr>
      </w:pPr>
      <w:r>
        <w:rPr>
          <w:rFonts w:ascii="TH SarabunPSK" w:hAnsi="TH SarabunPSK" w:cs="TH SarabunPSK"/>
          <w:b/>
          <w:bCs/>
          <w:noProof/>
          <w:sz w:val="28"/>
          <w:lang w:val="th-TH"/>
        </w:rPr>
        <w:lastRenderedPageBreak/>
        <mc:AlternateContent>
          <mc:Choice Requires="wps">
            <w:drawing>
              <wp:anchor distT="0" distB="0" distL="114300" distR="114300" simplePos="0" relativeHeight="251659264" behindDoc="0" locked="0" layoutInCell="1" allowOverlap="1" wp14:anchorId="5E49D55C" wp14:editId="1E9B9FA6">
                <wp:simplePos x="0" y="0"/>
                <wp:positionH relativeFrom="column">
                  <wp:posOffset>-1692</wp:posOffset>
                </wp:positionH>
                <wp:positionV relativeFrom="paragraph">
                  <wp:posOffset>232088</wp:posOffset>
                </wp:positionV>
                <wp:extent cx="1009403" cy="397824"/>
                <wp:effectExtent l="0" t="0" r="19685" b="21590"/>
                <wp:wrapNone/>
                <wp:docPr id="1" name="ตัวเชื่อมต่อตรง 1"/>
                <wp:cNvGraphicFramePr/>
                <a:graphic xmlns:a="http://schemas.openxmlformats.org/drawingml/2006/main">
                  <a:graphicData uri="http://schemas.microsoft.com/office/word/2010/wordprocessingShape">
                    <wps:wsp>
                      <wps:cNvCnPr/>
                      <wps:spPr>
                        <a:xfrm>
                          <a:off x="0" y="0"/>
                          <a:ext cx="1009403" cy="397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AA5D8B" id="ตัวเชื่อมต่อตรง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8.25pt" to="79.3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" strokecolor="black [3213]" strokeweight=".5pt">
                <v:stroke joinstyle="miter"/>
              </v:line>
            </w:pict>
          </mc:Fallback>
        </mc:AlternateContent>
      </w:r>
      <w:r w:rsidR="00D32FA3" w:rsidRPr="00CC3CCD">
        <w:rPr>
          <w:rFonts w:ascii="TH SarabunPSK" w:hAnsi="TH SarabunPSK" w:cs="TH SarabunPSK"/>
          <w:b/>
          <w:bCs/>
          <w:sz w:val="28"/>
          <w:cs/>
        </w:rPr>
        <w:t xml:space="preserve">ตาราง </w:t>
      </w:r>
      <w:r w:rsidR="00D32FA3">
        <w:rPr>
          <w:rFonts w:ascii="TH SarabunPSK" w:hAnsi="TH SarabunPSK" w:cs="TH SarabunPSK"/>
          <w:b/>
          <w:bCs/>
          <w:sz w:val="28"/>
        </w:rPr>
        <w:t>3</w:t>
      </w:r>
      <w:r w:rsidR="00D32FA3" w:rsidRPr="00CC3CCD">
        <w:rPr>
          <w:rFonts w:ascii="TH SarabunPSK" w:hAnsi="TH SarabunPSK" w:cs="TH SarabunPSK"/>
          <w:sz w:val="28"/>
          <w:cs/>
        </w:rPr>
        <w:t xml:space="preserve"> </w:t>
      </w:r>
      <w:r w:rsidR="00D32FA3" w:rsidRPr="00D32FA3">
        <w:rPr>
          <w:rFonts w:ascii="TH SarabunPSK" w:hAnsi="TH SarabunPSK" w:cs="TH SarabunPSK"/>
          <w:sz w:val="28"/>
          <w:cs/>
        </w:rPr>
        <w:t>ปัจจัยที่ส่งผลต่อ</w:t>
      </w:r>
      <w:r w:rsidR="00914E49">
        <w:rPr>
          <w:rFonts w:ascii="TH SarabunPSK" w:hAnsi="TH SarabunPSK" w:cs="TH SarabunPSK"/>
          <w:sz w:val="28"/>
          <w:cs/>
        </w:rPr>
        <w:t>รายได้ครัวเรือนโดยเฉลี่ยของประชาชน</w:t>
      </w:r>
      <w:r w:rsidR="00D32FA3" w:rsidRPr="00D32FA3">
        <w:rPr>
          <w:rFonts w:ascii="TH SarabunPSK" w:hAnsi="TH SarabunPSK" w:cs="TH SarabunPSK"/>
          <w:sz w:val="28"/>
          <w:cs/>
        </w:rPr>
        <w:t>ในประเทศไทย</w:t>
      </w:r>
    </w:p>
    <w:tbl>
      <w:tblPr>
        <w:tblStyle w:val="31"/>
        <w:tblW w:w="8136" w:type="dxa"/>
        <w:tblLook w:val="04A0" w:firstRow="1" w:lastRow="0" w:firstColumn="1" w:lastColumn="0" w:noHBand="0" w:noVBand="1"/>
      </w:tblPr>
      <w:tblGrid>
        <w:gridCol w:w="1619"/>
        <w:gridCol w:w="1085"/>
        <w:gridCol w:w="2100"/>
        <w:gridCol w:w="1085"/>
        <w:gridCol w:w="1085"/>
        <w:gridCol w:w="1162"/>
      </w:tblGrid>
      <w:tr w:rsidR="00FC5481" w:rsidRPr="00CA708E" w14:paraId="64F3A33F" w14:textId="77777777" w:rsidTr="00A31868">
        <w:trPr>
          <w:trHeight w:val="486"/>
        </w:trPr>
        <w:tc>
          <w:tcPr>
            <w:tcW w:w="0" w:type="auto"/>
            <w:tcBorders>
              <w:left w:val="nil"/>
            </w:tcBorders>
          </w:tcPr>
          <w:p w14:paraId="3832399F" w14:textId="77777777" w:rsidR="00FC5481" w:rsidRDefault="00FC5481" w:rsidP="00FC5481">
            <w:pPr>
              <w:spacing w:line="240" w:lineRule="auto"/>
              <w:jc w:val="right"/>
              <w:rPr>
                <w:rFonts w:ascii="TH SarabunPSK" w:eastAsia="Calibri" w:hAnsi="TH SarabunPSK" w:cs="TH SarabunPSK"/>
                <w:sz w:val="24"/>
                <w:szCs w:val="24"/>
              </w:rPr>
            </w:pPr>
            <w:r>
              <w:rPr>
                <w:rFonts w:ascii="TH SarabunPSK" w:eastAsia="Calibri" w:hAnsi="TH SarabunPSK" w:cs="TH SarabunPSK" w:hint="cs"/>
                <w:sz w:val="24"/>
                <w:szCs w:val="24"/>
                <w:cs/>
              </w:rPr>
              <w:t>ตัวแปรตาม</w:t>
            </w:r>
          </w:p>
          <w:p w14:paraId="031EABDE" w14:textId="0F6F2812" w:rsidR="00FC5481" w:rsidRPr="00CA708E" w:rsidRDefault="00FC5481" w:rsidP="00FC5481">
            <w:pPr>
              <w:spacing w:line="240" w:lineRule="auto"/>
              <w:rPr>
                <w:rFonts w:ascii="TH SarabunPSK" w:eastAsia="Calibri" w:hAnsi="TH SarabunPSK" w:cs="TH SarabunPSK"/>
                <w:sz w:val="24"/>
                <w:szCs w:val="24"/>
                <w:cs/>
              </w:rPr>
            </w:pPr>
            <w:r>
              <w:rPr>
                <w:rFonts w:ascii="TH SarabunPSK" w:eastAsia="Calibri" w:hAnsi="TH SarabunPSK" w:cs="TH SarabunPSK" w:hint="cs"/>
                <w:sz w:val="24"/>
                <w:szCs w:val="24"/>
                <w:cs/>
              </w:rPr>
              <w:t>ตัวแปรอิสระ</w:t>
            </w:r>
          </w:p>
        </w:tc>
        <w:tc>
          <w:tcPr>
            <w:tcW w:w="0" w:type="auto"/>
            <w:vAlign w:val="center"/>
          </w:tcPr>
          <w:p w14:paraId="4AB4146D" w14:textId="0AF380FA" w:rsidR="00FC5481" w:rsidRPr="00CA708E" w:rsidRDefault="00FC5481" w:rsidP="00FC5481">
            <w:pPr>
              <w:spacing w:line="240" w:lineRule="auto"/>
              <w:jc w:val="center"/>
              <w:rPr>
                <w:rFonts w:ascii="Calibri" w:hAnsi="Calibri" w:cs="Calibri"/>
                <w:sz w:val="24"/>
                <w:szCs w:val="24"/>
                <w:cs/>
              </w:rPr>
            </w:pPr>
            <w:r w:rsidRPr="00CA708E">
              <w:rPr>
                <w:rFonts w:ascii="TH SarabunPSK" w:hAnsi="TH SarabunPSK" w:cs="TH SarabunPSK"/>
                <w:sz w:val="24"/>
                <w:szCs w:val="24"/>
                <w:cs/>
              </w:rPr>
              <w:t>ภาคเหนือ</w:t>
            </w:r>
          </w:p>
        </w:tc>
        <w:tc>
          <w:tcPr>
            <w:tcW w:w="0" w:type="auto"/>
            <w:vAlign w:val="center"/>
          </w:tcPr>
          <w:p w14:paraId="79807CF4" w14:textId="3AA7A67A" w:rsidR="00FC5481" w:rsidRPr="00CA708E" w:rsidRDefault="00FC5481" w:rsidP="00FC5481">
            <w:pPr>
              <w:spacing w:line="240" w:lineRule="auto"/>
              <w:jc w:val="center"/>
              <w:rPr>
                <w:rFonts w:ascii="Calibri" w:hAnsi="Calibri" w:cs="Calibri"/>
                <w:sz w:val="24"/>
                <w:szCs w:val="24"/>
                <w:cs/>
              </w:rPr>
            </w:pPr>
            <w:r w:rsidRPr="00CA708E">
              <w:rPr>
                <w:rFonts w:ascii="TH SarabunPSK" w:hAnsi="TH SarabunPSK" w:cs="TH SarabunPSK"/>
                <w:sz w:val="24"/>
                <w:szCs w:val="24"/>
                <w:cs/>
              </w:rPr>
              <w:t>ภาคตะวันออกเฉียงเหนือ</w:t>
            </w:r>
          </w:p>
        </w:tc>
        <w:tc>
          <w:tcPr>
            <w:tcW w:w="0" w:type="auto"/>
            <w:vAlign w:val="center"/>
          </w:tcPr>
          <w:p w14:paraId="514687F0" w14:textId="4CAA5DE0" w:rsidR="00FC5481" w:rsidRPr="00CA708E" w:rsidRDefault="00FC5481" w:rsidP="00FC5481">
            <w:pPr>
              <w:spacing w:line="240" w:lineRule="auto"/>
              <w:jc w:val="center"/>
              <w:rPr>
                <w:rFonts w:ascii="Calibri" w:hAnsi="Calibri" w:cs="Calibri"/>
                <w:sz w:val="24"/>
                <w:szCs w:val="24"/>
                <w:cs/>
              </w:rPr>
            </w:pPr>
            <w:r w:rsidRPr="00CA708E">
              <w:rPr>
                <w:rFonts w:ascii="TH SarabunPSK" w:hAnsi="TH SarabunPSK" w:cs="TH SarabunPSK"/>
                <w:sz w:val="24"/>
                <w:szCs w:val="24"/>
                <w:cs/>
              </w:rPr>
              <w:t>ภาคกลาง</w:t>
            </w:r>
          </w:p>
        </w:tc>
        <w:tc>
          <w:tcPr>
            <w:tcW w:w="0" w:type="auto"/>
            <w:vAlign w:val="center"/>
          </w:tcPr>
          <w:p w14:paraId="19D9E03A" w14:textId="3EE0461F" w:rsidR="00FC5481" w:rsidRPr="00CA708E" w:rsidRDefault="00FC5481" w:rsidP="00FC5481">
            <w:pPr>
              <w:spacing w:line="240" w:lineRule="auto"/>
              <w:jc w:val="center"/>
              <w:rPr>
                <w:rFonts w:ascii="Calibri" w:hAnsi="Calibri" w:cs="Calibri"/>
                <w:sz w:val="24"/>
                <w:szCs w:val="24"/>
                <w:cs/>
              </w:rPr>
            </w:pPr>
            <w:r w:rsidRPr="00CA708E">
              <w:rPr>
                <w:rFonts w:ascii="TH SarabunPSK" w:hAnsi="TH SarabunPSK" w:cs="TH SarabunPSK"/>
                <w:sz w:val="24"/>
                <w:szCs w:val="24"/>
                <w:cs/>
              </w:rPr>
              <w:t>ภาคใต้</w:t>
            </w:r>
          </w:p>
        </w:tc>
        <w:tc>
          <w:tcPr>
            <w:tcW w:w="0" w:type="auto"/>
            <w:tcBorders>
              <w:right w:val="nil"/>
            </w:tcBorders>
            <w:vAlign w:val="center"/>
          </w:tcPr>
          <w:p w14:paraId="567BC2F9" w14:textId="3CEEF4BE" w:rsidR="00FC5481" w:rsidRPr="00CA708E" w:rsidRDefault="00FC5481" w:rsidP="00FC5481">
            <w:pPr>
              <w:spacing w:line="240" w:lineRule="auto"/>
              <w:jc w:val="center"/>
              <w:rPr>
                <w:rFonts w:ascii="Calibri" w:hAnsi="Calibri" w:cs="Calibri"/>
                <w:sz w:val="24"/>
                <w:szCs w:val="24"/>
                <w:cs/>
              </w:rPr>
            </w:pPr>
            <w:r w:rsidRPr="00CA708E">
              <w:rPr>
                <w:rFonts w:ascii="TH SarabunPSK" w:hAnsi="TH SarabunPSK" w:cs="TH SarabunPSK"/>
                <w:sz w:val="24"/>
                <w:szCs w:val="24"/>
                <w:cs/>
              </w:rPr>
              <w:t>ประเทศไทย</w:t>
            </w:r>
          </w:p>
        </w:tc>
      </w:tr>
      <w:tr w:rsidR="00FC5481" w:rsidRPr="00CA708E" w14:paraId="2A1DA96A" w14:textId="77777777" w:rsidTr="00FC5481">
        <w:trPr>
          <w:trHeight w:val="486"/>
        </w:trPr>
        <w:tc>
          <w:tcPr>
            <w:tcW w:w="0" w:type="auto"/>
            <w:tcBorders>
              <w:left w:val="nil"/>
            </w:tcBorders>
          </w:tcPr>
          <w:p w14:paraId="5357EA87" w14:textId="77777777" w:rsidR="00FC5481" w:rsidRPr="00CA708E" w:rsidRDefault="00FC5481" w:rsidP="00FC5481">
            <w:pPr>
              <w:spacing w:line="240" w:lineRule="auto"/>
              <w:jc w:val="center"/>
              <w:rPr>
                <w:rFonts w:ascii="TH SarabunPSK" w:eastAsia="Calibri" w:hAnsi="TH SarabunPSK" w:cs="TH SarabunPSK"/>
                <w:sz w:val="24"/>
                <w:szCs w:val="24"/>
              </w:rPr>
            </w:pPr>
          </w:p>
        </w:tc>
        <w:tc>
          <w:tcPr>
            <w:tcW w:w="0" w:type="auto"/>
          </w:tcPr>
          <w:p w14:paraId="007A6C20"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Calibri" w:hAnsi="Calibri" w:cs="Calibri" w:hint="cs"/>
                <w:sz w:val="24"/>
                <w:szCs w:val="24"/>
                <w:cs/>
              </w:rPr>
              <w:t>β</w:t>
            </w:r>
          </w:p>
          <w:p w14:paraId="6ECD1A1A" w14:textId="0849C3FD"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cs/>
              </w:rPr>
              <w:t>(</w:t>
            </w:r>
            <w:r w:rsidRPr="00CA708E">
              <w:rPr>
                <w:rFonts w:ascii="TH SarabunPSK" w:hAnsi="TH SarabunPSK" w:cs="TH SarabunPSK"/>
                <w:sz w:val="24"/>
                <w:szCs w:val="24"/>
              </w:rPr>
              <w:t>sig</w:t>
            </w:r>
            <w:r w:rsidRPr="00CA708E">
              <w:rPr>
                <w:rFonts w:ascii="TH SarabunPSK" w:hAnsi="TH SarabunPSK" w:cs="TH SarabunPSK"/>
                <w:sz w:val="24"/>
                <w:szCs w:val="24"/>
                <w:cs/>
              </w:rPr>
              <w:t>)</w:t>
            </w:r>
          </w:p>
        </w:tc>
        <w:tc>
          <w:tcPr>
            <w:tcW w:w="0" w:type="auto"/>
          </w:tcPr>
          <w:p w14:paraId="48D176AA"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Calibri" w:hAnsi="Calibri" w:cs="Calibri" w:hint="cs"/>
                <w:sz w:val="24"/>
                <w:szCs w:val="24"/>
                <w:cs/>
              </w:rPr>
              <w:t>β</w:t>
            </w:r>
          </w:p>
          <w:p w14:paraId="4D6F4836" w14:textId="26C23558"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cs/>
              </w:rPr>
              <w:t>(</w:t>
            </w:r>
            <w:r w:rsidRPr="00CA708E">
              <w:rPr>
                <w:rFonts w:ascii="TH SarabunPSK" w:hAnsi="TH SarabunPSK" w:cs="TH SarabunPSK"/>
                <w:sz w:val="24"/>
                <w:szCs w:val="24"/>
              </w:rPr>
              <w:t>sig</w:t>
            </w:r>
            <w:r w:rsidRPr="00CA708E">
              <w:rPr>
                <w:rFonts w:ascii="TH SarabunPSK" w:hAnsi="TH SarabunPSK" w:cs="TH SarabunPSK"/>
                <w:sz w:val="24"/>
                <w:szCs w:val="24"/>
                <w:cs/>
              </w:rPr>
              <w:t>)</w:t>
            </w:r>
          </w:p>
        </w:tc>
        <w:tc>
          <w:tcPr>
            <w:tcW w:w="0" w:type="auto"/>
          </w:tcPr>
          <w:p w14:paraId="038545CB"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Calibri" w:hAnsi="Calibri" w:cs="Calibri" w:hint="cs"/>
                <w:sz w:val="24"/>
                <w:szCs w:val="24"/>
                <w:cs/>
              </w:rPr>
              <w:t>β</w:t>
            </w:r>
          </w:p>
          <w:p w14:paraId="413227B1" w14:textId="2AD3218A" w:rsidR="00FC5481" w:rsidRPr="00CA708E" w:rsidRDefault="00FC5481" w:rsidP="00FC5481">
            <w:pPr>
              <w:spacing w:line="240" w:lineRule="auto"/>
              <w:jc w:val="center"/>
              <w:rPr>
                <w:rFonts w:ascii="TH SarabunPSK" w:eastAsia="Calibri" w:hAnsi="TH SarabunPSK" w:cs="TH SarabunPSK"/>
                <w:sz w:val="24"/>
                <w:szCs w:val="24"/>
              </w:rPr>
            </w:pPr>
            <w:r w:rsidRPr="00CA708E">
              <w:rPr>
                <w:rFonts w:ascii="TH SarabunPSK" w:hAnsi="TH SarabunPSK" w:cs="TH SarabunPSK"/>
                <w:sz w:val="24"/>
                <w:szCs w:val="24"/>
                <w:cs/>
              </w:rPr>
              <w:t>(</w:t>
            </w:r>
            <w:r w:rsidRPr="00CA708E">
              <w:rPr>
                <w:rFonts w:ascii="TH SarabunPSK" w:hAnsi="TH SarabunPSK" w:cs="TH SarabunPSK"/>
                <w:sz w:val="24"/>
                <w:szCs w:val="24"/>
              </w:rPr>
              <w:t>sig</w:t>
            </w:r>
            <w:r w:rsidRPr="00CA708E">
              <w:rPr>
                <w:rFonts w:ascii="TH SarabunPSK" w:hAnsi="TH SarabunPSK" w:cs="TH SarabunPSK"/>
                <w:sz w:val="24"/>
                <w:szCs w:val="24"/>
                <w:cs/>
              </w:rPr>
              <w:t>)</w:t>
            </w:r>
          </w:p>
        </w:tc>
        <w:tc>
          <w:tcPr>
            <w:tcW w:w="0" w:type="auto"/>
          </w:tcPr>
          <w:p w14:paraId="00BA65BB"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Calibri" w:hAnsi="Calibri" w:cs="Calibri" w:hint="cs"/>
                <w:sz w:val="24"/>
                <w:szCs w:val="24"/>
                <w:cs/>
              </w:rPr>
              <w:t>β</w:t>
            </w:r>
          </w:p>
          <w:p w14:paraId="3C29969B" w14:textId="09DD6C10" w:rsidR="00FC5481" w:rsidRPr="00CA708E" w:rsidRDefault="00FC5481" w:rsidP="00FC5481">
            <w:pPr>
              <w:spacing w:line="240" w:lineRule="auto"/>
              <w:jc w:val="center"/>
              <w:rPr>
                <w:rFonts w:ascii="TH SarabunPSK" w:eastAsia="Calibri" w:hAnsi="TH SarabunPSK" w:cs="TH SarabunPSK"/>
                <w:sz w:val="24"/>
                <w:szCs w:val="24"/>
              </w:rPr>
            </w:pPr>
            <w:r w:rsidRPr="00CA708E">
              <w:rPr>
                <w:rFonts w:ascii="TH SarabunPSK" w:hAnsi="TH SarabunPSK" w:cs="TH SarabunPSK"/>
                <w:sz w:val="24"/>
                <w:szCs w:val="24"/>
                <w:cs/>
              </w:rPr>
              <w:t>(</w:t>
            </w:r>
            <w:r w:rsidRPr="00CA708E">
              <w:rPr>
                <w:rFonts w:ascii="TH SarabunPSK" w:hAnsi="TH SarabunPSK" w:cs="TH SarabunPSK"/>
                <w:sz w:val="24"/>
                <w:szCs w:val="24"/>
              </w:rPr>
              <w:t>sig</w:t>
            </w:r>
            <w:r w:rsidRPr="00CA708E">
              <w:rPr>
                <w:rFonts w:ascii="TH SarabunPSK" w:hAnsi="TH SarabunPSK" w:cs="TH SarabunPSK"/>
                <w:sz w:val="24"/>
                <w:szCs w:val="24"/>
                <w:cs/>
              </w:rPr>
              <w:t>)</w:t>
            </w:r>
          </w:p>
        </w:tc>
        <w:tc>
          <w:tcPr>
            <w:tcW w:w="0" w:type="auto"/>
            <w:tcBorders>
              <w:right w:val="nil"/>
            </w:tcBorders>
          </w:tcPr>
          <w:p w14:paraId="0E874CFA"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Calibri" w:hAnsi="Calibri" w:cs="Calibri" w:hint="cs"/>
                <w:sz w:val="24"/>
                <w:szCs w:val="24"/>
                <w:cs/>
              </w:rPr>
              <w:t>β</w:t>
            </w:r>
          </w:p>
          <w:p w14:paraId="228381F7" w14:textId="77A0C369" w:rsidR="00FC5481" w:rsidRPr="00CA708E" w:rsidRDefault="00FC5481" w:rsidP="00FC5481">
            <w:pPr>
              <w:spacing w:line="240" w:lineRule="auto"/>
              <w:jc w:val="center"/>
              <w:rPr>
                <w:rFonts w:ascii="TH SarabunPSK" w:eastAsia="Calibri" w:hAnsi="TH SarabunPSK" w:cs="TH SarabunPSK"/>
                <w:sz w:val="24"/>
                <w:szCs w:val="24"/>
              </w:rPr>
            </w:pPr>
            <w:r w:rsidRPr="00CA708E">
              <w:rPr>
                <w:rFonts w:ascii="TH SarabunPSK" w:hAnsi="TH SarabunPSK" w:cs="TH SarabunPSK"/>
                <w:sz w:val="24"/>
                <w:szCs w:val="24"/>
                <w:cs/>
              </w:rPr>
              <w:t>(</w:t>
            </w:r>
            <w:r w:rsidRPr="00CA708E">
              <w:rPr>
                <w:rFonts w:ascii="TH SarabunPSK" w:hAnsi="TH SarabunPSK" w:cs="TH SarabunPSK"/>
                <w:sz w:val="24"/>
                <w:szCs w:val="24"/>
              </w:rPr>
              <w:t>sig</w:t>
            </w:r>
            <w:r w:rsidRPr="00CA708E">
              <w:rPr>
                <w:rFonts w:ascii="TH SarabunPSK" w:hAnsi="TH SarabunPSK" w:cs="TH SarabunPSK"/>
                <w:sz w:val="24"/>
                <w:szCs w:val="24"/>
                <w:cs/>
              </w:rPr>
              <w:t>)</w:t>
            </w:r>
          </w:p>
        </w:tc>
      </w:tr>
      <w:tr w:rsidR="00FC5481" w:rsidRPr="00CA708E" w14:paraId="31E5901D" w14:textId="77777777" w:rsidTr="00CA708E">
        <w:trPr>
          <w:trHeight w:val="551"/>
        </w:trPr>
        <w:tc>
          <w:tcPr>
            <w:tcW w:w="0" w:type="auto"/>
            <w:tcBorders>
              <w:left w:val="nil"/>
            </w:tcBorders>
          </w:tcPr>
          <w:p w14:paraId="1C2D14C3" w14:textId="77777777"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eastAsia="Calibri" w:hAnsi="TH SarabunPSK" w:cs="TH SarabunPSK"/>
                <w:kern w:val="2"/>
                <w:sz w:val="24"/>
                <w:szCs w:val="24"/>
                <w14:ligatures w14:val="standardContextual"/>
              </w:rPr>
              <w:t>Constant</w:t>
            </w:r>
          </w:p>
        </w:tc>
        <w:tc>
          <w:tcPr>
            <w:tcW w:w="0" w:type="auto"/>
          </w:tcPr>
          <w:p w14:paraId="2BF17AFE"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12699.5</w:t>
            </w:r>
          </w:p>
          <w:p w14:paraId="09F3D204" w14:textId="2029D10C"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(0.874)</w:t>
            </w:r>
          </w:p>
        </w:tc>
        <w:tc>
          <w:tcPr>
            <w:tcW w:w="0" w:type="auto"/>
          </w:tcPr>
          <w:p w14:paraId="3CCA9E67"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4350.272</w:t>
            </w:r>
          </w:p>
          <w:p w14:paraId="6BFA3546" w14:textId="7EA355E9"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(0.928)</w:t>
            </w:r>
          </w:p>
        </w:tc>
        <w:tc>
          <w:tcPr>
            <w:tcW w:w="0" w:type="auto"/>
          </w:tcPr>
          <w:p w14:paraId="10F74813"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25669.97</w:t>
            </w:r>
          </w:p>
          <w:p w14:paraId="7735682F" w14:textId="2F9B129F"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(0.5703)</w:t>
            </w:r>
          </w:p>
        </w:tc>
        <w:tc>
          <w:tcPr>
            <w:tcW w:w="0" w:type="auto"/>
          </w:tcPr>
          <w:p w14:paraId="5284ACF2"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69782.81</w:t>
            </w:r>
          </w:p>
          <w:p w14:paraId="08C6A768" w14:textId="6FC80BB9"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(0.628)</w:t>
            </w:r>
          </w:p>
        </w:tc>
        <w:tc>
          <w:tcPr>
            <w:tcW w:w="0" w:type="auto"/>
            <w:tcBorders>
              <w:right w:val="nil"/>
            </w:tcBorders>
          </w:tcPr>
          <w:p w14:paraId="7890FB57"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cs/>
              </w:rPr>
              <w:t>23670.5</w:t>
            </w:r>
          </w:p>
          <w:p w14:paraId="2E3E94F7" w14:textId="7C6BFDFC"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(0.340)</w:t>
            </w:r>
          </w:p>
        </w:tc>
      </w:tr>
      <w:tr w:rsidR="00FC5481" w:rsidRPr="00CA708E" w14:paraId="3A6E60A4" w14:textId="77777777" w:rsidTr="00CA708E">
        <w:trPr>
          <w:trHeight w:val="489"/>
        </w:trPr>
        <w:tc>
          <w:tcPr>
            <w:tcW w:w="0" w:type="auto"/>
            <w:tcBorders>
              <w:left w:val="nil"/>
            </w:tcBorders>
          </w:tcPr>
          <w:p w14:paraId="4ED66DD8" w14:textId="505ADA8E"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Wage</w:t>
            </w:r>
          </w:p>
        </w:tc>
        <w:tc>
          <w:tcPr>
            <w:tcW w:w="0" w:type="auto"/>
          </w:tcPr>
          <w:p w14:paraId="6BFE81E8"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21.8166</w:t>
            </w:r>
          </w:p>
          <w:p w14:paraId="38C47435" w14:textId="0552757C"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(0.926)</w:t>
            </w:r>
          </w:p>
        </w:tc>
        <w:tc>
          <w:tcPr>
            <w:tcW w:w="0" w:type="auto"/>
          </w:tcPr>
          <w:p w14:paraId="0AE21A2A"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49.7024</w:t>
            </w:r>
          </w:p>
          <w:p w14:paraId="2FC2DBF8" w14:textId="3F559A76"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(0.705)</w:t>
            </w:r>
          </w:p>
        </w:tc>
        <w:tc>
          <w:tcPr>
            <w:tcW w:w="0" w:type="auto"/>
          </w:tcPr>
          <w:p w14:paraId="71D23AC6"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-161.7045</w:t>
            </w:r>
          </w:p>
          <w:p w14:paraId="285E194D" w14:textId="50491539"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(0.1742)</w:t>
            </w:r>
          </w:p>
        </w:tc>
        <w:tc>
          <w:tcPr>
            <w:tcW w:w="0" w:type="auto"/>
          </w:tcPr>
          <w:p w14:paraId="647E51DC"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-415.2219</w:t>
            </w:r>
          </w:p>
          <w:p w14:paraId="60E5CE31" w14:textId="28034B6D"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(0.125)</w:t>
            </w:r>
          </w:p>
        </w:tc>
        <w:tc>
          <w:tcPr>
            <w:tcW w:w="0" w:type="auto"/>
            <w:tcBorders>
              <w:right w:val="nil"/>
            </w:tcBorders>
          </w:tcPr>
          <w:p w14:paraId="55AD6226"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cs/>
              </w:rPr>
              <w:t>-113.3556</w:t>
            </w:r>
          </w:p>
          <w:p w14:paraId="5107FC7E" w14:textId="5062470D"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(0.081)</w:t>
            </w:r>
          </w:p>
        </w:tc>
      </w:tr>
      <w:tr w:rsidR="00FC5481" w:rsidRPr="00CA708E" w14:paraId="42DA5E97" w14:textId="77777777" w:rsidTr="00CA708E">
        <w:trPr>
          <w:trHeight w:val="555"/>
        </w:trPr>
        <w:tc>
          <w:tcPr>
            <w:tcW w:w="0" w:type="auto"/>
            <w:tcBorders>
              <w:left w:val="nil"/>
            </w:tcBorders>
          </w:tcPr>
          <w:p w14:paraId="377E3883" w14:textId="571DB4DD"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Expenses</w:t>
            </w:r>
          </w:p>
        </w:tc>
        <w:tc>
          <w:tcPr>
            <w:tcW w:w="0" w:type="auto"/>
          </w:tcPr>
          <w:p w14:paraId="3D496B40" w14:textId="5550CBC2"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1.3860**</w:t>
            </w:r>
          </w:p>
          <w:p w14:paraId="523EED64" w14:textId="6D421B64"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(0.000)</w:t>
            </w:r>
          </w:p>
        </w:tc>
        <w:tc>
          <w:tcPr>
            <w:tcW w:w="0" w:type="auto"/>
          </w:tcPr>
          <w:p w14:paraId="552FB0FB" w14:textId="7E24CA31"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1.0262**</w:t>
            </w:r>
          </w:p>
          <w:p w14:paraId="712CE67D" w14:textId="04AC35C1"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(0.000)</w:t>
            </w:r>
          </w:p>
        </w:tc>
        <w:tc>
          <w:tcPr>
            <w:tcW w:w="0" w:type="auto"/>
          </w:tcPr>
          <w:p w14:paraId="1B99C041" w14:textId="5DD2B2CE"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1.4225**</w:t>
            </w:r>
          </w:p>
          <w:p w14:paraId="43D887AF" w14:textId="00EDDBAA"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(0.000)</w:t>
            </w:r>
          </w:p>
        </w:tc>
        <w:tc>
          <w:tcPr>
            <w:tcW w:w="0" w:type="auto"/>
          </w:tcPr>
          <w:p w14:paraId="1FCCFEA5" w14:textId="5263FEAA"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1.5096**</w:t>
            </w:r>
          </w:p>
          <w:p w14:paraId="1EA83BDD" w14:textId="21E0904A"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(0.000)</w:t>
            </w:r>
          </w:p>
        </w:tc>
        <w:tc>
          <w:tcPr>
            <w:tcW w:w="0" w:type="auto"/>
            <w:tcBorders>
              <w:right w:val="nil"/>
            </w:tcBorders>
          </w:tcPr>
          <w:p w14:paraId="5A8AEFCA" w14:textId="53C55354"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cs/>
              </w:rPr>
              <w:t>1.2791</w:t>
            </w:r>
            <w:r w:rsidRPr="00CA708E">
              <w:rPr>
                <w:rFonts w:ascii="TH SarabunPSK" w:hAnsi="TH SarabunPSK" w:cs="TH SarabunPSK"/>
                <w:sz w:val="24"/>
                <w:szCs w:val="24"/>
              </w:rPr>
              <w:t>**</w:t>
            </w:r>
          </w:p>
          <w:p w14:paraId="527A8F5A" w14:textId="52DD926B"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(0.000)</w:t>
            </w:r>
          </w:p>
        </w:tc>
      </w:tr>
      <w:tr w:rsidR="00FC5481" w:rsidRPr="00CA708E" w14:paraId="374DD5E8" w14:textId="77777777" w:rsidTr="00FC5481">
        <w:trPr>
          <w:trHeight w:val="621"/>
        </w:trPr>
        <w:tc>
          <w:tcPr>
            <w:tcW w:w="0" w:type="auto"/>
            <w:tcBorders>
              <w:left w:val="nil"/>
            </w:tcBorders>
          </w:tcPr>
          <w:p w14:paraId="4E6B9A1A" w14:textId="707A0A63"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Population</w:t>
            </w:r>
          </w:p>
        </w:tc>
        <w:tc>
          <w:tcPr>
            <w:tcW w:w="0" w:type="auto"/>
          </w:tcPr>
          <w:p w14:paraId="21D41C3E"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-0.0004</w:t>
            </w:r>
          </w:p>
          <w:p w14:paraId="5492BC41" w14:textId="052254BF"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(0.760)</w:t>
            </w:r>
          </w:p>
        </w:tc>
        <w:tc>
          <w:tcPr>
            <w:tcW w:w="0" w:type="auto"/>
          </w:tcPr>
          <w:p w14:paraId="23A7E3E3"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0.0001</w:t>
            </w:r>
          </w:p>
          <w:p w14:paraId="4BD0158C" w14:textId="2218D581"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(0.871)</w:t>
            </w:r>
          </w:p>
        </w:tc>
        <w:tc>
          <w:tcPr>
            <w:tcW w:w="0" w:type="auto"/>
          </w:tcPr>
          <w:p w14:paraId="6B8A7923"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0.0001</w:t>
            </w:r>
          </w:p>
          <w:p w14:paraId="4C3E4C09" w14:textId="6247BEF9"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(0.9525)</w:t>
            </w:r>
          </w:p>
        </w:tc>
        <w:tc>
          <w:tcPr>
            <w:tcW w:w="0" w:type="auto"/>
          </w:tcPr>
          <w:p w14:paraId="73D27DAC"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0.0014</w:t>
            </w:r>
          </w:p>
          <w:p w14:paraId="1B44062A" w14:textId="1A5CDFBB"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(0.399)</w:t>
            </w:r>
          </w:p>
        </w:tc>
        <w:tc>
          <w:tcPr>
            <w:tcW w:w="0" w:type="auto"/>
            <w:tcBorders>
              <w:right w:val="nil"/>
            </w:tcBorders>
          </w:tcPr>
          <w:p w14:paraId="4549D9B7"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cs/>
              </w:rPr>
              <w:t>0.00001</w:t>
            </w:r>
          </w:p>
          <w:p w14:paraId="376EF8DC" w14:textId="631EEF17"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(0.970)</w:t>
            </w:r>
          </w:p>
        </w:tc>
      </w:tr>
      <w:tr w:rsidR="00FC5481" w:rsidRPr="00CA708E" w14:paraId="2FACF8E6" w14:textId="77777777" w:rsidTr="00CA708E">
        <w:trPr>
          <w:trHeight w:val="604"/>
        </w:trPr>
        <w:tc>
          <w:tcPr>
            <w:tcW w:w="0" w:type="auto"/>
            <w:tcBorders>
              <w:left w:val="nil"/>
            </w:tcBorders>
          </w:tcPr>
          <w:p w14:paraId="4013F1C9" w14:textId="7136E8AF"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CPI</w:t>
            </w:r>
          </w:p>
        </w:tc>
        <w:tc>
          <w:tcPr>
            <w:tcW w:w="0" w:type="auto"/>
          </w:tcPr>
          <w:p w14:paraId="01FEB7A6"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-177.7996</w:t>
            </w:r>
          </w:p>
          <w:p w14:paraId="2F0D1EAD" w14:textId="47F5AFBB"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(0.318)</w:t>
            </w:r>
          </w:p>
        </w:tc>
        <w:tc>
          <w:tcPr>
            <w:tcW w:w="0" w:type="auto"/>
          </w:tcPr>
          <w:p w14:paraId="702974D2"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-151.9141</w:t>
            </w:r>
          </w:p>
          <w:p w14:paraId="3BD75053" w14:textId="6DF5CDF1"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(0.508)</w:t>
            </w:r>
          </w:p>
        </w:tc>
        <w:tc>
          <w:tcPr>
            <w:tcW w:w="0" w:type="auto"/>
          </w:tcPr>
          <w:p w14:paraId="20645D63"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241.0176</w:t>
            </w:r>
          </w:p>
          <w:p w14:paraId="57BD86C7" w14:textId="0A87BDDD"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(0.5099)</w:t>
            </w:r>
          </w:p>
        </w:tc>
        <w:tc>
          <w:tcPr>
            <w:tcW w:w="0" w:type="auto"/>
          </w:tcPr>
          <w:p w14:paraId="62D2B36D"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555.0829</w:t>
            </w:r>
          </w:p>
          <w:p w14:paraId="1C0F96E9" w14:textId="0ED81818"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(0.444)</w:t>
            </w:r>
          </w:p>
        </w:tc>
        <w:tc>
          <w:tcPr>
            <w:tcW w:w="0" w:type="auto"/>
            <w:tcBorders>
              <w:right w:val="nil"/>
            </w:tcBorders>
          </w:tcPr>
          <w:p w14:paraId="54BDF50E"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cs/>
              </w:rPr>
              <w:t>122.383</w:t>
            </w:r>
          </w:p>
          <w:p w14:paraId="526960A2" w14:textId="37803C17"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(0.345)</w:t>
            </w:r>
          </w:p>
        </w:tc>
      </w:tr>
      <w:tr w:rsidR="00FC5481" w:rsidRPr="00CA708E" w14:paraId="221EFC5B" w14:textId="77777777" w:rsidTr="00FC5481">
        <w:trPr>
          <w:trHeight w:val="625"/>
        </w:trPr>
        <w:tc>
          <w:tcPr>
            <w:tcW w:w="0" w:type="auto"/>
            <w:tcBorders>
              <w:left w:val="nil"/>
            </w:tcBorders>
          </w:tcPr>
          <w:p w14:paraId="19D5656D" w14:textId="4E81356B"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GPP</w:t>
            </w:r>
          </w:p>
        </w:tc>
        <w:tc>
          <w:tcPr>
            <w:tcW w:w="0" w:type="auto"/>
          </w:tcPr>
          <w:p w14:paraId="13A6A495"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-0.0242</w:t>
            </w:r>
          </w:p>
          <w:p w14:paraId="73FAF1F7" w14:textId="2A66637B"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(0.096)</w:t>
            </w:r>
          </w:p>
        </w:tc>
        <w:tc>
          <w:tcPr>
            <w:tcW w:w="0" w:type="auto"/>
          </w:tcPr>
          <w:p w14:paraId="58C154A3"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-0.0185</w:t>
            </w:r>
          </w:p>
          <w:p w14:paraId="0CCA66AD" w14:textId="44AEB2ED"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(0.595)</w:t>
            </w:r>
          </w:p>
        </w:tc>
        <w:tc>
          <w:tcPr>
            <w:tcW w:w="0" w:type="auto"/>
          </w:tcPr>
          <w:p w14:paraId="1FB08646"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-0.0031</w:t>
            </w:r>
          </w:p>
          <w:p w14:paraId="47C2E4AF" w14:textId="2657D2AB"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(0.3967)</w:t>
            </w:r>
          </w:p>
        </w:tc>
        <w:tc>
          <w:tcPr>
            <w:tcW w:w="0" w:type="auto"/>
          </w:tcPr>
          <w:p w14:paraId="74E9F166"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0.0169</w:t>
            </w:r>
          </w:p>
          <w:p w14:paraId="1BFDD93C" w14:textId="04891DAA"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(0.381)</w:t>
            </w:r>
          </w:p>
        </w:tc>
        <w:tc>
          <w:tcPr>
            <w:tcW w:w="0" w:type="auto"/>
            <w:tcBorders>
              <w:right w:val="nil"/>
            </w:tcBorders>
          </w:tcPr>
          <w:p w14:paraId="66CF654D"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cs/>
              </w:rPr>
              <w:t>0.0021</w:t>
            </w:r>
          </w:p>
          <w:p w14:paraId="2084CFA7" w14:textId="5FBA262A"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(0.403)</w:t>
            </w:r>
          </w:p>
        </w:tc>
      </w:tr>
      <w:tr w:rsidR="00FC5481" w:rsidRPr="00CA708E" w14:paraId="57011A79" w14:textId="77777777" w:rsidTr="00FC5481">
        <w:trPr>
          <w:trHeight w:val="355"/>
        </w:trPr>
        <w:tc>
          <w:tcPr>
            <w:tcW w:w="0" w:type="auto"/>
            <w:tcBorders>
              <w:left w:val="nil"/>
              <w:bottom w:val="single" w:sz="4" w:space="0" w:color="auto"/>
            </w:tcBorders>
          </w:tcPr>
          <w:p w14:paraId="19C3FBDD" w14:textId="5204E06F"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AR (1)</w:t>
            </w:r>
          </w:p>
        </w:tc>
        <w:tc>
          <w:tcPr>
            <w:tcW w:w="0" w:type="auto"/>
          </w:tcPr>
          <w:p w14:paraId="790F5E7B" w14:textId="3542FEDA"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w:t>
            </w:r>
          </w:p>
        </w:tc>
        <w:tc>
          <w:tcPr>
            <w:tcW w:w="0" w:type="auto"/>
          </w:tcPr>
          <w:p w14:paraId="5DA894CF" w14:textId="5C67E5BA"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w:t>
            </w:r>
          </w:p>
        </w:tc>
        <w:tc>
          <w:tcPr>
            <w:tcW w:w="0" w:type="auto"/>
          </w:tcPr>
          <w:p w14:paraId="3819978D" w14:textId="77777777" w:rsidR="00FC5481" w:rsidRPr="00CA708E" w:rsidRDefault="00FC5481" w:rsidP="00FC5481">
            <w:pPr>
              <w:spacing w:line="240" w:lineRule="auto"/>
              <w:jc w:val="center"/>
              <w:rPr>
                <w:rFonts w:ascii="TH SarabunPSK" w:hAnsi="TH SarabunPSK" w:cs="TH SarabunPSK"/>
                <w:sz w:val="24"/>
                <w:szCs w:val="24"/>
              </w:rPr>
            </w:pPr>
            <w:r w:rsidRPr="00CA708E">
              <w:rPr>
                <w:rFonts w:ascii="TH SarabunPSK" w:hAnsi="TH SarabunPSK" w:cs="TH SarabunPSK"/>
                <w:sz w:val="24"/>
                <w:szCs w:val="24"/>
              </w:rPr>
              <w:t>0.4876</w:t>
            </w:r>
          </w:p>
          <w:p w14:paraId="6B395FF4" w14:textId="5BFAD99C"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(0.1124)</w:t>
            </w:r>
          </w:p>
        </w:tc>
        <w:tc>
          <w:tcPr>
            <w:tcW w:w="0" w:type="auto"/>
          </w:tcPr>
          <w:p w14:paraId="1322FF9E" w14:textId="150A1407"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w:t>
            </w:r>
          </w:p>
        </w:tc>
        <w:tc>
          <w:tcPr>
            <w:tcW w:w="0" w:type="auto"/>
            <w:tcBorders>
              <w:right w:val="nil"/>
            </w:tcBorders>
          </w:tcPr>
          <w:p w14:paraId="099C94B2" w14:textId="1B7C093B"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w:t>
            </w:r>
          </w:p>
        </w:tc>
      </w:tr>
      <w:tr w:rsidR="00FC5481" w:rsidRPr="00CA708E" w14:paraId="3A1745CB" w14:textId="77777777" w:rsidTr="00CA708E">
        <w:trPr>
          <w:trHeight w:val="424"/>
        </w:trPr>
        <w:tc>
          <w:tcPr>
            <w:tcW w:w="0" w:type="auto"/>
            <w:gridSpan w:val="6"/>
            <w:tcBorders>
              <w:left w:val="nil"/>
              <w:right w:val="nil"/>
            </w:tcBorders>
          </w:tcPr>
          <w:p w14:paraId="0796AA7E" w14:textId="75828D94" w:rsidR="00FC5481" w:rsidRPr="00CA708E" w:rsidRDefault="00FC5481" w:rsidP="00FC5481">
            <w:pPr>
              <w:spacing w:line="240" w:lineRule="auto"/>
              <w:rPr>
                <w:rFonts w:ascii="TH SarabunPSK" w:eastAsia="Calibri" w:hAnsi="TH SarabunPSK" w:cs="TH SarabunPSK"/>
                <w:sz w:val="24"/>
                <w:szCs w:val="24"/>
              </w:rPr>
            </w:pPr>
            <w:r w:rsidRPr="00CA708E">
              <w:rPr>
                <w:rFonts w:ascii="TH SarabunPSK" w:eastAsia="Calibri" w:hAnsi="TH SarabunPSK" w:cs="TH SarabunPSK"/>
                <w:sz w:val="24"/>
                <w:szCs w:val="24"/>
                <w:cs/>
              </w:rPr>
              <w:t>ค่าสถิติ</w:t>
            </w:r>
          </w:p>
        </w:tc>
      </w:tr>
      <w:tr w:rsidR="00FC5481" w:rsidRPr="00CA708E" w14:paraId="11E96FD0" w14:textId="77777777" w:rsidTr="00CA708E">
        <w:trPr>
          <w:trHeight w:val="470"/>
        </w:trPr>
        <w:tc>
          <w:tcPr>
            <w:tcW w:w="0" w:type="auto"/>
            <w:tcBorders>
              <w:left w:val="nil"/>
            </w:tcBorders>
          </w:tcPr>
          <w:p w14:paraId="3DA6A626" w14:textId="77777777" w:rsidR="00FC5481" w:rsidRPr="00CA708E" w:rsidRDefault="00FC5481" w:rsidP="00FC5481">
            <w:pPr>
              <w:spacing w:line="240" w:lineRule="auto"/>
              <w:jc w:val="center"/>
              <w:rPr>
                <w:rFonts w:ascii="TH SarabunPSK" w:eastAsia="Calibri" w:hAnsi="TH SarabunPSK" w:cs="TH SarabunPSK"/>
                <w:kern w:val="2"/>
                <w:sz w:val="24"/>
                <w:szCs w:val="24"/>
                <w:vertAlign w:val="superscript"/>
                <w14:ligatures w14:val="standardContextual"/>
              </w:rPr>
            </w:pPr>
            <w:r w:rsidRPr="00CA708E">
              <w:rPr>
                <w:rFonts w:ascii="TH SarabunPSK" w:eastAsia="Calibri" w:hAnsi="TH SarabunPSK" w:cs="TH SarabunPSK"/>
                <w:kern w:val="2"/>
                <w:sz w:val="24"/>
                <w:szCs w:val="24"/>
                <w14:ligatures w14:val="standardContextual"/>
              </w:rPr>
              <w:t>R</w:t>
            </w:r>
            <w:r w:rsidRPr="00CA708E">
              <w:rPr>
                <w:rFonts w:ascii="TH SarabunPSK" w:eastAsia="Calibri" w:hAnsi="TH SarabunPSK" w:cs="TH SarabunPSK"/>
                <w:kern w:val="2"/>
                <w:sz w:val="24"/>
                <w:szCs w:val="24"/>
                <w:vertAlign w:val="superscript"/>
                <w:cs/>
                <w14:ligatures w14:val="standardContextual"/>
              </w:rPr>
              <w:t>2</w:t>
            </w:r>
          </w:p>
        </w:tc>
        <w:tc>
          <w:tcPr>
            <w:tcW w:w="0" w:type="auto"/>
          </w:tcPr>
          <w:p w14:paraId="3D40C57D" w14:textId="1C9F7B58"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0.8687</w:t>
            </w:r>
          </w:p>
        </w:tc>
        <w:tc>
          <w:tcPr>
            <w:tcW w:w="0" w:type="auto"/>
          </w:tcPr>
          <w:p w14:paraId="78E52366" w14:textId="2D4BA0E8"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0.6798</w:t>
            </w:r>
          </w:p>
        </w:tc>
        <w:tc>
          <w:tcPr>
            <w:tcW w:w="0" w:type="auto"/>
          </w:tcPr>
          <w:p w14:paraId="098BFBD7" w14:textId="4968B820"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0.8638</w:t>
            </w:r>
          </w:p>
        </w:tc>
        <w:tc>
          <w:tcPr>
            <w:tcW w:w="0" w:type="auto"/>
          </w:tcPr>
          <w:p w14:paraId="5A491D47" w14:textId="516C8747"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0.9341</w:t>
            </w:r>
          </w:p>
        </w:tc>
        <w:tc>
          <w:tcPr>
            <w:tcW w:w="0" w:type="auto"/>
            <w:tcBorders>
              <w:right w:val="nil"/>
            </w:tcBorders>
          </w:tcPr>
          <w:p w14:paraId="71EC50EC" w14:textId="4B8E9EF6"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0.8630</w:t>
            </w:r>
          </w:p>
        </w:tc>
      </w:tr>
      <w:tr w:rsidR="00FC5481" w:rsidRPr="00CA708E" w14:paraId="501DD962" w14:textId="77777777" w:rsidTr="00CA708E">
        <w:trPr>
          <w:trHeight w:val="468"/>
        </w:trPr>
        <w:tc>
          <w:tcPr>
            <w:tcW w:w="0" w:type="auto"/>
            <w:tcBorders>
              <w:left w:val="nil"/>
            </w:tcBorders>
          </w:tcPr>
          <w:p w14:paraId="43733EA0" w14:textId="77777777"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eastAsia="Calibri" w:hAnsi="TH SarabunPSK" w:cs="TH SarabunPSK"/>
                <w:kern w:val="2"/>
                <w:sz w:val="24"/>
                <w:szCs w:val="24"/>
                <w14:ligatures w14:val="standardContextual"/>
              </w:rPr>
              <w:t>Adjusted R</w:t>
            </w:r>
            <w:r w:rsidRPr="00CA708E">
              <w:rPr>
                <w:rFonts w:ascii="TH SarabunPSK" w:eastAsia="Calibri" w:hAnsi="TH SarabunPSK" w:cs="TH SarabunPSK"/>
                <w:kern w:val="2"/>
                <w:sz w:val="24"/>
                <w:szCs w:val="24"/>
                <w:vertAlign w:val="superscript"/>
                <w14:ligatures w14:val="standardContextual"/>
              </w:rPr>
              <w:t>2</w:t>
            </w:r>
          </w:p>
        </w:tc>
        <w:tc>
          <w:tcPr>
            <w:tcW w:w="0" w:type="auto"/>
          </w:tcPr>
          <w:p w14:paraId="37366594" w14:textId="397519FC"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0.8089</w:t>
            </w:r>
          </w:p>
        </w:tc>
        <w:tc>
          <w:tcPr>
            <w:tcW w:w="0" w:type="auto"/>
          </w:tcPr>
          <w:p w14:paraId="3CE3B65B" w14:textId="5C72B17C"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0.5654</w:t>
            </w:r>
          </w:p>
        </w:tc>
        <w:tc>
          <w:tcPr>
            <w:tcW w:w="0" w:type="auto"/>
          </w:tcPr>
          <w:p w14:paraId="06D7A7DD" w14:textId="370FD331"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0.8109</w:t>
            </w:r>
          </w:p>
        </w:tc>
        <w:tc>
          <w:tcPr>
            <w:tcW w:w="0" w:type="auto"/>
          </w:tcPr>
          <w:p w14:paraId="1A4F84DB" w14:textId="7525BCEA"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0.8929</w:t>
            </w:r>
          </w:p>
        </w:tc>
        <w:tc>
          <w:tcPr>
            <w:tcW w:w="0" w:type="auto"/>
            <w:tcBorders>
              <w:right w:val="nil"/>
            </w:tcBorders>
          </w:tcPr>
          <w:p w14:paraId="178B252C" w14:textId="43CD4D1A"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0.8534</w:t>
            </w:r>
          </w:p>
        </w:tc>
      </w:tr>
      <w:tr w:rsidR="00FC5481" w:rsidRPr="00CA708E" w14:paraId="7626A8CC" w14:textId="77777777" w:rsidTr="00CA708E">
        <w:trPr>
          <w:trHeight w:val="431"/>
        </w:trPr>
        <w:tc>
          <w:tcPr>
            <w:tcW w:w="0" w:type="auto"/>
            <w:tcBorders>
              <w:left w:val="nil"/>
            </w:tcBorders>
          </w:tcPr>
          <w:p w14:paraId="24295A9F" w14:textId="77777777"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eastAsia="Calibri" w:hAnsi="TH SarabunPSK" w:cs="TH SarabunPSK"/>
                <w:kern w:val="2"/>
                <w:sz w:val="24"/>
                <w:szCs w:val="24"/>
                <w14:ligatures w14:val="standardContextual"/>
              </w:rPr>
              <w:t>Durbin-Watson</w:t>
            </w:r>
          </w:p>
        </w:tc>
        <w:tc>
          <w:tcPr>
            <w:tcW w:w="0" w:type="auto"/>
          </w:tcPr>
          <w:p w14:paraId="61864D51" w14:textId="3613AE18"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2.3069</w:t>
            </w:r>
          </w:p>
        </w:tc>
        <w:tc>
          <w:tcPr>
            <w:tcW w:w="0" w:type="auto"/>
          </w:tcPr>
          <w:p w14:paraId="7851082B" w14:textId="2C0AABC8"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2.0129</w:t>
            </w:r>
          </w:p>
        </w:tc>
        <w:tc>
          <w:tcPr>
            <w:tcW w:w="0" w:type="auto"/>
          </w:tcPr>
          <w:p w14:paraId="57B36177" w14:textId="306CE210"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1.6876</w:t>
            </w:r>
          </w:p>
        </w:tc>
        <w:tc>
          <w:tcPr>
            <w:tcW w:w="0" w:type="auto"/>
          </w:tcPr>
          <w:p w14:paraId="17AEF836" w14:textId="5C294173"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2.0099</w:t>
            </w:r>
          </w:p>
        </w:tc>
        <w:tc>
          <w:tcPr>
            <w:tcW w:w="0" w:type="auto"/>
            <w:tcBorders>
              <w:right w:val="nil"/>
            </w:tcBorders>
          </w:tcPr>
          <w:p w14:paraId="5672334B" w14:textId="35C0B71D"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1.7612</w:t>
            </w:r>
          </w:p>
        </w:tc>
      </w:tr>
      <w:tr w:rsidR="00FC5481" w:rsidRPr="00CA708E" w14:paraId="0BA22DB6" w14:textId="77777777" w:rsidTr="00CA708E">
        <w:trPr>
          <w:trHeight w:val="489"/>
        </w:trPr>
        <w:tc>
          <w:tcPr>
            <w:tcW w:w="0" w:type="auto"/>
            <w:tcBorders>
              <w:left w:val="nil"/>
            </w:tcBorders>
          </w:tcPr>
          <w:p w14:paraId="4426912C" w14:textId="77777777"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eastAsia="Calibri" w:hAnsi="TH SarabunPSK" w:cs="TH SarabunPSK"/>
                <w:kern w:val="2"/>
                <w:sz w:val="24"/>
                <w:szCs w:val="24"/>
                <w14:ligatures w14:val="standardContextual"/>
              </w:rPr>
              <w:t>F-statistic</w:t>
            </w:r>
          </w:p>
        </w:tc>
        <w:tc>
          <w:tcPr>
            <w:tcW w:w="0" w:type="auto"/>
          </w:tcPr>
          <w:p w14:paraId="169C1097" w14:textId="3D3DA150"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14.55</w:t>
            </w:r>
            <w:r w:rsidRPr="00CA708E">
              <w:rPr>
                <w:rFonts w:ascii="TH SarabunPSK" w:hAnsi="TH SarabunPSK" w:cs="TH SarabunPSK"/>
                <w:sz w:val="24"/>
                <w:szCs w:val="24"/>
                <w:cs/>
              </w:rPr>
              <w:t>**</w:t>
            </w:r>
          </w:p>
        </w:tc>
        <w:tc>
          <w:tcPr>
            <w:tcW w:w="0" w:type="auto"/>
          </w:tcPr>
          <w:p w14:paraId="7C352EE5" w14:textId="0062425F"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5.94**</w:t>
            </w:r>
          </w:p>
        </w:tc>
        <w:tc>
          <w:tcPr>
            <w:tcW w:w="0" w:type="auto"/>
          </w:tcPr>
          <w:p w14:paraId="1F54F051" w14:textId="5498F4DA"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16.3209**</w:t>
            </w:r>
          </w:p>
        </w:tc>
        <w:tc>
          <w:tcPr>
            <w:tcW w:w="0" w:type="auto"/>
          </w:tcPr>
          <w:p w14:paraId="18942746" w14:textId="0AF62DD6"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22.68**</w:t>
            </w:r>
          </w:p>
        </w:tc>
        <w:tc>
          <w:tcPr>
            <w:tcW w:w="0" w:type="auto"/>
            <w:tcBorders>
              <w:right w:val="nil"/>
            </w:tcBorders>
          </w:tcPr>
          <w:p w14:paraId="2B523403" w14:textId="2149160E"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89.47**</w:t>
            </w:r>
          </w:p>
        </w:tc>
      </w:tr>
      <w:tr w:rsidR="00FC5481" w:rsidRPr="00CA708E" w14:paraId="5577C0DF" w14:textId="77777777" w:rsidTr="00CA708E">
        <w:trPr>
          <w:trHeight w:val="424"/>
        </w:trPr>
        <w:tc>
          <w:tcPr>
            <w:tcW w:w="0" w:type="auto"/>
            <w:tcBorders>
              <w:left w:val="nil"/>
            </w:tcBorders>
          </w:tcPr>
          <w:p w14:paraId="67C051B1" w14:textId="77777777"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eastAsia="Calibri" w:hAnsi="TH SarabunPSK" w:cs="TH SarabunPSK"/>
                <w:kern w:val="2"/>
                <w:sz w:val="24"/>
                <w:szCs w:val="24"/>
                <w14:ligatures w14:val="standardContextual"/>
              </w:rPr>
              <w:t>Prop (F-statistic)</w:t>
            </w:r>
          </w:p>
        </w:tc>
        <w:tc>
          <w:tcPr>
            <w:tcW w:w="0" w:type="auto"/>
          </w:tcPr>
          <w:p w14:paraId="580AE471" w14:textId="0BDFCA1E"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0.0002</w:t>
            </w:r>
          </w:p>
        </w:tc>
        <w:tc>
          <w:tcPr>
            <w:tcW w:w="0" w:type="auto"/>
          </w:tcPr>
          <w:p w14:paraId="34EAA788" w14:textId="235988C3"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0.0038</w:t>
            </w:r>
          </w:p>
        </w:tc>
        <w:tc>
          <w:tcPr>
            <w:tcW w:w="0" w:type="auto"/>
          </w:tcPr>
          <w:p w14:paraId="2929D623" w14:textId="3CE06C98"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0.0001</w:t>
            </w:r>
          </w:p>
        </w:tc>
        <w:tc>
          <w:tcPr>
            <w:tcW w:w="0" w:type="auto"/>
          </w:tcPr>
          <w:p w14:paraId="4508CC5D" w14:textId="08B2CF33"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0.0002</w:t>
            </w:r>
          </w:p>
        </w:tc>
        <w:tc>
          <w:tcPr>
            <w:tcW w:w="0" w:type="auto"/>
            <w:tcBorders>
              <w:right w:val="nil"/>
            </w:tcBorders>
          </w:tcPr>
          <w:p w14:paraId="54B5973C" w14:textId="4EC3920C" w:rsidR="00FC5481" w:rsidRPr="00CA708E" w:rsidRDefault="00FC5481" w:rsidP="00FC5481">
            <w:pPr>
              <w:spacing w:line="240" w:lineRule="auto"/>
              <w:jc w:val="center"/>
              <w:rPr>
                <w:rFonts w:ascii="TH SarabunPSK" w:eastAsia="Calibri" w:hAnsi="TH SarabunPSK" w:cs="TH SarabunPSK"/>
                <w:kern w:val="2"/>
                <w:sz w:val="24"/>
                <w:szCs w:val="24"/>
                <w14:ligatures w14:val="standardContextual"/>
              </w:rPr>
            </w:pPr>
            <w:r w:rsidRPr="00CA708E">
              <w:rPr>
                <w:rFonts w:ascii="TH SarabunPSK" w:hAnsi="TH SarabunPSK" w:cs="TH SarabunPSK"/>
                <w:sz w:val="24"/>
                <w:szCs w:val="24"/>
              </w:rPr>
              <w:t>0.0000</w:t>
            </w:r>
          </w:p>
        </w:tc>
      </w:tr>
    </w:tbl>
    <w:p w14:paraId="0F927F1A" w14:textId="3DA25A68" w:rsidR="00272989" w:rsidRDefault="00272989" w:rsidP="00272989">
      <w:pPr>
        <w:spacing w:after="0" w:line="240" w:lineRule="auto"/>
        <w:jc w:val="thaiDistribute"/>
        <w:rPr>
          <w:rFonts w:ascii="TH SarabunPSK" w:hAnsi="TH SarabunPSK" w:cs="TH SarabunPSK"/>
          <w:sz w:val="28"/>
          <w:cs/>
        </w:rPr>
      </w:pPr>
      <w:r>
        <w:rPr>
          <w:rFonts w:ascii="TH SarabunPSK" w:hAnsi="TH SarabunPSK" w:cs="TH SarabunPSK" w:hint="cs"/>
          <w:sz w:val="28"/>
          <w:cs/>
        </w:rPr>
        <w:t>หมายเหตุ</w:t>
      </w:r>
      <w:r>
        <w:rPr>
          <w:rFonts w:ascii="TH SarabunPSK" w:hAnsi="TH SarabunPSK" w:cs="TH SarabunPSK"/>
          <w:sz w:val="28"/>
        </w:rPr>
        <w:t xml:space="preserve">: </w:t>
      </w:r>
      <w:r>
        <w:rPr>
          <w:rFonts w:ascii="TH SarabunPSK" w:hAnsi="TH SarabunPSK" w:cs="TH SarabunPSK" w:hint="cs"/>
          <w:sz w:val="28"/>
          <w:cs/>
        </w:rPr>
        <w:t>** ระดับนัยสำคัญทางสถิติ 0.05</w:t>
      </w:r>
    </w:p>
    <w:p w14:paraId="07BB937D" w14:textId="77777777" w:rsidR="00272989" w:rsidRDefault="00272989" w:rsidP="00CC3CCD">
      <w:pPr>
        <w:spacing w:after="0" w:line="240" w:lineRule="auto"/>
        <w:ind w:firstLine="720"/>
        <w:jc w:val="thaiDistribute"/>
        <w:rPr>
          <w:rFonts w:ascii="TH SarabunPSK" w:hAnsi="TH SarabunPSK" w:cs="TH SarabunPSK"/>
          <w:sz w:val="28"/>
        </w:rPr>
      </w:pPr>
    </w:p>
    <w:p w14:paraId="03F969EE" w14:textId="7277DA04" w:rsidR="003D6598" w:rsidRPr="00CC3CCD" w:rsidRDefault="003D6598" w:rsidP="00CC3CCD">
      <w:pPr>
        <w:spacing w:after="0" w:line="240" w:lineRule="auto"/>
        <w:ind w:firstLine="720"/>
        <w:jc w:val="thaiDistribute"/>
        <w:rPr>
          <w:rFonts w:ascii="TH SarabunPSK" w:hAnsi="TH SarabunPSK" w:cs="TH SarabunPSK"/>
          <w:sz w:val="28"/>
        </w:rPr>
      </w:pPr>
      <w:r w:rsidRPr="00CC3CCD">
        <w:rPr>
          <w:rFonts w:ascii="TH SarabunPSK" w:hAnsi="TH SarabunPSK" w:cs="TH SarabunPSK"/>
          <w:sz w:val="28"/>
          <w:cs/>
        </w:rPr>
        <w:t xml:space="preserve">ภาคตะวันออกเฉียงเหนือ มีค่า </w:t>
      </w:r>
      <w:r w:rsidRPr="00CC3CCD">
        <w:rPr>
          <w:rFonts w:ascii="TH SarabunPSK" w:hAnsi="TH SarabunPSK" w:cs="TH SarabunPSK"/>
          <w:sz w:val="28"/>
        </w:rPr>
        <w:t>R</w:t>
      </w:r>
      <w:r w:rsidRPr="00CC3CCD">
        <w:rPr>
          <w:rFonts w:ascii="TH SarabunPSK" w:hAnsi="TH SarabunPSK" w:cs="TH SarabunPSK"/>
          <w:sz w:val="28"/>
          <w:vertAlign w:val="superscript"/>
        </w:rPr>
        <w:t xml:space="preserve">2 </w:t>
      </w:r>
      <w:r w:rsidRPr="00CC3CCD">
        <w:rPr>
          <w:rFonts w:ascii="TH SarabunPSK" w:hAnsi="TH SarabunPSK" w:cs="TH SarabunPSK"/>
          <w:sz w:val="28"/>
          <w:cs/>
        </w:rPr>
        <w:t xml:space="preserve">เท่ากับ 0.6798 แสดงว่าตัวแปรอิสระสามารถอธิบายปัจจัยที่ส่งผลต่อรายได้ครัวเรือนโดยเฉลี่ยต่อเดือน คิดเป็นร้อยละ 67.98 มีค่า </w:t>
      </w:r>
      <w:r w:rsidRPr="00CC3CCD">
        <w:rPr>
          <w:rFonts w:ascii="TH SarabunPSK" w:hAnsi="TH SarabunPSK" w:cs="TH SarabunPSK"/>
          <w:sz w:val="28"/>
        </w:rPr>
        <w:t>Adjusted R</w:t>
      </w:r>
      <w:r w:rsidRPr="00CC3CCD">
        <w:rPr>
          <w:rFonts w:ascii="TH SarabunPSK" w:hAnsi="TH SarabunPSK" w:cs="TH SarabunPSK"/>
          <w:sz w:val="28"/>
          <w:vertAlign w:val="superscript"/>
        </w:rPr>
        <w:t>2</w:t>
      </w:r>
      <w:r w:rsidRPr="00CC3CCD">
        <w:rPr>
          <w:rFonts w:ascii="TH SarabunPSK" w:hAnsi="TH SarabunPSK" w:cs="TH SarabunPSK"/>
          <w:sz w:val="28"/>
        </w:rPr>
        <w:t xml:space="preserve"> </w:t>
      </w:r>
      <w:r w:rsidRPr="00CC3CCD">
        <w:rPr>
          <w:rFonts w:ascii="TH SarabunPSK" w:hAnsi="TH SarabunPSK" w:cs="TH SarabunPSK"/>
          <w:sz w:val="28"/>
          <w:cs/>
        </w:rPr>
        <w:t xml:space="preserve">เท่ากับ 0.5654 มีค่าสถิติ </w:t>
      </w:r>
      <w:r w:rsidRPr="00CC3CCD">
        <w:rPr>
          <w:rFonts w:ascii="TH SarabunPSK" w:hAnsi="TH SarabunPSK" w:cs="TH SarabunPSK"/>
          <w:sz w:val="28"/>
        </w:rPr>
        <w:t xml:space="preserve">Durbin-Watson </w:t>
      </w:r>
      <w:r w:rsidRPr="00CC3CCD">
        <w:rPr>
          <w:rFonts w:ascii="TH SarabunPSK" w:hAnsi="TH SarabunPSK" w:cs="TH SarabunPSK"/>
          <w:sz w:val="28"/>
          <w:cs/>
        </w:rPr>
        <w:t xml:space="preserve">เท่ากับ </w:t>
      </w:r>
      <w:r w:rsidRPr="00CC3CCD">
        <w:rPr>
          <w:rFonts w:ascii="TH SarabunPSK" w:hAnsi="TH SarabunPSK" w:cs="TH SarabunPSK"/>
          <w:sz w:val="28"/>
        </w:rPr>
        <w:t>2.0129</w:t>
      </w:r>
      <w:r w:rsidRPr="00CC3CCD">
        <w:rPr>
          <w:rFonts w:ascii="TH SarabunPSK" w:hAnsi="TH SarabunPSK" w:cs="TH SarabunPSK"/>
          <w:sz w:val="28"/>
          <w:cs/>
        </w:rPr>
        <w:t xml:space="preserve">  มีค่า </w:t>
      </w:r>
      <w:r w:rsidRPr="00CC3CCD">
        <w:rPr>
          <w:rFonts w:ascii="TH SarabunPSK" w:hAnsi="TH SarabunPSK" w:cs="TH SarabunPSK"/>
          <w:sz w:val="28"/>
        </w:rPr>
        <w:t>F-statistic</w:t>
      </w:r>
      <w:r w:rsidRPr="00CC3CCD">
        <w:rPr>
          <w:rFonts w:ascii="TH SarabunPSK" w:hAnsi="TH SarabunPSK" w:cs="TH SarabunPSK"/>
          <w:sz w:val="28"/>
          <w:cs/>
        </w:rPr>
        <w:t xml:space="preserve"> เท่ากับ 5.94 มีค่า </w:t>
      </w:r>
      <w:r w:rsidRPr="00CC3CCD">
        <w:rPr>
          <w:rFonts w:ascii="TH SarabunPSK" w:hAnsi="TH SarabunPSK" w:cs="TH SarabunPSK"/>
          <w:sz w:val="28"/>
        </w:rPr>
        <w:t>Prob F-statistic</w:t>
      </w:r>
      <w:r w:rsidRPr="00CC3CCD">
        <w:rPr>
          <w:rFonts w:ascii="TH SarabunPSK" w:hAnsi="TH SarabunPSK" w:cs="TH SarabunPSK"/>
          <w:sz w:val="28"/>
          <w:cs/>
        </w:rPr>
        <w:t xml:space="preserve"> เท่ากับ 0.0038 หมายความว่า มีตัวแปรอิสระอย่างน้อยหนึ่งตัวที่ส่งผลต่อตัวแปรตาม  โดยค่าใช้จ่ายเฉลี่ยต่อเดือน มีค่า </w:t>
      </w:r>
      <w:r w:rsidRPr="00CC3CCD">
        <w:rPr>
          <w:rFonts w:ascii="TH SarabunPSK" w:hAnsi="TH SarabunPSK" w:cs="TH SarabunPSK"/>
          <w:sz w:val="28"/>
        </w:rPr>
        <w:t xml:space="preserve">Significant </w:t>
      </w:r>
      <w:r w:rsidRPr="00CC3CCD">
        <w:rPr>
          <w:rFonts w:ascii="TH SarabunPSK" w:hAnsi="TH SarabunPSK" w:cs="TH SarabunPSK"/>
          <w:sz w:val="28"/>
          <w:cs/>
        </w:rPr>
        <w:t xml:space="preserve">ที่ 0.000 อธิบายได้ว่าค่าใช้จ่ายต่อเดือนมีความสัมพันธ์กับรายได้ครัวเรือนโดยเฉลี่ยต่อเดือน ระดับนัยสำคัญที่ 0.05 แสดงว่ามีความสัมพันธ์ในทิศเดียวกันกับรายได้ครัวเรือนโดยเฉลี่ยต่อเดือน มีค่าสัมประสิทธิ์เท่ากับ </w:t>
      </w:r>
      <w:r w:rsidRPr="00CC3CCD">
        <w:rPr>
          <w:rFonts w:ascii="TH SarabunPSK" w:hAnsi="TH SarabunPSK" w:cs="TH SarabunPSK"/>
          <w:sz w:val="28"/>
        </w:rPr>
        <w:t>1.0262</w:t>
      </w:r>
      <w:r w:rsidRPr="00CC3CCD">
        <w:rPr>
          <w:rFonts w:ascii="TH SarabunPSK" w:hAnsi="TH SarabunPSK" w:cs="TH SarabunPSK"/>
          <w:sz w:val="28"/>
          <w:cs/>
        </w:rPr>
        <w:t xml:space="preserve"> ดังนั้นสามารถอธิบายได้ว่า เมื่อ</w:t>
      </w:r>
      <w:r w:rsidR="00B16003">
        <w:rPr>
          <w:rFonts w:ascii="TH SarabunPSK" w:hAnsi="TH SarabunPSK" w:cs="TH SarabunPSK" w:hint="cs"/>
          <w:sz w:val="28"/>
          <w:cs/>
        </w:rPr>
        <w:t>ค่าใช้จ่าย</w:t>
      </w:r>
      <w:r w:rsidRPr="00CC3CCD">
        <w:rPr>
          <w:rFonts w:ascii="TH SarabunPSK" w:hAnsi="TH SarabunPSK" w:cs="TH SarabunPSK"/>
          <w:sz w:val="28"/>
          <w:cs/>
        </w:rPr>
        <w:t>โดยเฉลี่ยต่อเดือนมีการเปลี่ยนแปลงไป 1 บาท ส่งผลให้</w:t>
      </w:r>
      <w:r w:rsidR="00B16003">
        <w:rPr>
          <w:rFonts w:ascii="TH SarabunPSK" w:hAnsi="TH SarabunPSK" w:cs="TH SarabunPSK" w:hint="cs"/>
          <w:sz w:val="28"/>
          <w:cs/>
        </w:rPr>
        <w:t>รายได้โดยเฉลี่ย</w:t>
      </w:r>
      <w:r w:rsidRPr="00CC3CCD">
        <w:rPr>
          <w:rFonts w:ascii="TH SarabunPSK" w:hAnsi="TH SarabunPSK" w:cs="TH SarabunPSK"/>
          <w:sz w:val="28"/>
          <w:cs/>
        </w:rPr>
        <w:t>ต่อเดือน</w:t>
      </w:r>
      <w:r w:rsidR="00B16003">
        <w:rPr>
          <w:rFonts w:ascii="TH SarabunPSK" w:hAnsi="TH SarabunPSK" w:cs="TH SarabunPSK" w:hint="cs"/>
          <w:sz w:val="28"/>
          <w:cs/>
        </w:rPr>
        <w:t>เ</w:t>
      </w:r>
      <w:r w:rsidRPr="00CC3CCD">
        <w:rPr>
          <w:rFonts w:ascii="TH SarabunPSK" w:hAnsi="TH SarabunPSK" w:cs="TH SarabunPSK"/>
          <w:sz w:val="28"/>
          <w:cs/>
        </w:rPr>
        <w:t>ปลี่ยนแปลงไป 1.0262 บาท ในทิศทางเดียวกัน</w:t>
      </w:r>
      <w:r w:rsidR="00B16003">
        <w:rPr>
          <w:rFonts w:ascii="TH SarabunPSK" w:hAnsi="TH SarabunPSK" w:cs="TH SarabunPSK" w:hint="cs"/>
          <w:sz w:val="28"/>
          <w:cs/>
        </w:rPr>
        <w:t xml:space="preserve"> </w:t>
      </w:r>
      <w:r w:rsidRPr="00CC3CCD">
        <w:rPr>
          <w:rFonts w:ascii="TH SarabunPSK" w:hAnsi="TH SarabunPSK" w:cs="TH SarabunPSK"/>
          <w:sz w:val="28"/>
          <w:cs/>
        </w:rPr>
        <w:t>อย่างไรก็ตามค่าแรงขั้นต่ำ ประชากรรายจังหวัด ดัชนีราคา</w:t>
      </w:r>
      <w:r w:rsidRPr="00CC3CCD">
        <w:rPr>
          <w:rFonts w:ascii="TH SarabunPSK" w:hAnsi="TH SarabunPSK" w:cs="TH SarabunPSK"/>
          <w:sz w:val="28"/>
          <w:cs/>
        </w:rPr>
        <w:lastRenderedPageBreak/>
        <w:t xml:space="preserve">ผู้บริโภค และผลิตภัณฑ์ของจังหวัด ไม่มีความสัมพันธ์ที่มีนัยสำคัญกับรายได้ครัวเรือนโดยเฉลี่ยต่อเดือนในระดับนัยสำคัญ </w:t>
      </w:r>
      <w:r w:rsidRPr="00CC3CCD">
        <w:rPr>
          <w:rFonts w:ascii="TH SarabunPSK" w:hAnsi="TH SarabunPSK" w:cs="TH SarabunPSK"/>
          <w:sz w:val="28"/>
        </w:rPr>
        <w:t xml:space="preserve">0.05 </w:t>
      </w:r>
    </w:p>
    <w:p w14:paraId="62897099" w14:textId="07E116D1" w:rsidR="003D6598" w:rsidRPr="00CC3CCD" w:rsidRDefault="003D6598" w:rsidP="00CC3CCD">
      <w:pPr>
        <w:spacing w:after="0" w:line="240" w:lineRule="auto"/>
        <w:ind w:firstLine="720"/>
        <w:jc w:val="thaiDistribute"/>
        <w:rPr>
          <w:rFonts w:ascii="TH SarabunPSK" w:hAnsi="TH SarabunPSK" w:cs="TH SarabunPSK"/>
          <w:sz w:val="28"/>
        </w:rPr>
      </w:pPr>
      <w:r w:rsidRPr="00CC3CCD">
        <w:rPr>
          <w:rFonts w:ascii="TH SarabunPSK" w:hAnsi="TH SarabunPSK" w:cs="TH SarabunPSK"/>
          <w:sz w:val="28"/>
          <w:cs/>
        </w:rPr>
        <w:t xml:space="preserve">ภาคกลาง มีค่า </w:t>
      </w:r>
      <w:r w:rsidRPr="00CC3CCD">
        <w:rPr>
          <w:rFonts w:ascii="TH SarabunPSK" w:hAnsi="TH SarabunPSK" w:cs="TH SarabunPSK"/>
          <w:sz w:val="28"/>
        </w:rPr>
        <w:t>R</w:t>
      </w:r>
      <w:r w:rsidRPr="00CC3CCD">
        <w:rPr>
          <w:rFonts w:ascii="TH SarabunPSK" w:hAnsi="TH SarabunPSK" w:cs="TH SarabunPSK"/>
          <w:sz w:val="28"/>
          <w:vertAlign w:val="superscript"/>
        </w:rPr>
        <w:t xml:space="preserve">2 </w:t>
      </w:r>
      <w:r w:rsidRPr="00CC3CCD">
        <w:rPr>
          <w:rFonts w:ascii="TH SarabunPSK" w:hAnsi="TH SarabunPSK" w:cs="TH SarabunPSK"/>
          <w:sz w:val="28"/>
          <w:cs/>
        </w:rPr>
        <w:t xml:space="preserve">เท่ากับ 0.8638 แสดงว่าตัวแปรอิสระสามารถอธิบายปัจจัยที่ส่งผลต่อรายได้ครัวเรือนโดยเฉลี่ยต่อเดือน คิดเป็นร้อยละ 86.38 มีค่า </w:t>
      </w:r>
      <w:r w:rsidRPr="00CC3CCD">
        <w:rPr>
          <w:rFonts w:ascii="TH SarabunPSK" w:hAnsi="TH SarabunPSK" w:cs="TH SarabunPSK"/>
          <w:sz w:val="28"/>
        </w:rPr>
        <w:t>Adjusted R</w:t>
      </w:r>
      <w:r w:rsidRPr="00CC3CCD">
        <w:rPr>
          <w:rFonts w:ascii="TH SarabunPSK" w:hAnsi="TH SarabunPSK" w:cs="TH SarabunPSK"/>
          <w:sz w:val="28"/>
          <w:vertAlign w:val="superscript"/>
        </w:rPr>
        <w:t>2</w:t>
      </w:r>
      <w:r w:rsidRPr="00CC3CCD">
        <w:rPr>
          <w:rFonts w:ascii="TH SarabunPSK" w:hAnsi="TH SarabunPSK" w:cs="TH SarabunPSK"/>
          <w:sz w:val="28"/>
        </w:rPr>
        <w:t xml:space="preserve"> </w:t>
      </w:r>
      <w:r w:rsidRPr="00CC3CCD">
        <w:rPr>
          <w:rFonts w:ascii="TH SarabunPSK" w:hAnsi="TH SarabunPSK" w:cs="TH SarabunPSK"/>
          <w:sz w:val="28"/>
          <w:cs/>
        </w:rPr>
        <w:t xml:space="preserve">เท่ากับ 0.8109 มีค่าสถิติ </w:t>
      </w:r>
      <w:r w:rsidRPr="00CC3CCD">
        <w:rPr>
          <w:rFonts w:ascii="TH SarabunPSK" w:hAnsi="TH SarabunPSK" w:cs="TH SarabunPSK"/>
          <w:sz w:val="28"/>
        </w:rPr>
        <w:t xml:space="preserve">Durbin-Watson </w:t>
      </w:r>
      <w:r w:rsidRPr="00CC3CCD">
        <w:rPr>
          <w:rFonts w:ascii="TH SarabunPSK" w:hAnsi="TH SarabunPSK" w:cs="TH SarabunPSK"/>
          <w:sz w:val="28"/>
          <w:cs/>
        </w:rPr>
        <w:t xml:space="preserve">เท่ากับ </w:t>
      </w:r>
      <w:r w:rsidRPr="00CC3CCD">
        <w:rPr>
          <w:rFonts w:ascii="TH SarabunPSK" w:hAnsi="TH SarabunPSK" w:cs="TH SarabunPSK"/>
          <w:sz w:val="28"/>
        </w:rPr>
        <w:t>1.6876</w:t>
      </w:r>
      <w:r w:rsidRPr="00CC3CCD">
        <w:rPr>
          <w:rFonts w:ascii="TH SarabunPSK" w:hAnsi="TH SarabunPSK" w:cs="TH SarabunPSK"/>
          <w:sz w:val="28"/>
          <w:cs/>
        </w:rPr>
        <w:t xml:space="preserve"> มีค่า </w:t>
      </w:r>
      <w:r w:rsidRPr="00CC3CCD">
        <w:rPr>
          <w:rFonts w:ascii="TH SarabunPSK" w:hAnsi="TH SarabunPSK" w:cs="TH SarabunPSK"/>
          <w:sz w:val="28"/>
        </w:rPr>
        <w:t>F-statistic</w:t>
      </w:r>
      <w:r w:rsidRPr="00CC3CCD">
        <w:rPr>
          <w:rFonts w:ascii="TH SarabunPSK" w:hAnsi="TH SarabunPSK" w:cs="TH SarabunPSK"/>
          <w:sz w:val="28"/>
          <w:cs/>
        </w:rPr>
        <w:t xml:space="preserve"> เท่ากับ 16.3209 มีค่า </w:t>
      </w:r>
      <w:r w:rsidRPr="00CC3CCD">
        <w:rPr>
          <w:rFonts w:ascii="TH SarabunPSK" w:hAnsi="TH SarabunPSK" w:cs="TH SarabunPSK"/>
          <w:sz w:val="28"/>
        </w:rPr>
        <w:t>Prob F-statistic</w:t>
      </w:r>
      <w:r w:rsidRPr="00CC3CCD">
        <w:rPr>
          <w:rFonts w:ascii="TH SarabunPSK" w:hAnsi="TH SarabunPSK" w:cs="TH SarabunPSK"/>
          <w:sz w:val="28"/>
          <w:cs/>
        </w:rPr>
        <w:t xml:space="preserve"> เท่ากับ 0.0001 หมายความว่า มีตัวแปรอิสระอย่างน้อยหนึ่งตัวที่ส่งผลต่อตัวแปรตาม  โดยค่าใช้จ่ายเฉลี่ยต่อเดือน มีค่า </w:t>
      </w:r>
      <w:r w:rsidRPr="00CC3CCD">
        <w:rPr>
          <w:rFonts w:ascii="TH SarabunPSK" w:hAnsi="TH SarabunPSK" w:cs="TH SarabunPSK"/>
          <w:sz w:val="28"/>
        </w:rPr>
        <w:t xml:space="preserve">Significant </w:t>
      </w:r>
      <w:r w:rsidRPr="00CC3CCD">
        <w:rPr>
          <w:rFonts w:ascii="TH SarabunPSK" w:hAnsi="TH SarabunPSK" w:cs="TH SarabunPSK"/>
          <w:sz w:val="28"/>
          <w:cs/>
        </w:rPr>
        <w:t>ที่ 0.000 อธิบายได้ว่าค่าใช้จ่ายต่อเดือนมีความสัมพันธ์กับรายได้ครัวเรือนโดยเฉลี่ยต่อเดือน ระดับนัยสำคัญที่ 0.05 แสดงว่ามีความสัมพันธ์ในทิศเดียวกันกับรายได้ครัวเรือนโดยเฉลี่ยต่อเดือน มีค่าสัมประสิทธิ์เท่ากับ 1.4225</w:t>
      </w:r>
      <w:r w:rsidRPr="00CC3CCD">
        <w:rPr>
          <w:rFonts w:ascii="TH SarabunPSK" w:hAnsi="TH SarabunPSK" w:cs="TH SarabunPSK"/>
          <w:sz w:val="28"/>
        </w:rPr>
        <w:t xml:space="preserve"> </w:t>
      </w:r>
      <w:r w:rsidRPr="00CC3CCD">
        <w:rPr>
          <w:rFonts w:ascii="TH SarabunPSK" w:hAnsi="TH SarabunPSK" w:cs="TH SarabunPSK"/>
          <w:sz w:val="28"/>
          <w:cs/>
        </w:rPr>
        <w:t>ดังนั้นสามารถอธิบายได้ว่า เมื่อ</w:t>
      </w:r>
      <w:r w:rsidR="00B16003">
        <w:rPr>
          <w:rFonts w:ascii="TH SarabunPSK" w:hAnsi="TH SarabunPSK" w:cs="TH SarabunPSK" w:hint="cs"/>
          <w:sz w:val="28"/>
          <w:cs/>
        </w:rPr>
        <w:t>ค่าใช้จ่าย</w:t>
      </w:r>
      <w:r w:rsidRPr="00CC3CCD">
        <w:rPr>
          <w:rFonts w:ascii="TH SarabunPSK" w:hAnsi="TH SarabunPSK" w:cs="TH SarabunPSK"/>
          <w:sz w:val="28"/>
          <w:cs/>
        </w:rPr>
        <w:t>โดยเฉลี่ยต่อเดือนมีการเปลี่ยนแปลงไป 1 บาท ส่งผลให้</w:t>
      </w:r>
      <w:r w:rsidR="00B16003">
        <w:rPr>
          <w:rFonts w:ascii="TH SarabunPSK" w:hAnsi="TH SarabunPSK" w:cs="TH SarabunPSK" w:hint="cs"/>
          <w:sz w:val="28"/>
          <w:cs/>
        </w:rPr>
        <w:t>รายได้โดยเฉลี่ย</w:t>
      </w:r>
      <w:r w:rsidRPr="00CC3CCD">
        <w:rPr>
          <w:rFonts w:ascii="TH SarabunPSK" w:hAnsi="TH SarabunPSK" w:cs="TH SarabunPSK"/>
          <w:sz w:val="28"/>
          <w:cs/>
        </w:rPr>
        <w:t>ต่อเดือน</w:t>
      </w:r>
      <w:r w:rsidR="00B16003">
        <w:rPr>
          <w:rFonts w:ascii="TH SarabunPSK" w:hAnsi="TH SarabunPSK" w:cs="TH SarabunPSK" w:hint="cs"/>
          <w:sz w:val="28"/>
          <w:cs/>
        </w:rPr>
        <w:t>เ</w:t>
      </w:r>
      <w:r w:rsidRPr="00CC3CCD">
        <w:rPr>
          <w:rFonts w:ascii="TH SarabunPSK" w:hAnsi="TH SarabunPSK" w:cs="TH SarabunPSK"/>
          <w:sz w:val="28"/>
          <w:cs/>
        </w:rPr>
        <w:t>ปลี่ยนแปลงไป 1.4225 บาท ในทิศทางเดียวกัน</w:t>
      </w:r>
      <w:r w:rsidR="00B16003">
        <w:rPr>
          <w:rFonts w:ascii="TH SarabunPSK" w:hAnsi="TH SarabunPSK" w:cs="TH SarabunPSK" w:hint="cs"/>
          <w:sz w:val="28"/>
          <w:cs/>
        </w:rPr>
        <w:t xml:space="preserve"> </w:t>
      </w:r>
      <w:r w:rsidRPr="00CC3CCD">
        <w:rPr>
          <w:rFonts w:ascii="TH SarabunPSK" w:hAnsi="TH SarabunPSK" w:cs="TH SarabunPSK"/>
          <w:sz w:val="28"/>
          <w:cs/>
        </w:rPr>
        <w:t xml:space="preserve">อย่างไรก็ตามค่าแรงขั้นต่ำ ประชากรรายจังหวัด ดัชนีราคาผู้บริโภค และผลิตภัณฑ์ของจังหวัด ไม่มีความสัมพันธ์ที่มีนัยสำคัญกับรายได้ครัวเรือนโดยเฉลี่ยต่อเดือนในระดับนัยสำคัญ </w:t>
      </w:r>
      <w:r w:rsidRPr="00CC3CCD">
        <w:rPr>
          <w:rFonts w:ascii="TH SarabunPSK" w:hAnsi="TH SarabunPSK" w:cs="TH SarabunPSK"/>
          <w:sz w:val="28"/>
        </w:rPr>
        <w:t xml:space="preserve">0.05 </w:t>
      </w:r>
    </w:p>
    <w:p w14:paraId="2FD4C21F" w14:textId="0C1D1AE1" w:rsidR="003D6598" w:rsidRPr="00CC3CCD" w:rsidRDefault="003D6598" w:rsidP="00B16003">
      <w:pPr>
        <w:spacing w:after="0" w:line="240" w:lineRule="auto"/>
        <w:ind w:firstLine="720"/>
        <w:jc w:val="thaiDistribute"/>
        <w:rPr>
          <w:rFonts w:ascii="TH SarabunPSK" w:hAnsi="TH SarabunPSK" w:cs="TH SarabunPSK"/>
          <w:sz w:val="28"/>
        </w:rPr>
      </w:pPr>
      <w:r w:rsidRPr="00CC3CCD">
        <w:rPr>
          <w:rFonts w:ascii="TH SarabunPSK" w:hAnsi="TH SarabunPSK" w:cs="TH SarabunPSK"/>
          <w:sz w:val="28"/>
          <w:cs/>
        </w:rPr>
        <w:t xml:space="preserve">ภาคใต้ มีค่า </w:t>
      </w:r>
      <w:r w:rsidRPr="00CC3CCD">
        <w:rPr>
          <w:rFonts w:ascii="TH SarabunPSK" w:hAnsi="TH SarabunPSK" w:cs="TH SarabunPSK"/>
          <w:sz w:val="28"/>
        </w:rPr>
        <w:t>R</w:t>
      </w:r>
      <w:r w:rsidRPr="00CC3CCD">
        <w:rPr>
          <w:rFonts w:ascii="TH SarabunPSK" w:hAnsi="TH SarabunPSK" w:cs="TH SarabunPSK"/>
          <w:sz w:val="28"/>
          <w:vertAlign w:val="superscript"/>
        </w:rPr>
        <w:t xml:space="preserve">2 </w:t>
      </w:r>
      <w:r w:rsidRPr="00CC3CCD">
        <w:rPr>
          <w:rFonts w:ascii="TH SarabunPSK" w:hAnsi="TH SarabunPSK" w:cs="TH SarabunPSK"/>
          <w:sz w:val="28"/>
          <w:cs/>
        </w:rPr>
        <w:t xml:space="preserve">เท่ากับ 0.9341 แสดงว่าตัวแปรอิสระสามารถอธิบายปัจจัยที่ส่งผลต่อรายได้ครัวเรือนโดยเฉลี่ยต่อเดือน คิดเป็นร้อยละ 93.41 มีค่า </w:t>
      </w:r>
      <w:r w:rsidRPr="00CC3CCD">
        <w:rPr>
          <w:rFonts w:ascii="TH SarabunPSK" w:hAnsi="TH SarabunPSK" w:cs="TH SarabunPSK"/>
          <w:sz w:val="28"/>
        </w:rPr>
        <w:t>Adjusted R</w:t>
      </w:r>
      <w:r w:rsidRPr="00CC3CCD">
        <w:rPr>
          <w:rFonts w:ascii="TH SarabunPSK" w:hAnsi="TH SarabunPSK" w:cs="TH SarabunPSK"/>
          <w:sz w:val="28"/>
          <w:vertAlign w:val="superscript"/>
        </w:rPr>
        <w:t>2</w:t>
      </w:r>
      <w:r w:rsidRPr="00CC3CCD">
        <w:rPr>
          <w:rFonts w:ascii="TH SarabunPSK" w:hAnsi="TH SarabunPSK" w:cs="TH SarabunPSK"/>
          <w:sz w:val="28"/>
        </w:rPr>
        <w:t xml:space="preserve"> </w:t>
      </w:r>
      <w:r w:rsidRPr="00CC3CCD">
        <w:rPr>
          <w:rFonts w:ascii="TH SarabunPSK" w:hAnsi="TH SarabunPSK" w:cs="TH SarabunPSK"/>
          <w:sz w:val="28"/>
          <w:cs/>
        </w:rPr>
        <w:t xml:space="preserve">เท่ากับ 0.8929 มีค่าสถิติ </w:t>
      </w:r>
      <w:r w:rsidRPr="00CC3CCD">
        <w:rPr>
          <w:rFonts w:ascii="TH SarabunPSK" w:hAnsi="TH SarabunPSK" w:cs="TH SarabunPSK"/>
          <w:sz w:val="28"/>
        </w:rPr>
        <w:t xml:space="preserve">Durbin-Watson </w:t>
      </w:r>
      <w:r w:rsidRPr="00CC3CCD">
        <w:rPr>
          <w:rFonts w:ascii="TH SarabunPSK" w:hAnsi="TH SarabunPSK" w:cs="TH SarabunPSK"/>
          <w:sz w:val="28"/>
          <w:cs/>
        </w:rPr>
        <w:t xml:space="preserve">เท่ากับ </w:t>
      </w:r>
      <w:r w:rsidRPr="00CC3CCD">
        <w:rPr>
          <w:rFonts w:ascii="TH SarabunPSK" w:hAnsi="TH SarabunPSK" w:cs="TH SarabunPSK"/>
          <w:sz w:val="28"/>
        </w:rPr>
        <w:t>2.0099</w:t>
      </w:r>
      <w:r w:rsidRPr="00CC3CCD">
        <w:rPr>
          <w:rFonts w:ascii="TH SarabunPSK" w:hAnsi="TH SarabunPSK" w:cs="TH SarabunPSK"/>
          <w:sz w:val="28"/>
          <w:cs/>
        </w:rPr>
        <w:t xml:space="preserve">  มีค่า </w:t>
      </w:r>
      <w:r w:rsidRPr="00CC3CCD">
        <w:rPr>
          <w:rFonts w:ascii="TH SarabunPSK" w:hAnsi="TH SarabunPSK" w:cs="TH SarabunPSK"/>
          <w:sz w:val="28"/>
        </w:rPr>
        <w:t>F-statistic</w:t>
      </w:r>
      <w:r w:rsidRPr="00CC3CCD">
        <w:rPr>
          <w:rFonts w:ascii="TH SarabunPSK" w:hAnsi="TH SarabunPSK" w:cs="TH SarabunPSK"/>
          <w:sz w:val="28"/>
          <w:cs/>
        </w:rPr>
        <w:t xml:space="preserve"> เท่ากับ 22.68 มีค่า </w:t>
      </w:r>
      <w:r w:rsidRPr="00CC3CCD">
        <w:rPr>
          <w:rFonts w:ascii="TH SarabunPSK" w:hAnsi="TH SarabunPSK" w:cs="TH SarabunPSK"/>
          <w:sz w:val="28"/>
        </w:rPr>
        <w:t>Prob (F-statistic)</w:t>
      </w:r>
      <w:r w:rsidRPr="00CC3CCD">
        <w:rPr>
          <w:rFonts w:ascii="TH SarabunPSK" w:hAnsi="TH SarabunPSK" w:cs="TH SarabunPSK"/>
          <w:sz w:val="28"/>
          <w:cs/>
        </w:rPr>
        <w:t xml:space="preserve"> เท่ากับ 0.0002 หมายความว่า มีตัวแปรอิสระอย่างน้อยหนึ่งตัวที่ส่งผลต่อตัวแปรตาม  โดยค่าใช้จ่ายเฉลี่ยต่อเดือน มีค่า </w:t>
      </w:r>
      <w:r w:rsidRPr="00CC3CCD">
        <w:rPr>
          <w:rFonts w:ascii="TH SarabunPSK" w:hAnsi="TH SarabunPSK" w:cs="TH SarabunPSK"/>
          <w:sz w:val="28"/>
        </w:rPr>
        <w:t xml:space="preserve">Significant </w:t>
      </w:r>
      <w:r w:rsidRPr="00CC3CCD">
        <w:rPr>
          <w:rFonts w:ascii="TH SarabunPSK" w:hAnsi="TH SarabunPSK" w:cs="TH SarabunPSK"/>
          <w:sz w:val="28"/>
          <w:cs/>
        </w:rPr>
        <w:t>ที่ 0.000 อธิบายได้ว่าค่าใช้จ่ายต่อเดือนมีความสัมพันธ์กับรายได้ครัวเรือนโดยเฉลี่ยต่อเดือน ระดับนัยสำคัญที่ 0.05 แสดงว่ามีความสัมพันธ์ในทิศเดียวกันกับรายได้ครัวเรือนโดยเฉลี่ยต่อเดือน มีค่าสัมประสิทธิ์เท่ากับ 1.5096</w:t>
      </w:r>
      <w:r w:rsidRPr="00CC3CCD">
        <w:rPr>
          <w:rFonts w:ascii="TH SarabunPSK" w:hAnsi="TH SarabunPSK" w:cs="TH SarabunPSK"/>
          <w:sz w:val="28"/>
        </w:rPr>
        <w:t xml:space="preserve"> </w:t>
      </w:r>
      <w:r w:rsidRPr="00CC3CCD">
        <w:rPr>
          <w:rFonts w:ascii="TH SarabunPSK" w:hAnsi="TH SarabunPSK" w:cs="TH SarabunPSK"/>
          <w:sz w:val="28"/>
          <w:cs/>
        </w:rPr>
        <w:t>ดังนั้นสามารถอธิบายได้ว่า เมื่อ</w:t>
      </w:r>
      <w:r w:rsidR="00B16003">
        <w:rPr>
          <w:rFonts w:ascii="TH SarabunPSK" w:hAnsi="TH SarabunPSK" w:cs="TH SarabunPSK" w:hint="cs"/>
          <w:sz w:val="28"/>
          <w:cs/>
        </w:rPr>
        <w:t>ค่าใช้จ่าย</w:t>
      </w:r>
      <w:r w:rsidRPr="00CC3CCD">
        <w:rPr>
          <w:rFonts w:ascii="TH SarabunPSK" w:hAnsi="TH SarabunPSK" w:cs="TH SarabunPSK"/>
          <w:sz w:val="28"/>
          <w:cs/>
        </w:rPr>
        <w:t>โดยเฉลี่ยต่อเดือน</w:t>
      </w:r>
      <w:r w:rsidR="00B16003">
        <w:rPr>
          <w:rFonts w:ascii="TH SarabunPSK" w:hAnsi="TH SarabunPSK" w:cs="TH SarabunPSK" w:hint="cs"/>
          <w:sz w:val="28"/>
          <w:cs/>
        </w:rPr>
        <w:t xml:space="preserve"> </w:t>
      </w:r>
      <w:r w:rsidRPr="00CC3CCD">
        <w:rPr>
          <w:rFonts w:ascii="TH SarabunPSK" w:hAnsi="TH SarabunPSK" w:cs="TH SarabunPSK"/>
          <w:sz w:val="28"/>
          <w:cs/>
        </w:rPr>
        <w:t>มีการเปลี่ยนแปลงไป 1 บาท ส่งผลให้</w:t>
      </w:r>
      <w:r w:rsidR="00B16003">
        <w:rPr>
          <w:rFonts w:ascii="TH SarabunPSK" w:hAnsi="TH SarabunPSK" w:cs="TH SarabunPSK" w:hint="cs"/>
          <w:sz w:val="28"/>
          <w:cs/>
        </w:rPr>
        <w:t>รายได้โดยเฉลี่ย</w:t>
      </w:r>
      <w:r w:rsidRPr="00CC3CCD">
        <w:rPr>
          <w:rFonts w:ascii="TH SarabunPSK" w:hAnsi="TH SarabunPSK" w:cs="TH SarabunPSK"/>
          <w:sz w:val="28"/>
          <w:cs/>
        </w:rPr>
        <w:t>ต่อเดือนเปลี่ยนแปลงไป 1.5096 บาท ในทิศทางเดียวกัน</w:t>
      </w:r>
      <w:r w:rsidR="00B16003">
        <w:rPr>
          <w:rFonts w:ascii="TH SarabunPSK" w:hAnsi="TH SarabunPSK" w:cs="TH SarabunPSK" w:hint="cs"/>
          <w:sz w:val="28"/>
          <w:cs/>
        </w:rPr>
        <w:t xml:space="preserve"> อ</w:t>
      </w:r>
      <w:r w:rsidRPr="00CC3CCD">
        <w:rPr>
          <w:rFonts w:ascii="TH SarabunPSK" w:hAnsi="TH SarabunPSK" w:cs="TH SarabunPSK"/>
          <w:sz w:val="28"/>
          <w:cs/>
        </w:rPr>
        <w:t xml:space="preserve">ย่างไรก็ตามค่าแรงขั้นต่ำ ประชากรรายจังหวัด ดัชนีราคาผู้บริโภค และผลิตภัณฑ์ของจังหวัด ไม่มีความสัมพันธ์ที่มีนัยสำคัญกับรายได้ครัวเรือนโดยเฉลี่ยต่อเดือนในระดับนัยสำคัญ </w:t>
      </w:r>
      <w:r w:rsidRPr="00CC3CCD">
        <w:rPr>
          <w:rFonts w:ascii="TH SarabunPSK" w:hAnsi="TH SarabunPSK" w:cs="TH SarabunPSK"/>
          <w:sz w:val="28"/>
        </w:rPr>
        <w:t xml:space="preserve">0.05 </w:t>
      </w:r>
    </w:p>
    <w:p w14:paraId="7BE8A299" w14:textId="4BA7C2E1" w:rsidR="003D6598" w:rsidRPr="00CC3CCD" w:rsidRDefault="003D6598" w:rsidP="00CC3CCD">
      <w:pPr>
        <w:spacing w:after="0" w:line="240" w:lineRule="auto"/>
        <w:ind w:firstLine="720"/>
        <w:jc w:val="both"/>
        <w:rPr>
          <w:rFonts w:ascii="TH SarabunPSK" w:hAnsi="TH SarabunPSK" w:cs="TH SarabunPSK"/>
          <w:sz w:val="28"/>
        </w:rPr>
      </w:pPr>
      <w:r w:rsidRPr="00CC3CCD">
        <w:rPr>
          <w:rFonts w:ascii="TH SarabunPSK" w:hAnsi="TH SarabunPSK" w:cs="TH SarabunPSK"/>
          <w:sz w:val="28"/>
          <w:cs/>
        </w:rPr>
        <w:t xml:space="preserve">ประเทศไทย มีค่า </w:t>
      </w:r>
      <w:r w:rsidRPr="00CC3CCD">
        <w:rPr>
          <w:rFonts w:ascii="TH SarabunPSK" w:hAnsi="TH SarabunPSK" w:cs="TH SarabunPSK"/>
          <w:sz w:val="28"/>
        </w:rPr>
        <w:t>R</w:t>
      </w:r>
      <w:r w:rsidRPr="00CC3CCD">
        <w:rPr>
          <w:rFonts w:ascii="TH SarabunPSK" w:hAnsi="TH SarabunPSK" w:cs="TH SarabunPSK"/>
          <w:sz w:val="28"/>
          <w:vertAlign w:val="superscript"/>
        </w:rPr>
        <w:t xml:space="preserve">2 </w:t>
      </w:r>
      <w:r w:rsidRPr="00CC3CCD">
        <w:rPr>
          <w:rFonts w:ascii="TH SarabunPSK" w:hAnsi="TH SarabunPSK" w:cs="TH SarabunPSK"/>
          <w:sz w:val="28"/>
          <w:cs/>
        </w:rPr>
        <w:t xml:space="preserve">เท่ากับ 0.8630 แสดงว่าตัวแปรอิสระสามารถอธิบายปัจจัยที่ส่งผลต่อรายได้ครัวเรือนโดยเฉลี่ยต่อเดือน คิดเป็นร้อยละ 86.30 มีค่า </w:t>
      </w:r>
      <w:r w:rsidRPr="00CC3CCD">
        <w:rPr>
          <w:rFonts w:ascii="TH SarabunPSK" w:hAnsi="TH SarabunPSK" w:cs="TH SarabunPSK"/>
          <w:sz w:val="28"/>
        </w:rPr>
        <w:t>Adjusted R</w:t>
      </w:r>
      <w:r w:rsidRPr="00CC3CCD">
        <w:rPr>
          <w:rFonts w:ascii="TH SarabunPSK" w:hAnsi="TH SarabunPSK" w:cs="TH SarabunPSK"/>
          <w:sz w:val="28"/>
          <w:vertAlign w:val="superscript"/>
        </w:rPr>
        <w:t>2</w:t>
      </w:r>
      <w:r w:rsidRPr="00CC3CCD">
        <w:rPr>
          <w:rFonts w:ascii="TH SarabunPSK" w:hAnsi="TH SarabunPSK" w:cs="TH SarabunPSK"/>
          <w:sz w:val="28"/>
        </w:rPr>
        <w:t xml:space="preserve"> </w:t>
      </w:r>
      <w:r w:rsidRPr="00CC3CCD">
        <w:rPr>
          <w:rFonts w:ascii="TH SarabunPSK" w:hAnsi="TH SarabunPSK" w:cs="TH SarabunPSK"/>
          <w:sz w:val="28"/>
          <w:cs/>
        </w:rPr>
        <w:t xml:space="preserve">เท่ากับ 0.8534 มีค่าสถิติ </w:t>
      </w:r>
      <w:r w:rsidRPr="00CC3CCD">
        <w:rPr>
          <w:rFonts w:ascii="TH SarabunPSK" w:hAnsi="TH SarabunPSK" w:cs="TH SarabunPSK"/>
          <w:sz w:val="28"/>
        </w:rPr>
        <w:t xml:space="preserve">Durbin-Watson </w:t>
      </w:r>
      <w:r w:rsidRPr="00CC3CCD">
        <w:rPr>
          <w:rFonts w:ascii="TH SarabunPSK" w:hAnsi="TH SarabunPSK" w:cs="TH SarabunPSK"/>
          <w:sz w:val="28"/>
          <w:cs/>
        </w:rPr>
        <w:t xml:space="preserve">เท่ากับ </w:t>
      </w:r>
      <w:r w:rsidRPr="00CC3CCD">
        <w:rPr>
          <w:rFonts w:ascii="TH SarabunPSK" w:hAnsi="TH SarabunPSK" w:cs="TH SarabunPSK"/>
          <w:sz w:val="28"/>
        </w:rPr>
        <w:t>1.7612</w:t>
      </w:r>
      <w:r w:rsidRPr="00CC3CCD">
        <w:rPr>
          <w:rFonts w:ascii="TH SarabunPSK" w:hAnsi="TH SarabunPSK" w:cs="TH SarabunPSK"/>
          <w:sz w:val="28"/>
          <w:cs/>
        </w:rPr>
        <w:t xml:space="preserve">  มีค่า </w:t>
      </w:r>
      <w:r w:rsidRPr="00CC3CCD">
        <w:rPr>
          <w:rFonts w:ascii="TH SarabunPSK" w:hAnsi="TH SarabunPSK" w:cs="TH SarabunPSK"/>
          <w:sz w:val="28"/>
        </w:rPr>
        <w:t>F-statistic</w:t>
      </w:r>
      <w:r w:rsidRPr="00CC3CCD">
        <w:rPr>
          <w:rFonts w:ascii="TH SarabunPSK" w:hAnsi="TH SarabunPSK" w:cs="TH SarabunPSK"/>
          <w:sz w:val="28"/>
          <w:cs/>
        </w:rPr>
        <w:t xml:space="preserve"> เท่ากับ 89.47 มีค่า </w:t>
      </w:r>
      <w:r w:rsidRPr="00CC3CCD">
        <w:rPr>
          <w:rFonts w:ascii="TH SarabunPSK" w:hAnsi="TH SarabunPSK" w:cs="TH SarabunPSK"/>
          <w:sz w:val="28"/>
        </w:rPr>
        <w:t>Prob F-statistic</w:t>
      </w:r>
      <w:r w:rsidRPr="00CC3CCD">
        <w:rPr>
          <w:rFonts w:ascii="TH SarabunPSK" w:hAnsi="TH SarabunPSK" w:cs="TH SarabunPSK"/>
          <w:sz w:val="28"/>
          <w:cs/>
        </w:rPr>
        <w:t xml:space="preserve"> เท่ากับ 0.0000 หมายความว่า มีตัวแปรอิสระอย่างน้อยหนึ่งตัวที่ส่งผลต่อตัวแปรตาม  โดยค่าใช้จ่ายเฉลี่ยต่อเดือน มีค่า </w:t>
      </w:r>
      <w:r w:rsidRPr="00CC3CCD">
        <w:rPr>
          <w:rFonts w:ascii="TH SarabunPSK" w:hAnsi="TH SarabunPSK" w:cs="TH SarabunPSK"/>
          <w:sz w:val="28"/>
        </w:rPr>
        <w:t xml:space="preserve">Significant </w:t>
      </w:r>
      <w:r w:rsidRPr="00CC3CCD">
        <w:rPr>
          <w:rFonts w:ascii="TH SarabunPSK" w:hAnsi="TH SarabunPSK" w:cs="TH SarabunPSK"/>
          <w:sz w:val="28"/>
          <w:cs/>
        </w:rPr>
        <w:t>ที่ 0.000 อธิบายได้ว่าค่าใช้จ่ายต่อเดือนมีความสัมพันธ์กับรายได้ครัวเรือนโดยเฉลี่ยต่อเดือน ระดับนัยสำคัญที่ 0.05 แสดงว่ามีความสัมพันธ์ในทิศเดียวกันกับรายได้ครัวเรือนโดยเฉลี่ยต่อเดือน มีค่าสัมประสิทธิ์เท่ากับ 1.2791</w:t>
      </w:r>
      <w:r w:rsidRPr="00CC3CCD">
        <w:rPr>
          <w:rFonts w:ascii="TH SarabunPSK" w:hAnsi="TH SarabunPSK" w:cs="TH SarabunPSK"/>
          <w:sz w:val="28"/>
        </w:rPr>
        <w:t xml:space="preserve"> </w:t>
      </w:r>
      <w:r w:rsidRPr="00CC3CCD">
        <w:rPr>
          <w:rFonts w:ascii="TH SarabunPSK" w:hAnsi="TH SarabunPSK" w:cs="TH SarabunPSK"/>
          <w:sz w:val="28"/>
          <w:cs/>
        </w:rPr>
        <w:t>ดังนั้นสามารถอธิบายได้ว่า เมื่อ</w:t>
      </w:r>
      <w:r w:rsidR="00B16003">
        <w:rPr>
          <w:rFonts w:ascii="TH SarabunPSK" w:hAnsi="TH SarabunPSK" w:cs="TH SarabunPSK" w:hint="cs"/>
          <w:sz w:val="28"/>
          <w:cs/>
        </w:rPr>
        <w:t>ค่าใช้จ่าย</w:t>
      </w:r>
      <w:r w:rsidRPr="00CC3CCD">
        <w:rPr>
          <w:rFonts w:ascii="TH SarabunPSK" w:hAnsi="TH SarabunPSK" w:cs="TH SarabunPSK"/>
          <w:sz w:val="28"/>
          <w:cs/>
        </w:rPr>
        <w:t>โดยเฉลี่ยต่อเดือนของประเทศไทยมีการเปลี่ยนแปลงไป 1 บาท ส่งผลให้</w:t>
      </w:r>
      <w:r w:rsidR="00B16003">
        <w:rPr>
          <w:rFonts w:ascii="TH SarabunPSK" w:hAnsi="TH SarabunPSK" w:cs="TH SarabunPSK" w:hint="cs"/>
          <w:sz w:val="28"/>
          <w:cs/>
        </w:rPr>
        <w:t>รายได้โดยเฉลี่ย</w:t>
      </w:r>
      <w:r w:rsidR="00EB217D">
        <w:rPr>
          <w:rFonts w:ascii="TH SarabunPSK" w:hAnsi="TH SarabunPSK" w:cs="TH SarabunPSK" w:hint="cs"/>
          <w:sz w:val="28"/>
          <w:cs/>
        </w:rPr>
        <w:t>เป</w:t>
      </w:r>
      <w:r w:rsidRPr="00CC3CCD">
        <w:rPr>
          <w:rFonts w:ascii="TH SarabunPSK" w:hAnsi="TH SarabunPSK" w:cs="TH SarabunPSK"/>
          <w:sz w:val="28"/>
          <w:cs/>
        </w:rPr>
        <w:t>ลี่ยนแปลงไป 1.2791 บาท ในทิศทางเดียวกัน</w:t>
      </w:r>
      <w:r w:rsidR="00EB217D">
        <w:rPr>
          <w:rFonts w:ascii="TH SarabunPSK" w:hAnsi="TH SarabunPSK" w:cs="TH SarabunPSK" w:hint="cs"/>
          <w:sz w:val="28"/>
          <w:cs/>
        </w:rPr>
        <w:t xml:space="preserve"> </w:t>
      </w:r>
      <w:r w:rsidRPr="00CC3CCD">
        <w:rPr>
          <w:rFonts w:ascii="TH SarabunPSK" w:hAnsi="TH SarabunPSK" w:cs="TH SarabunPSK"/>
          <w:sz w:val="28"/>
          <w:cs/>
        </w:rPr>
        <w:t xml:space="preserve">อย่างไรก็ตามค่าแรงขั้นต่ำ ประชากรรายจังหวัด ดัชนีราคาผู้บริโภค และผลิตภัณฑ์ของจังหวัด ไม่มีความสัมพันธ์ที่มีนัยสำคัญกับรายได้ครัวเรือนโดยเฉลี่ยต่อเดือนในระดับนัยสำคัญ </w:t>
      </w:r>
      <w:r w:rsidRPr="00CC3CCD">
        <w:rPr>
          <w:rFonts w:ascii="TH SarabunPSK" w:hAnsi="TH SarabunPSK" w:cs="TH SarabunPSK"/>
          <w:sz w:val="28"/>
        </w:rPr>
        <w:t xml:space="preserve">0.05 </w:t>
      </w:r>
    </w:p>
    <w:p w14:paraId="3CC24C66" w14:textId="77777777" w:rsidR="006B7102" w:rsidRDefault="006B7102" w:rsidP="00CC3CCD">
      <w:pPr>
        <w:spacing w:after="0" w:line="240" w:lineRule="auto"/>
        <w:jc w:val="both"/>
        <w:rPr>
          <w:rFonts w:ascii="TH SarabunPSK" w:hAnsi="TH SarabunPSK" w:cs="TH SarabunPSK"/>
          <w:b/>
          <w:bCs/>
          <w:sz w:val="28"/>
        </w:rPr>
      </w:pPr>
    </w:p>
    <w:p w14:paraId="26B2C0F8" w14:textId="0F57F798" w:rsidR="003D6598" w:rsidRPr="006B7102" w:rsidRDefault="003D6598" w:rsidP="00CC3CCD">
      <w:pPr>
        <w:spacing w:after="0" w:line="240" w:lineRule="auto"/>
        <w:jc w:val="both"/>
        <w:rPr>
          <w:rFonts w:ascii="TH SarabunPSK" w:hAnsi="TH SarabunPSK" w:cs="TH SarabunPSK"/>
          <w:b/>
          <w:bCs/>
          <w:sz w:val="32"/>
          <w:szCs w:val="32"/>
        </w:rPr>
      </w:pPr>
      <w:r w:rsidRPr="006B7102">
        <w:rPr>
          <w:rFonts w:ascii="TH SarabunPSK" w:hAnsi="TH SarabunPSK" w:cs="TH SarabunPSK"/>
          <w:b/>
          <w:bCs/>
          <w:sz w:val="32"/>
          <w:szCs w:val="32"/>
          <w:cs/>
        </w:rPr>
        <w:t>สรุปและอภิปรายผล</w:t>
      </w:r>
    </w:p>
    <w:p w14:paraId="00377E50" w14:textId="0F36ED31" w:rsidR="008E6615" w:rsidRDefault="003D6598" w:rsidP="008E6615">
      <w:pPr>
        <w:spacing w:after="0" w:line="240" w:lineRule="auto"/>
        <w:jc w:val="thaiDistribute"/>
        <w:rPr>
          <w:rFonts w:ascii="TH SarabunPSK" w:hAnsi="TH SarabunPSK" w:cs="TH SarabunPSK"/>
          <w:sz w:val="28"/>
        </w:rPr>
      </w:pPr>
      <w:r w:rsidRPr="00CC3CCD">
        <w:rPr>
          <w:rFonts w:ascii="TH SarabunPSK" w:hAnsi="TH SarabunPSK" w:cs="TH SarabunPSK"/>
          <w:sz w:val="28"/>
          <w:cs/>
        </w:rPr>
        <w:lastRenderedPageBreak/>
        <w:tab/>
        <w:t>การศึกษาปัจจัยที่ส่งผลต่อ</w:t>
      </w:r>
      <w:r w:rsidR="00914E49">
        <w:rPr>
          <w:rFonts w:ascii="TH SarabunPSK" w:hAnsi="TH SarabunPSK" w:cs="TH SarabunPSK"/>
          <w:sz w:val="28"/>
          <w:cs/>
        </w:rPr>
        <w:t>รายได้ครัวเรือนโดยเฉลี่ยของประชาชน</w:t>
      </w:r>
      <w:r w:rsidRPr="00CC3CCD">
        <w:rPr>
          <w:rFonts w:ascii="TH SarabunPSK" w:hAnsi="TH SarabunPSK" w:cs="TH SarabunPSK"/>
          <w:sz w:val="28"/>
          <w:cs/>
        </w:rPr>
        <w:t>ในประเทศไทย</w:t>
      </w:r>
      <w:r w:rsidRPr="00CC3CCD">
        <w:rPr>
          <w:rFonts w:ascii="TH SarabunPSK" w:hAnsi="TH SarabunPSK" w:cs="TH SarabunPSK"/>
          <w:b/>
          <w:bCs/>
          <w:sz w:val="28"/>
          <w:cs/>
        </w:rPr>
        <w:t xml:space="preserve"> </w:t>
      </w:r>
      <w:r w:rsidRPr="00CC3CCD">
        <w:rPr>
          <w:rFonts w:ascii="TH SarabunPSK" w:hAnsi="TH SarabunPSK" w:cs="TH SarabunPSK"/>
          <w:sz w:val="28"/>
          <w:cs/>
        </w:rPr>
        <w:t>มีวัตถุประสงค์เพื่อศึกษาสถานการณ์รายได้ครัวเรือนและปัจจัยที่ส่งผลต่อรายได้เฉลี่ยของ</w:t>
      </w:r>
      <w:r w:rsidR="008E6615">
        <w:rPr>
          <w:rFonts w:ascii="TH SarabunPSK" w:hAnsi="TH SarabunPSK" w:cs="TH SarabunPSK" w:hint="cs"/>
          <w:sz w:val="28"/>
          <w:cs/>
        </w:rPr>
        <w:t>ประชาชน</w:t>
      </w:r>
      <w:r w:rsidRPr="00CC3CCD">
        <w:rPr>
          <w:rFonts w:ascii="TH SarabunPSK" w:hAnsi="TH SarabunPSK" w:cs="TH SarabunPSK"/>
          <w:sz w:val="28"/>
          <w:cs/>
        </w:rPr>
        <w:t xml:space="preserve">ในประเทศไทย </w:t>
      </w:r>
      <w:r w:rsidR="008E6615" w:rsidRPr="00CC3CCD">
        <w:rPr>
          <w:rFonts w:ascii="TH SarabunPSK" w:hAnsi="TH SarabunPSK" w:cs="TH SarabunPSK"/>
          <w:kern w:val="0"/>
          <w:sz w:val="28"/>
          <w:cs/>
        </w:rPr>
        <w:t>โดยใช้ข้อมูลทุติยภูมิ</w:t>
      </w:r>
      <w:r w:rsidR="008E6615">
        <w:rPr>
          <w:rFonts w:ascii="TH SarabunPSK" w:hAnsi="TH SarabunPSK" w:cs="TH SarabunPSK" w:hint="cs"/>
          <w:kern w:val="0"/>
          <w:sz w:val="28"/>
          <w:cs/>
        </w:rPr>
        <w:t xml:space="preserve"> ภาคตัดขวาง </w:t>
      </w:r>
      <w:r w:rsidR="008E6615" w:rsidRPr="00CC3CCD">
        <w:rPr>
          <w:rFonts w:ascii="TH SarabunPSK" w:hAnsi="TH SarabunPSK" w:cs="TH SarabunPSK"/>
          <w:kern w:val="0"/>
          <w:sz w:val="28"/>
          <w:cs/>
        </w:rPr>
        <w:t xml:space="preserve">รายได้ครัวเรือนเฉลี่ยต่อเดือน ปี พ.ศ. 2566 จำนวน 77 ข้อมูล การวิเคราะห์แบบ </w:t>
      </w:r>
      <w:r w:rsidR="008E6615" w:rsidRPr="00CC3CCD">
        <w:rPr>
          <w:rFonts w:ascii="TH SarabunPSK" w:hAnsi="TH SarabunPSK" w:cs="TH SarabunPSK"/>
          <w:kern w:val="0"/>
          <w:sz w:val="28"/>
        </w:rPr>
        <w:t xml:space="preserve">Multiple Regression </w:t>
      </w:r>
      <w:r w:rsidR="008E6615" w:rsidRPr="00CC3CCD">
        <w:rPr>
          <w:rFonts w:ascii="TH SarabunPSK" w:hAnsi="TH SarabunPSK" w:cs="TH SarabunPSK"/>
          <w:kern w:val="0"/>
          <w:sz w:val="28"/>
          <w:cs/>
        </w:rPr>
        <w:t>ผลการศึกษาพบว่า</w:t>
      </w:r>
      <w:r w:rsidR="008E6615">
        <w:rPr>
          <w:rFonts w:ascii="TH SarabunPSK" w:hAnsi="TH SarabunPSK" w:cs="TH SarabunPSK" w:hint="cs"/>
          <w:kern w:val="0"/>
          <w:sz w:val="28"/>
          <w:cs/>
        </w:rPr>
        <w:t xml:space="preserve"> </w:t>
      </w:r>
      <w:r w:rsidR="00BD688A">
        <w:rPr>
          <w:rFonts w:ascii="TH SarabunPSK" w:hAnsi="TH SarabunPSK" w:cs="TH SarabunPSK" w:hint="cs"/>
          <w:sz w:val="28"/>
          <w:cs/>
        </w:rPr>
        <w:t>การวิเคราะห์</w:t>
      </w:r>
      <w:r w:rsidR="007E3142" w:rsidRPr="007E3142">
        <w:rPr>
          <w:rFonts w:ascii="TH SarabunPSK" w:hAnsi="TH SarabunPSK" w:cs="TH SarabunPSK"/>
          <w:sz w:val="28"/>
          <w:cs/>
        </w:rPr>
        <w:t>สถานการณ์รายได้ครัวเรือนโดยเฉลี่ยต่อเดือนของประชาชน</w:t>
      </w:r>
      <w:r w:rsidR="007E3142">
        <w:rPr>
          <w:rFonts w:ascii="TH SarabunPSK" w:hAnsi="TH SarabunPSK" w:cs="TH SarabunPSK" w:hint="cs"/>
          <w:sz w:val="28"/>
          <w:cs/>
        </w:rPr>
        <w:t xml:space="preserve"> จำแนกตามภูมิภาคแบ่งเป็น</w:t>
      </w:r>
      <w:r w:rsidR="007E3142" w:rsidRPr="00CC3CCD">
        <w:rPr>
          <w:rFonts w:ascii="TH SarabunPSK" w:hAnsi="TH SarabunPSK" w:cs="TH SarabunPSK"/>
          <w:sz w:val="28"/>
          <w:cs/>
        </w:rPr>
        <w:t xml:space="preserve">ภาคเหนือ ภาคตะวันออกเฉียงเหนือ ภาคกลาง </w:t>
      </w:r>
      <w:r w:rsidR="007E3142">
        <w:rPr>
          <w:rFonts w:ascii="TH SarabunPSK" w:hAnsi="TH SarabunPSK" w:cs="TH SarabunPSK" w:hint="cs"/>
          <w:sz w:val="28"/>
          <w:cs/>
        </w:rPr>
        <w:t>และ</w:t>
      </w:r>
      <w:r w:rsidR="007E3142" w:rsidRPr="00CC3CCD">
        <w:rPr>
          <w:rFonts w:ascii="TH SarabunPSK" w:hAnsi="TH SarabunPSK" w:cs="TH SarabunPSK"/>
          <w:sz w:val="28"/>
          <w:cs/>
        </w:rPr>
        <w:t xml:space="preserve">ภาคใต้ </w:t>
      </w:r>
      <w:r w:rsidR="007E3142">
        <w:rPr>
          <w:rFonts w:ascii="TH SarabunPSK" w:hAnsi="TH SarabunPSK" w:cs="TH SarabunPSK" w:hint="cs"/>
          <w:sz w:val="28"/>
          <w:cs/>
        </w:rPr>
        <w:t>พบว่า</w:t>
      </w:r>
      <w:r w:rsidR="007E3142" w:rsidRPr="00CC3CCD">
        <w:rPr>
          <w:rFonts w:ascii="TH SarabunPSK" w:hAnsi="TH SarabunPSK" w:cs="TH SarabunPSK"/>
          <w:kern w:val="0"/>
          <w:sz w:val="28"/>
          <w:cs/>
        </w:rPr>
        <w:t>จังหวัดที่มีรายได้ครัวเรือนเฉลี่ยต่อเดือนสูงสุดในแต่ละภูมิภาค ได้แก่ เชียงใหม่ อำนาจเจริญ ปทุมธานี และภูเก็ต ขณะที่จังหวัดที่มีรายได้น้อยที่สุด ได้แก่ เชียงราย ขอนแก่น สระแก้ว และนราธิวาส ตามลำดับ</w:t>
      </w:r>
      <w:r w:rsidR="007E3142">
        <w:rPr>
          <w:rFonts w:ascii="TH SarabunPSK" w:hAnsi="TH SarabunPSK" w:cs="TH SarabunPSK" w:hint="cs"/>
          <w:kern w:val="0"/>
          <w:sz w:val="28"/>
          <w:cs/>
        </w:rPr>
        <w:t xml:space="preserve"> </w:t>
      </w:r>
      <w:r w:rsidR="008E6615">
        <w:rPr>
          <w:rFonts w:ascii="TH SarabunPSK" w:hAnsi="TH SarabunPSK" w:cs="TH SarabunPSK" w:hint="cs"/>
          <w:sz w:val="28"/>
          <w:cs/>
        </w:rPr>
        <w:t xml:space="preserve">กล่าวโดยสรุปในระดับประเทศ </w:t>
      </w:r>
      <w:r w:rsidR="008E6615" w:rsidRPr="0053795B">
        <w:rPr>
          <w:rFonts w:ascii="TH SarabunPSK" w:hAnsi="TH SarabunPSK" w:cs="TH SarabunPSK"/>
          <w:sz w:val="28"/>
          <w:cs/>
        </w:rPr>
        <w:t>จังหวัดที่มีรายได้ครัวเรือนโดยเฉลี่ยต่อเดือนสูงที่สุด คือ จังหวัดปทุมธานี 45,729 บาท และจังหวัดที่มีรายได้ครัวเรือนโดยเฉลี่ยต่อเดือนน้อยที่สุด คือ จังหวัด</w:t>
      </w:r>
      <w:r w:rsidR="008E6615">
        <w:rPr>
          <w:rFonts w:ascii="TH SarabunPSK" w:hAnsi="TH SarabunPSK" w:cs="TH SarabunPSK" w:hint="cs"/>
          <w:sz w:val="28"/>
          <w:cs/>
        </w:rPr>
        <w:t>เชียงราย</w:t>
      </w:r>
      <w:r w:rsidR="008E6615" w:rsidRPr="0053795B">
        <w:rPr>
          <w:rFonts w:ascii="TH SarabunPSK" w:hAnsi="TH SarabunPSK" w:cs="TH SarabunPSK"/>
          <w:sz w:val="28"/>
          <w:cs/>
        </w:rPr>
        <w:t xml:space="preserve"> </w:t>
      </w:r>
      <w:r w:rsidR="008E6615">
        <w:rPr>
          <w:rFonts w:ascii="TH SarabunPSK" w:hAnsi="TH SarabunPSK" w:cs="TH SarabunPSK" w:hint="cs"/>
          <w:sz w:val="28"/>
          <w:cs/>
        </w:rPr>
        <w:t>15</w:t>
      </w:r>
      <w:r w:rsidR="008E6615" w:rsidRPr="0053795B">
        <w:rPr>
          <w:rFonts w:ascii="TH SarabunPSK" w:hAnsi="TH SarabunPSK" w:cs="TH SarabunPSK"/>
          <w:sz w:val="28"/>
          <w:cs/>
        </w:rPr>
        <w:t>,</w:t>
      </w:r>
      <w:r w:rsidR="008E6615">
        <w:rPr>
          <w:rFonts w:ascii="TH SarabunPSK" w:hAnsi="TH SarabunPSK" w:cs="TH SarabunPSK" w:hint="cs"/>
          <w:sz w:val="28"/>
          <w:cs/>
        </w:rPr>
        <w:t>745</w:t>
      </w:r>
      <w:r w:rsidR="008E6615" w:rsidRPr="0053795B">
        <w:rPr>
          <w:rFonts w:ascii="TH SarabunPSK" w:hAnsi="TH SarabunPSK" w:cs="TH SarabunPSK"/>
          <w:sz w:val="28"/>
          <w:cs/>
        </w:rPr>
        <w:t xml:space="preserve"> บาท</w:t>
      </w:r>
    </w:p>
    <w:p w14:paraId="2E4AA813" w14:textId="39BD913C" w:rsidR="003D6598" w:rsidRPr="00CC3CCD" w:rsidRDefault="008E6615" w:rsidP="00CC3CCD">
      <w:pPr>
        <w:spacing w:after="0" w:line="240" w:lineRule="auto"/>
        <w:jc w:val="thaiDistribute"/>
        <w:rPr>
          <w:rFonts w:ascii="TH SarabunPSK" w:hAnsi="TH SarabunPSK" w:cs="TH SarabunPSK"/>
          <w:sz w:val="28"/>
          <w:cs/>
        </w:rPr>
      </w:pPr>
      <w:r>
        <w:rPr>
          <w:rFonts w:ascii="TH SarabunPSK" w:hAnsi="TH SarabunPSK" w:cs="TH SarabunPSK"/>
          <w:sz w:val="28"/>
          <w:cs/>
        </w:rPr>
        <w:tab/>
      </w:r>
      <w:r>
        <w:rPr>
          <w:rFonts w:ascii="TH SarabunPSK" w:hAnsi="TH SarabunPSK" w:cs="TH SarabunPSK" w:hint="cs"/>
          <w:sz w:val="28"/>
          <w:cs/>
        </w:rPr>
        <w:t>สำหรับ</w:t>
      </w:r>
      <w:r w:rsidR="003D6598" w:rsidRPr="00CC3CCD">
        <w:rPr>
          <w:rFonts w:ascii="TH SarabunPSK" w:hAnsi="TH SarabunPSK" w:cs="TH SarabunPSK"/>
          <w:sz w:val="28"/>
          <w:cs/>
        </w:rPr>
        <w:t xml:space="preserve">ปัจจัยที่ส่งผลต่อรายได้ครัวเรือนโดยเฉลี่ยต่อเดือนภาคเหนือ ภาคตะวันออกเฉียงเหนือ ภาคกลาง ภาคใต้ และประเทศไทย คือ ค่าใช้จ่ายเฉลี่ยต่อเดือน ซึ่งเป็นไปตามสมมติฐานหลัก กล่าวคือ เมื่อค่าใช้จ่ายเฉลี่ยต่อเดือนเพิ่มขึ้น ส่งผลให้รายได้ครัวเรือนโดยเฉลี่ยต่อเดือนเพิ่มขึ้น ซึ่งสอดคล้องกับงานวิจัยของพิมใจ พรหมสุวรรณและคณะ (2565) ที่กล่าวว่า ค่าใช้จ่ายเฉลี่ยต่อเดือน จะมีผลต่อรายได้ครัวเรือนโดยเฉลี่ยต่อเดือน </w:t>
      </w:r>
    </w:p>
    <w:p w14:paraId="761BABE5" w14:textId="77777777" w:rsidR="006B7102" w:rsidRDefault="006B7102" w:rsidP="00CC3CCD">
      <w:pPr>
        <w:spacing w:after="0" w:line="240" w:lineRule="auto"/>
        <w:rPr>
          <w:rFonts w:ascii="TH SarabunPSK" w:hAnsi="TH SarabunPSK" w:cs="TH SarabunPSK"/>
          <w:b/>
          <w:bCs/>
          <w:sz w:val="28"/>
        </w:rPr>
      </w:pPr>
    </w:p>
    <w:p w14:paraId="4944AA2D" w14:textId="40F44584" w:rsidR="00C4178A" w:rsidRPr="006B7102" w:rsidRDefault="003D6598" w:rsidP="00CC3CCD">
      <w:pPr>
        <w:spacing w:after="0" w:line="240" w:lineRule="auto"/>
        <w:rPr>
          <w:rFonts w:ascii="TH SarabunPSK" w:hAnsi="TH SarabunPSK" w:cs="TH SarabunPSK"/>
          <w:b/>
          <w:bCs/>
          <w:sz w:val="32"/>
          <w:szCs w:val="32"/>
        </w:rPr>
      </w:pPr>
      <w:r w:rsidRPr="006B7102">
        <w:rPr>
          <w:rFonts w:ascii="TH SarabunPSK" w:hAnsi="TH SarabunPSK" w:cs="TH SarabunPSK"/>
          <w:b/>
          <w:bCs/>
          <w:sz w:val="32"/>
          <w:szCs w:val="32"/>
          <w:cs/>
        </w:rPr>
        <w:t>ข้อเสนอแนะ</w:t>
      </w:r>
    </w:p>
    <w:p w14:paraId="75782405" w14:textId="6FA8EF3D" w:rsidR="00C4178A" w:rsidRPr="00CC3CCD" w:rsidRDefault="00C4178A" w:rsidP="006B7102">
      <w:pPr>
        <w:spacing w:after="0" w:line="240" w:lineRule="auto"/>
        <w:ind w:firstLine="720"/>
        <w:rPr>
          <w:rFonts w:ascii="TH SarabunPSK" w:hAnsi="TH SarabunPSK" w:cs="TH SarabunPSK"/>
          <w:sz w:val="28"/>
        </w:rPr>
      </w:pPr>
      <w:r w:rsidRPr="00CC3CCD">
        <w:rPr>
          <w:rFonts w:ascii="TH SarabunPSK" w:hAnsi="TH SarabunPSK" w:cs="TH SarabunPSK"/>
          <w:sz w:val="28"/>
          <w:cs/>
        </w:rPr>
        <w:t xml:space="preserve">1. </w:t>
      </w:r>
      <w:r w:rsidR="003D6598" w:rsidRPr="00CC3CCD">
        <w:rPr>
          <w:rFonts w:ascii="TH SarabunPSK" w:hAnsi="TH SarabunPSK" w:cs="TH SarabunPSK"/>
          <w:sz w:val="28"/>
          <w:cs/>
        </w:rPr>
        <w:t>จากสถานการณ์จะเห็นได้ว่ารายได้ครัวเรือนโดยเฉลี่ยต่อเดือนในแต่ละภูมิภาคแตกต่างกัน จังหวัดที่มีรายได้ครัวเรือนโดยเฉลี่ยต่อเดือนสูงส่วนใหญ่จะเป็นจังหวัดที่มีธุรกิจส่งออก และเป็นแหล่งท่องเที่ยวยอดนิยม จะเห็นว่ารายได้ครัวเรือนโดยเฉลี่ยต่อเดือนที่แตกต่างกันในแต่ละภูมิภาค อาจทำให้เกิดความเหลื่อมล้ำทางสังคม และรายได้ครัวเรือนโดยเฉลี่ยต่อเดือนในบางจังหวัดอาจไม่เพียงพอต่อค่าครองชีพ ดังนั้นหน่วยงานที่เกี่ยวข้องทั้งภาครัฐและเอกชนควรพิจารณา</w:t>
      </w:r>
      <w:r w:rsidR="00FE49E0">
        <w:rPr>
          <w:rFonts w:ascii="TH SarabunPSK" w:hAnsi="TH SarabunPSK" w:cs="TH SarabunPSK" w:hint="cs"/>
          <w:sz w:val="28"/>
          <w:cs/>
        </w:rPr>
        <w:t>ยกระดับการพัฒนาสินค้าและบริการประจำจังหวัด ให้สามารถเพิ่มมูลค่าสินค้า รวมทั้งการพัฒนาการท่องเที่ยวของจังหวัด เพื่อให้เป็นจุดท่องเที่ยวที่สำคัญดึงดูดนักท่องเที่ยวภายในประเทศและต่างประเทศ เ</w:t>
      </w:r>
      <w:r w:rsidR="003D6598" w:rsidRPr="00CC3CCD">
        <w:rPr>
          <w:rFonts w:ascii="TH SarabunPSK" w:hAnsi="TH SarabunPSK" w:cs="TH SarabunPSK"/>
          <w:sz w:val="28"/>
          <w:cs/>
        </w:rPr>
        <w:t>พื่อที่จะ</w:t>
      </w:r>
      <w:r w:rsidR="00FE49E0">
        <w:rPr>
          <w:rFonts w:ascii="TH SarabunPSK" w:hAnsi="TH SarabunPSK" w:cs="TH SarabunPSK" w:hint="cs"/>
          <w:sz w:val="28"/>
          <w:cs/>
        </w:rPr>
        <w:t>ทำ</w:t>
      </w:r>
      <w:r w:rsidR="003D6598" w:rsidRPr="00CC3CCD">
        <w:rPr>
          <w:rFonts w:ascii="TH SarabunPSK" w:hAnsi="TH SarabunPSK" w:cs="TH SarabunPSK"/>
          <w:sz w:val="28"/>
          <w:cs/>
        </w:rPr>
        <w:t>ให้รายได้ครัวเรือนโดยเฉลี่ยต่อเดือน</w:t>
      </w:r>
      <w:r w:rsidR="00FE49E0">
        <w:rPr>
          <w:rFonts w:ascii="TH SarabunPSK" w:hAnsi="TH SarabunPSK" w:cs="TH SarabunPSK" w:hint="cs"/>
          <w:sz w:val="28"/>
          <w:cs/>
        </w:rPr>
        <w:t>เพิ่มขึ้น</w:t>
      </w:r>
    </w:p>
    <w:p w14:paraId="5AEEF6B6" w14:textId="64EE205D" w:rsidR="003D6598" w:rsidRPr="00CC3CCD" w:rsidRDefault="00C4178A" w:rsidP="006B7102">
      <w:pPr>
        <w:spacing w:after="0" w:line="240" w:lineRule="auto"/>
        <w:ind w:firstLine="720"/>
        <w:rPr>
          <w:rFonts w:ascii="TH SarabunPSK" w:hAnsi="TH SarabunPSK" w:cs="TH SarabunPSK"/>
          <w:b/>
          <w:bCs/>
          <w:sz w:val="28"/>
        </w:rPr>
      </w:pPr>
      <w:r w:rsidRPr="00CC3CCD">
        <w:rPr>
          <w:rFonts w:ascii="TH SarabunPSK" w:hAnsi="TH SarabunPSK" w:cs="TH SarabunPSK"/>
          <w:sz w:val="28"/>
        </w:rPr>
        <w:t xml:space="preserve">2. </w:t>
      </w:r>
      <w:r w:rsidR="003D6598" w:rsidRPr="00CC3CCD">
        <w:rPr>
          <w:rFonts w:ascii="TH SarabunPSK" w:hAnsi="TH SarabunPSK" w:cs="TH SarabunPSK"/>
          <w:sz w:val="28"/>
          <w:cs/>
        </w:rPr>
        <w:t>ค่าใช้จ่าย</w:t>
      </w:r>
      <w:r w:rsidR="00F52604">
        <w:rPr>
          <w:rFonts w:ascii="TH SarabunPSK" w:hAnsi="TH SarabunPSK" w:cs="TH SarabunPSK" w:hint="cs"/>
          <w:sz w:val="28"/>
          <w:cs/>
        </w:rPr>
        <w:t>โดย</w:t>
      </w:r>
      <w:r w:rsidR="003D6598" w:rsidRPr="00CC3CCD">
        <w:rPr>
          <w:rFonts w:ascii="TH SarabunPSK" w:hAnsi="TH SarabunPSK" w:cs="TH SarabunPSK"/>
          <w:sz w:val="28"/>
          <w:cs/>
        </w:rPr>
        <w:t>เฉลี่ยต่อเดือนเป็นสาเหตุที่สำคัญที่ส่งผลต่อรายได้</w:t>
      </w:r>
      <w:r w:rsidR="00F52604">
        <w:rPr>
          <w:rFonts w:ascii="TH SarabunPSK" w:hAnsi="TH SarabunPSK" w:cs="TH SarabunPSK" w:hint="cs"/>
          <w:sz w:val="28"/>
          <w:cs/>
        </w:rPr>
        <w:t>โดยเฉลี่ย</w:t>
      </w:r>
      <w:r w:rsidR="003D6598" w:rsidRPr="00CC3CCD">
        <w:rPr>
          <w:rFonts w:ascii="TH SarabunPSK" w:hAnsi="TH SarabunPSK" w:cs="TH SarabunPSK"/>
          <w:sz w:val="28"/>
          <w:cs/>
        </w:rPr>
        <w:t>ของ</w:t>
      </w:r>
      <w:r w:rsidR="00F52604">
        <w:rPr>
          <w:rFonts w:ascii="TH SarabunPSK" w:hAnsi="TH SarabunPSK" w:cs="TH SarabunPSK" w:hint="cs"/>
          <w:sz w:val="28"/>
          <w:cs/>
        </w:rPr>
        <w:t>ประชาชน</w:t>
      </w:r>
      <w:r w:rsidR="003D6598" w:rsidRPr="00CC3CCD">
        <w:rPr>
          <w:rFonts w:ascii="TH SarabunPSK" w:hAnsi="TH SarabunPSK" w:cs="TH SarabunPSK"/>
          <w:sz w:val="28"/>
          <w:cs/>
        </w:rPr>
        <w:t xml:space="preserve"> ซึ่งในทางกลับกัน เมื่อครัวเรือนต้องเผชิญกับภาระค่าใช้จ่ายที่เพิ่มขึ้น ก็จำเป็นต้องหารายได้เพิ่มขึ้นเพื่อให้สามารถรักษาระดับชีวิตที่เหมาะสมและมีความมั่นคงทางการเงินได้</w:t>
      </w:r>
      <w:r w:rsidR="00FE49E0">
        <w:rPr>
          <w:rFonts w:ascii="TH SarabunPSK" w:hAnsi="TH SarabunPSK" w:cs="TH SarabunPSK" w:hint="cs"/>
          <w:sz w:val="28"/>
          <w:cs/>
        </w:rPr>
        <w:t xml:space="preserve"> อย่างไรก็ตามหน่วยงานที่เกี่ยวข้องควรควบคุมให้ระดับการเพิ่มขึ้นของค่าใช้จ่ายอยู่ในระดับที่ต่ำกว่าอัตราการเพิ่มขึ้นของระดับรายได้ </w:t>
      </w:r>
      <w:r w:rsidR="00F52604">
        <w:rPr>
          <w:rFonts w:ascii="TH SarabunPSK" w:hAnsi="TH SarabunPSK" w:cs="TH SarabunPSK" w:hint="cs"/>
          <w:sz w:val="28"/>
          <w:cs/>
        </w:rPr>
        <w:t>เพื่อไม่ให้เกิดปัญหาภาระหนี้สินต่อไป</w:t>
      </w:r>
    </w:p>
    <w:p w14:paraId="3B2C6FF2" w14:textId="77777777" w:rsidR="003D6598" w:rsidRPr="00CC3CCD" w:rsidRDefault="003D6598" w:rsidP="00CC3CCD">
      <w:pPr>
        <w:spacing w:after="0" w:line="240" w:lineRule="auto"/>
        <w:rPr>
          <w:rFonts w:ascii="TH SarabunPSK" w:hAnsi="TH SarabunPSK" w:cs="TH SarabunPSK"/>
          <w:sz w:val="28"/>
        </w:rPr>
      </w:pPr>
    </w:p>
    <w:p w14:paraId="3A5D80CF" w14:textId="718DFECB" w:rsidR="002258DA" w:rsidRPr="00CC3CCD" w:rsidRDefault="002258DA" w:rsidP="00CC3CCD">
      <w:pPr>
        <w:spacing w:after="0" w:line="240" w:lineRule="auto"/>
        <w:rPr>
          <w:rFonts w:ascii="TH SarabunPSK" w:hAnsi="TH SarabunPSK" w:cs="TH SarabunPSK"/>
          <w:b/>
          <w:bCs/>
          <w:sz w:val="28"/>
        </w:rPr>
      </w:pPr>
      <w:r w:rsidRPr="00CC3CCD">
        <w:rPr>
          <w:rFonts w:ascii="TH SarabunPSK" w:hAnsi="TH SarabunPSK" w:cs="TH SarabunPSK"/>
          <w:b/>
          <w:bCs/>
          <w:sz w:val="28"/>
          <w:cs/>
        </w:rPr>
        <w:t>เอกสาร</w:t>
      </w:r>
      <w:r w:rsidR="00A22888" w:rsidRPr="00CC3CCD">
        <w:rPr>
          <w:rFonts w:ascii="TH SarabunPSK" w:hAnsi="TH SarabunPSK" w:cs="TH SarabunPSK"/>
          <w:b/>
          <w:bCs/>
          <w:sz w:val="28"/>
          <w:cs/>
        </w:rPr>
        <w:t>อ้างอิง</w:t>
      </w:r>
    </w:p>
    <w:p w14:paraId="047E9151" w14:textId="5FB3A302" w:rsidR="00C6170B" w:rsidRPr="00CC3CCD" w:rsidRDefault="00C6170B" w:rsidP="00CC3CCD">
      <w:pPr>
        <w:pStyle w:val="p1"/>
        <w:rPr>
          <w:rFonts w:ascii="TH SarabunPSK" w:hAnsi="TH SarabunPSK" w:cs="TH SarabunPSK"/>
          <w:color w:val="000000" w:themeColor="text1"/>
          <w:sz w:val="28"/>
          <w:szCs w:val="28"/>
        </w:rPr>
      </w:pPr>
      <w:r w:rsidRPr="00CC3CCD">
        <w:rPr>
          <w:rFonts w:ascii="TH SarabunPSK" w:hAnsi="TH SarabunPSK" w:cs="TH SarabunPSK"/>
          <w:color w:val="000000" w:themeColor="text1"/>
          <w:sz w:val="28"/>
          <w:szCs w:val="28"/>
          <w:cs/>
        </w:rPr>
        <w:t>กระทรวงแรงงาน. (</w:t>
      </w:r>
      <w:r w:rsidRPr="00CC3CCD">
        <w:rPr>
          <w:rFonts w:ascii="TH SarabunPSK" w:hAnsi="TH SarabunPSK" w:cs="TH SarabunPSK"/>
          <w:color w:val="000000" w:themeColor="text1"/>
          <w:sz w:val="28"/>
          <w:szCs w:val="28"/>
        </w:rPr>
        <w:t xml:space="preserve">2566). </w:t>
      </w:r>
      <w:r w:rsidRPr="00F52604">
        <w:rPr>
          <w:rFonts w:ascii="TH SarabunPSK" w:hAnsi="TH SarabunPSK" w:cs="TH SarabunPSK"/>
          <w:i/>
          <w:iCs/>
          <w:color w:val="000000" w:themeColor="text1"/>
          <w:sz w:val="28"/>
          <w:szCs w:val="28"/>
          <w:cs/>
        </w:rPr>
        <w:t>ตารางอัตราค่าจ้างขั้นต่ำ</w:t>
      </w:r>
      <w:r w:rsidR="00F52604" w:rsidRPr="00F52604">
        <w:rPr>
          <w:rFonts w:ascii="TH SarabunPSK" w:hAnsi="TH SarabunPSK" w:cs="TH SarabunPSK" w:hint="cs"/>
          <w:i/>
          <w:iCs/>
          <w:color w:val="000000" w:themeColor="text1"/>
          <w:sz w:val="28"/>
          <w:szCs w:val="28"/>
          <w:cs/>
        </w:rPr>
        <w:t xml:space="preserve"> </w:t>
      </w:r>
      <w:r w:rsidRPr="00F52604">
        <w:rPr>
          <w:rFonts w:ascii="TH SarabunPSK" w:hAnsi="TH SarabunPSK" w:cs="TH SarabunPSK"/>
          <w:i/>
          <w:iCs/>
          <w:color w:val="000000" w:themeColor="text1"/>
          <w:sz w:val="28"/>
          <w:szCs w:val="28"/>
        </w:rPr>
        <w:t>2566</w:t>
      </w:r>
      <w:r w:rsidRPr="00CC3CCD">
        <w:rPr>
          <w:rFonts w:ascii="TH SarabunPSK" w:hAnsi="TH SarabunPSK" w:cs="TH SarabunPSK"/>
          <w:color w:val="000000" w:themeColor="text1"/>
          <w:sz w:val="28"/>
          <w:szCs w:val="28"/>
          <w:cs/>
        </w:rPr>
        <w:t xml:space="preserve">. </w:t>
      </w:r>
      <w:r w:rsidR="00F52604">
        <w:rPr>
          <w:rFonts w:ascii="TH SarabunPSK" w:hAnsi="TH SarabunPSK" w:cs="TH SarabunPSK" w:hint="cs"/>
          <w:color w:val="000000" w:themeColor="text1"/>
          <w:sz w:val="28"/>
          <w:szCs w:val="28"/>
          <w:cs/>
        </w:rPr>
        <w:t>สืบค้น</w:t>
      </w:r>
      <w:r w:rsidRPr="00CC3CCD">
        <w:rPr>
          <w:rFonts w:ascii="TH SarabunPSK" w:hAnsi="TH SarabunPSK" w:cs="TH SarabunPSK"/>
          <w:color w:val="000000" w:themeColor="text1"/>
          <w:sz w:val="28"/>
          <w:szCs w:val="28"/>
          <w:cs/>
        </w:rPr>
        <w:t xml:space="preserve">จาก </w:t>
      </w:r>
      <w:hyperlink r:id="rId8" w:history="1">
        <w:r w:rsidRPr="00CC3CCD">
          <w:rPr>
            <w:rStyle w:val="ae"/>
            <w:rFonts w:ascii="TH SarabunPSK" w:hAnsi="TH SarabunPSK" w:cs="TH SarabunPSK"/>
            <w:color w:val="000000" w:themeColor="text1"/>
            <w:sz w:val="28"/>
            <w:szCs w:val="28"/>
            <w:u w:val="none"/>
          </w:rPr>
          <w:t>https://www.mol.go.th</w:t>
        </w:r>
      </w:hyperlink>
    </w:p>
    <w:p w14:paraId="35CFC163" w14:textId="140B1D03" w:rsidR="00266F7E" w:rsidRPr="00CC3CCD" w:rsidRDefault="00C6170B" w:rsidP="00CC3CCD">
      <w:pPr>
        <w:spacing w:after="0" w:line="240" w:lineRule="auto"/>
        <w:rPr>
          <w:rFonts w:ascii="TH SarabunPSK" w:hAnsi="TH SarabunPSK" w:cs="TH SarabunPSK"/>
          <w:sz w:val="28"/>
        </w:rPr>
      </w:pPr>
      <w:r w:rsidRPr="00CC3CCD">
        <w:rPr>
          <w:rFonts w:ascii="TH SarabunPSK" w:hAnsi="TH SarabunPSK" w:cs="TH SarabunPSK"/>
          <w:color w:val="000000" w:themeColor="text1"/>
          <w:sz w:val="28"/>
          <w:cs/>
        </w:rPr>
        <w:t>ชัชวาลย์ เผ่าเพ็ง. (2566). ความเหลื่อมล้ำทางรายได้้ของครัวเรือนเกษตรในประเทศไทย.</w:t>
      </w:r>
      <w:r w:rsidRPr="00CC3CCD">
        <w:rPr>
          <w:rFonts w:ascii="TH SarabunPSK" w:hAnsi="TH SarabunPSK" w:cs="TH SarabunPSK"/>
          <w:color w:val="000000" w:themeColor="text1"/>
          <w:sz w:val="28"/>
        </w:rPr>
        <w:t xml:space="preserve"> </w:t>
      </w:r>
      <w:r w:rsidRPr="00F52604">
        <w:rPr>
          <w:rFonts w:ascii="TH SarabunPSK" w:hAnsi="TH SarabunPSK" w:cs="TH SarabunPSK"/>
          <w:i/>
          <w:iCs/>
          <w:color w:val="000000" w:themeColor="text1"/>
          <w:sz w:val="28"/>
          <w:cs/>
        </w:rPr>
        <w:t>วารสารพัฒนาการ</w:t>
      </w:r>
      <w:r w:rsidR="007337BD" w:rsidRPr="00F52604">
        <w:rPr>
          <w:rFonts w:ascii="TH SarabunPSK" w:hAnsi="TH SarabunPSK" w:cs="TH SarabunPSK"/>
          <w:i/>
          <w:iCs/>
          <w:color w:val="000000" w:themeColor="text1"/>
          <w:sz w:val="28"/>
        </w:rPr>
        <w:tab/>
      </w:r>
      <w:r w:rsidRPr="00F52604">
        <w:rPr>
          <w:rFonts w:ascii="TH SarabunPSK" w:hAnsi="TH SarabunPSK" w:cs="TH SarabunPSK"/>
          <w:i/>
          <w:iCs/>
          <w:color w:val="000000" w:themeColor="text1"/>
          <w:sz w:val="28"/>
          <w:cs/>
        </w:rPr>
        <w:t>เศรษฐกิจปริทรรศน์</w:t>
      </w:r>
      <w:r w:rsidRPr="00CC3CCD">
        <w:rPr>
          <w:rFonts w:ascii="TH SarabunPSK" w:hAnsi="TH SarabunPSK" w:cs="TH SarabunPSK"/>
          <w:color w:val="000000" w:themeColor="text1"/>
          <w:sz w:val="28"/>
        </w:rPr>
        <w:t xml:space="preserve">, </w:t>
      </w:r>
      <w:r w:rsidRPr="00CC3CCD">
        <w:rPr>
          <w:rFonts w:ascii="TH SarabunPSK" w:eastAsia="Times New Roman" w:hAnsi="TH SarabunPSK" w:cs="TH SarabunPSK"/>
          <w:color w:val="000000" w:themeColor="text1"/>
          <w:kern w:val="0"/>
          <w:sz w:val="28"/>
          <w14:ligatures w14:val="none"/>
        </w:rPr>
        <w:t xml:space="preserve">17(2), 8-30. </w:t>
      </w:r>
      <w:r w:rsidRPr="00CC3CCD">
        <w:rPr>
          <w:rFonts w:ascii="TH SarabunPSK" w:hAnsi="TH SarabunPSK" w:cs="TH SarabunPSK"/>
          <w:sz w:val="28"/>
          <w:cs/>
        </w:rPr>
        <w:t xml:space="preserve">จาก </w:t>
      </w:r>
      <w:r w:rsidR="007337BD" w:rsidRPr="00CC3CCD">
        <w:rPr>
          <w:rFonts w:ascii="TH SarabunPSK" w:hAnsi="TH SarabunPSK" w:cs="TH SarabunPSK"/>
          <w:sz w:val="28"/>
        </w:rPr>
        <w:t>https://so</w:t>
      </w:r>
      <w:r w:rsidR="007337BD" w:rsidRPr="00CC3CCD">
        <w:rPr>
          <w:rFonts w:ascii="TH SarabunPSK" w:hAnsi="TH SarabunPSK" w:cs="TH SarabunPSK"/>
          <w:sz w:val="28"/>
          <w:cs/>
        </w:rPr>
        <w:t>06.</w:t>
      </w:r>
      <w:proofErr w:type="spellStart"/>
      <w:r w:rsidR="007337BD" w:rsidRPr="00CC3CCD">
        <w:rPr>
          <w:rFonts w:ascii="TH SarabunPSK" w:hAnsi="TH SarabunPSK" w:cs="TH SarabunPSK"/>
          <w:sz w:val="28"/>
        </w:rPr>
        <w:t>tci</w:t>
      </w:r>
      <w:proofErr w:type="spellEnd"/>
      <w:r w:rsidR="007337BD" w:rsidRPr="00CC3CCD">
        <w:rPr>
          <w:rFonts w:ascii="TH SarabunPSK" w:hAnsi="TH SarabunPSK" w:cs="TH SarabunPSK"/>
          <w:sz w:val="28"/>
        </w:rPr>
        <w:t>-</w:t>
      </w:r>
      <w:r w:rsidR="007337BD" w:rsidRPr="00CC3CCD">
        <w:rPr>
          <w:rFonts w:ascii="TH SarabunPSK" w:hAnsi="TH SarabunPSK" w:cs="TH SarabunPSK"/>
          <w:sz w:val="28"/>
        </w:rPr>
        <w:tab/>
        <w:t>thaijo.org/</w:t>
      </w:r>
      <w:proofErr w:type="spellStart"/>
      <w:r w:rsidR="007337BD" w:rsidRPr="00CC3CCD">
        <w:rPr>
          <w:rFonts w:ascii="TH SarabunPSK" w:hAnsi="TH SarabunPSK" w:cs="TH SarabunPSK"/>
          <w:sz w:val="28"/>
        </w:rPr>
        <w:t>index.php</w:t>
      </w:r>
      <w:proofErr w:type="spellEnd"/>
      <w:r w:rsidR="007337BD" w:rsidRPr="00CC3CCD">
        <w:rPr>
          <w:rFonts w:ascii="TH SarabunPSK" w:hAnsi="TH SarabunPSK" w:cs="TH SarabunPSK"/>
          <w:sz w:val="28"/>
        </w:rPr>
        <w:t>/NER/article/view/</w:t>
      </w:r>
      <w:r w:rsidR="007337BD" w:rsidRPr="00CC3CCD">
        <w:rPr>
          <w:rFonts w:ascii="TH SarabunPSK" w:hAnsi="TH SarabunPSK" w:cs="TH SarabunPSK"/>
          <w:sz w:val="28"/>
          <w:cs/>
        </w:rPr>
        <w:t>260684/178479</w:t>
      </w:r>
    </w:p>
    <w:p w14:paraId="0CC93D52" w14:textId="6F875FA9" w:rsidR="00C6170B" w:rsidRPr="00CC3CCD" w:rsidRDefault="00C6170B" w:rsidP="00CC3CCD">
      <w:pPr>
        <w:spacing w:after="0" w:line="240" w:lineRule="auto"/>
        <w:rPr>
          <w:rFonts w:ascii="TH SarabunPSK" w:hAnsi="TH SarabunPSK" w:cs="TH SarabunPSK"/>
          <w:sz w:val="28"/>
        </w:rPr>
      </w:pPr>
      <w:r w:rsidRPr="00CC3CCD">
        <w:rPr>
          <w:rFonts w:ascii="TH SarabunPSK" w:hAnsi="TH SarabunPSK" w:cs="TH SarabunPSK"/>
          <w:color w:val="000000" w:themeColor="text1"/>
          <w:sz w:val="28"/>
          <w:cs/>
        </w:rPr>
        <w:t>ชนิกานต์ สังขาว และ ธีรศักดิ์ ทรัพย์ว</w:t>
      </w:r>
      <w:proofErr w:type="spellStart"/>
      <w:r w:rsidRPr="00CC3CCD">
        <w:rPr>
          <w:rFonts w:ascii="TH SarabunPSK" w:hAnsi="TH SarabunPSK" w:cs="TH SarabunPSK"/>
          <w:color w:val="000000" w:themeColor="text1"/>
          <w:sz w:val="28"/>
          <w:cs/>
        </w:rPr>
        <w:t>โร</w:t>
      </w:r>
      <w:proofErr w:type="spellEnd"/>
      <w:r w:rsidRPr="00CC3CCD">
        <w:rPr>
          <w:rFonts w:ascii="TH SarabunPSK" w:hAnsi="TH SarabunPSK" w:cs="TH SarabunPSK"/>
          <w:color w:val="000000" w:themeColor="text1"/>
          <w:sz w:val="28"/>
          <w:cs/>
        </w:rPr>
        <w:t>บล. (2567). ปัจจัยที่ส่งผลต่อรายได้ภาษีมูลค่าเพิ่มของสำนักงานสรรพากร</w:t>
      </w:r>
      <w:r w:rsidR="00BA11B4" w:rsidRPr="00CC3CCD">
        <w:rPr>
          <w:rFonts w:ascii="TH SarabunPSK" w:hAnsi="TH SarabunPSK" w:cs="TH SarabunPSK"/>
          <w:color w:val="000000" w:themeColor="text1"/>
          <w:sz w:val="28"/>
        </w:rPr>
        <w:tab/>
      </w:r>
      <w:r w:rsidRPr="00CC3CCD">
        <w:rPr>
          <w:rFonts w:ascii="TH SarabunPSK" w:hAnsi="TH SarabunPSK" w:cs="TH SarabunPSK"/>
          <w:color w:val="000000" w:themeColor="text1"/>
          <w:sz w:val="28"/>
          <w:cs/>
        </w:rPr>
        <w:t xml:space="preserve">ภาค </w:t>
      </w:r>
      <w:r w:rsidRPr="00CC3CCD">
        <w:rPr>
          <w:rFonts w:ascii="TH SarabunPSK" w:hAnsi="TH SarabunPSK" w:cs="TH SarabunPSK"/>
          <w:color w:val="000000" w:themeColor="text1"/>
          <w:sz w:val="28"/>
        </w:rPr>
        <w:t>12.</w:t>
      </w:r>
      <w:r w:rsidRPr="00CC3CCD">
        <w:rPr>
          <w:rFonts w:ascii="TH SarabunPSK" w:hAnsi="TH SarabunPSK" w:cs="TH SarabunPSK"/>
          <w:color w:val="000000" w:themeColor="text1"/>
          <w:sz w:val="28"/>
          <w:cs/>
        </w:rPr>
        <w:t xml:space="preserve"> </w:t>
      </w:r>
      <w:r w:rsidRPr="00F52604">
        <w:rPr>
          <w:rFonts w:ascii="TH SarabunPSK" w:hAnsi="TH SarabunPSK" w:cs="TH SarabunPSK"/>
          <w:i/>
          <w:iCs/>
          <w:color w:val="000000" w:themeColor="text1"/>
          <w:sz w:val="28"/>
          <w:cs/>
        </w:rPr>
        <w:t>วารสารสังคมศาสตร์ปัญญา</w:t>
      </w:r>
      <w:proofErr w:type="spellStart"/>
      <w:r w:rsidRPr="00F52604">
        <w:rPr>
          <w:rFonts w:ascii="TH SarabunPSK" w:hAnsi="TH SarabunPSK" w:cs="TH SarabunPSK"/>
          <w:i/>
          <w:iCs/>
          <w:color w:val="000000" w:themeColor="text1"/>
          <w:sz w:val="28"/>
          <w:cs/>
        </w:rPr>
        <w:t>พัฒน์</w:t>
      </w:r>
      <w:proofErr w:type="spellEnd"/>
      <w:r w:rsidRPr="00CC3CCD">
        <w:rPr>
          <w:rFonts w:ascii="TH SarabunPSK" w:hAnsi="TH SarabunPSK" w:cs="TH SarabunPSK"/>
          <w:color w:val="000000" w:themeColor="text1"/>
          <w:sz w:val="28"/>
        </w:rPr>
        <w:t xml:space="preserve">, </w:t>
      </w:r>
      <w:r w:rsidRPr="00CC3CCD">
        <w:rPr>
          <w:rFonts w:ascii="TH SarabunPSK" w:eastAsia="Times New Roman" w:hAnsi="TH SarabunPSK" w:cs="TH SarabunPSK"/>
          <w:color w:val="000000" w:themeColor="text1"/>
          <w:kern w:val="0"/>
          <w:sz w:val="28"/>
          <w14:ligatures w14:val="none"/>
        </w:rPr>
        <w:t xml:space="preserve">6(4),139-152. </w:t>
      </w:r>
      <w:r w:rsidRPr="00CC3CCD">
        <w:rPr>
          <w:rFonts w:ascii="TH SarabunPSK" w:hAnsi="TH SarabunPSK" w:cs="TH SarabunPSK"/>
          <w:color w:val="000000" w:themeColor="text1"/>
          <w:sz w:val="28"/>
          <w:cs/>
        </w:rPr>
        <w:t xml:space="preserve">จาก </w:t>
      </w:r>
      <w:r w:rsidRPr="00CC3CCD">
        <w:rPr>
          <w:rFonts w:ascii="TH SarabunPSK" w:hAnsi="TH SarabunPSK" w:cs="TH SarabunPSK"/>
          <w:sz w:val="28"/>
        </w:rPr>
        <w:t>https://so</w:t>
      </w:r>
      <w:r w:rsidRPr="00CC3CCD">
        <w:rPr>
          <w:rFonts w:ascii="TH SarabunPSK" w:hAnsi="TH SarabunPSK" w:cs="TH SarabunPSK"/>
          <w:sz w:val="28"/>
          <w:cs/>
        </w:rPr>
        <w:t>06.</w:t>
      </w:r>
      <w:proofErr w:type="spellStart"/>
      <w:r w:rsidRPr="00CC3CCD">
        <w:rPr>
          <w:rFonts w:ascii="TH SarabunPSK" w:hAnsi="TH SarabunPSK" w:cs="TH SarabunPSK"/>
          <w:sz w:val="28"/>
        </w:rPr>
        <w:t>tci</w:t>
      </w:r>
      <w:proofErr w:type="spellEnd"/>
      <w:r w:rsidRPr="00CC3CCD">
        <w:rPr>
          <w:rFonts w:ascii="TH SarabunPSK" w:hAnsi="TH SarabunPSK" w:cs="TH SarabunPSK"/>
          <w:sz w:val="28"/>
        </w:rPr>
        <w:t>-</w:t>
      </w:r>
      <w:r w:rsidR="00BA11B4" w:rsidRPr="00CC3CCD">
        <w:rPr>
          <w:rFonts w:ascii="TH SarabunPSK" w:hAnsi="TH SarabunPSK" w:cs="TH SarabunPSK"/>
          <w:sz w:val="28"/>
        </w:rPr>
        <w:tab/>
      </w:r>
      <w:r w:rsidRPr="00CC3CCD">
        <w:rPr>
          <w:rFonts w:ascii="TH SarabunPSK" w:hAnsi="TH SarabunPSK" w:cs="TH SarabunPSK"/>
          <w:sz w:val="28"/>
        </w:rPr>
        <w:t>thaijo.org/</w:t>
      </w:r>
      <w:proofErr w:type="spellStart"/>
      <w:r w:rsidRPr="00CC3CCD">
        <w:rPr>
          <w:rFonts w:ascii="TH SarabunPSK" w:hAnsi="TH SarabunPSK" w:cs="TH SarabunPSK"/>
          <w:sz w:val="28"/>
        </w:rPr>
        <w:t>index.php</w:t>
      </w:r>
      <w:proofErr w:type="spellEnd"/>
      <w:r w:rsidRPr="00CC3CCD">
        <w:rPr>
          <w:rFonts w:ascii="TH SarabunPSK" w:hAnsi="TH SarabunPSK" w:cs="TH SarabunPSK"/>
          <w:sz w:val="28"/>
        </w:rPr>
        <w:t>/JSSP/article/view/</w:t>
      </w:r>
      <w:r w:rsidRPr="00CC3CCD">
        <w:rPr>
          <w:rFonts w:ascii="TH SarabunPSK" w:hAnsi="TH SarabunPSK" w:cs="TH SarabunPSK"/>
          <w:sz w:val="28"/>
          <w:cs/>
        </w:rPr>
        <w:t>275325/185786</w:t>
      </w:r>
    </w:p>
    <w:p w14:paraId="7EBE14FA" w14:textId="1941B747" w:rsidR="00C6170B" w:rsidRPr="00CC3CCD" w:rsidRDefault="00C6170B" w:rsidP="00CC3CCD">
      <w:pPr>
        <w:pStyle w:val="p1"/>
        <w:rPr>
          <w:rFonts w:ascii="TH SarabunPSK" w:hAnsi="TH SarabunPSK" w:cs="TH SarabunPSK"/>
          <w:color w:val="000000" w:themeColor="text1"/>
          <w:sz w:val="28"/>
          <w:szCs w:val="28"/>
          <w:cs/>
        </w:rPr>
      </w:pPr>
      <w:r w:rsidRPr="00CC3CCD">
        <w:rPr>
          <w:rFonts w:ascii="TH SarabunPSK" w:hAnsi="TH SarabunPSK" w:cs="TH SarabunPSK"/>
          <w:color w:val="000000" w:themeColor="text1"/>
          <w:sz w:val="28"/>
          <w:szCs w:val="28"/>
          <w:cs/>
        </w:rPr>
        <w:lastRenderedPageBreak/>
        <w:t xml:space="preserve">ธราทิพย์ ศิลาลาย. (2565). </w:t>
      </w:r>
      <w:r w:rsidRPr="00F52604">
        <w:rPr>
          <w:rFonts w:ascii="TH SarabunPSK" w:hAnsi="TH SarabunPSK" w:cs="TH SarabunPSK"/>
          <w:i/>
          <w:iCs/>
          <w:color w:val="000000" w:themeColor="text1"/>
          <w:sz w:val="28"/>
          <w:szCs w:val="28"/>
          <w:cs/>
        </w:rPr>
        <w:t>ปัจจัยที่มีอิทธิพลต่อความเหลื่อมล้ำทางรายได้ของประเทศไทย</w:t>
      </w:r>
      <w:r w:rsidRPr="00CC3CCD">
        <w:rPr>
          <w:rFonts w:ascii="TH SarabunPSK" w:hAnsi="TH SarabunPSK" w:cs="TH SarabunPSK"/>
          <w:color w:val="000000" w:themeColor="text1"/>
          <w:sz w:val="28"/>
          <w:szCs w:val="28"/>
          <w:cs/>
        </w:rPr>
        <w:t xml:space="preserve"> (การค้นคว้าอิสระ</w:t>
      </w:r>
      <w:r w:rsidR="00BA11B4" w:rsidRPr="00CC3CCD">
        <w:rPr>
          <w:rFonts w:ascii="TH SarabunPSK" w:hAnsi="TH SarabunPSK" w:cs="TH SarabunPSK"/>
          <w:color w:val="000000" w:themeColor="text1"/>
          <w:sz w:val="28"/>
          <w:szCs w:val="28"/>
        </w:rPr>
        <w:tab/>
      </w:r>
      <w:r w:rsidRPr="00CC3CCD">
        <w:rPr>
          <w:rFonts w:ascii="TH SarabunPSK" w:hAnsi="TH SarabunPSK" w:cs="TH SarabunPSK"/>
          <w:color w:val="000000" w:themeColor="text1"/>
          <w:sz w:val="28"/>
          <w:szCs w:val="28"/>
          <w:cs/>
        </w:rPr>
        <w:t>ปริญญาเศร</w:t>
      </w:r>
      <w:proofErr w:type="spellStart"/>
      <w:r w:rsidRPr="00CC3CCD">
        <w:rPr>
          <w:rFonts w:ascii="TH SarabunPSK" w:hAnsi="TH SarabunPSK" w:cs="TH SarabunPSK"/>
          <w:color w:val="000000" w:themeColor="text1"/>
          <w:sz w:val="28"/>
          <w:szCs w:val="28"/>
          <w:cs/>
        </w:rPr>
        <w:t>ษฐศา</w:t>
      </w:r>
      <w:proofErr w:type="spellEnd"/>
      <w:r w:rsidRPr="00CC3CCD">
        <w:rPr>
          <w:rFonts w:ascii="TH SarabunPSK" w:hAnsi="TH SarabunPSK" w:cs="TH SarabunPSK"/>
          <w:color w:val="000000" w:themeColor="text1"/>
          <w:sz w:val="28"/>
          <w:szCs w:val="28"/>
          <w:cs/>
        </w:rPr>
        <w:t>สตรมหาบัณฑิต</w:t>
      </w:r>
      <w:r w:rsidRPr="00CC3CCD">
        <w:rPr>
          <w:rFonts w:ascii="TH SarabunPSK" w:hAnsi="TH SarabunPSK" w:cs="TH SarabunPSK"/>
          <w:color w:val="000000" w:themeColor="text1"/>
          <w:sz w:val="28"/>
          <w:szCs w:val="28"/>
        </w:rPr>
        <w:t>,</w:t>
      </w:r>
      <w:r w:rsidR="00F52604">
        <w:rPr>
          <w:rFonts w:ascii="TH SarabunPSK" w:hAnsi="TH SarabunPSK" w:cs="TH SarabunPSK" w:hint="cs"/>
          <w:color w:val="000000" w:themeColor="text1"/>
          <w:sz w:val="28"/>
          <w:szCs w:val="28"/>
          <w:cs/>
        </w:rPr>
        <w:t xml:space="preserve"> </w:t>
      </w:r>
      <w:r w:rsidRPr="00CC3CCD">
        <w:rPr>
          <w:rFonts w:ascii="TH SarabunPSK" w:hAnsi="TH SarabunPSK" w:cs="TH SarabunPSK"/>
          <w:color w:val="000000" w:themeColor="text1"/>
          <w:sz w:val="28"/>
          <w:szCs w:val="28"/>
          <w:cs/>
        </w:rPr>
        <w:t>มหาวิทยาลัยหอการค้าไทย</w:t>
      </w:r>
      <w:r w:rsidRPr="00CC3CCD">
        <w:rPr>
          <w:rFonts w:ascii="TH SarabunPSK" w:hAnsi="TH SarabunPSK" w:cs="TH SarabunPSK"/>
          <w:color w:val="000000" w:themeColor="text1"/>
          <w:sz w:val="28"/>
          <w:szCs w:val="28"/>
        </w:rPr>
        <w:t xml:space="preserve">, </w:t>
      </w:r>
      <w:r w:rsidRPr="00CC3CCD">
        <w:rPr>
          <w:rFonts w:ascii="TH SarabunPSK" w:hAnsi="TH SarabunPSK" w:cs="TH SarabunPSK"/>
          <w:color w:val="000000" w:themeColor="text1"/>
          <w:sz w:val="28"/>
          <w:szCs w:val="28"/>
          <w:cs/>
        </w:rPr>
        <w:t xml:space="preserve">กรุงเทพมหานคร). </w:t>
      </w:r>
      <w:r w:rsidR="00F52604">
        <w:rPr>
          <w:rFonts w:ascii="TH SarabunPSK" w:hAnsi="TH SarabunPSK" w:cs="TH SarabunPSK" w:hint="cs"/>
          <w:color w:val="000000" w:themeColor="text1"/>
          <w:sz w:val="28"/>
          <w:szCs w:val="28"/>
          <w:cs/>
        </w:rPr>
        <w:t>สืบค้น</w:t>
      </w:r>
      <w:r w:rsidRPr="00CC3CCD">
        <w:rPr>
          <w:rFonts w:ascii="TH SarabunPSK" w:hAnsi="TH SarabunPSK" w:cs="TH SarabunPSK"/>
          <w:color w:val="000000" w:themeColor="text1"/>
          <w:sz w:val="28"/>
          <w:szCs w:val="28"/>
          <w:cs/>
        </w:rPr>
        <w:t>จาก</w:t>
      </w:r>
    </w:p>
    <w:p w14:paraId="5D37BE51" w14:textId="582C8E91" w:rsidR="00C6170B" w:rsidRPr="00CC3CCD" w:rsidRDefault="00D20535" w:rsidP="00CC3CCD">
      <w:pPr>
        <w:spacing w:after="0" w:line="240" w:lineRule="auto"/>
        <w:rPr>
          <w:rFonts w:ascii="TH SarabunPSK" w:hAnsi="TH SarabunPSK" w:cs="TH SarabunPSK"/>
          <w:color w:val="000000" w:themeColor="text1"/>
          <w:sz w:val="28"/>
        </w:rPr>
      </w:pPr>
      <w:r w:rsidRPr="00CC3CCD">
        <w:rPr>
          <w:rFonts w:ascii="TH SarabunPSK" w:hAnsi="TH SarabunPSK" w:cs="TH SarabunPSK"/>
          <w:sz w:val="28"/>
        </w:rPr>
        <w:tab/>
      </w:r>
      <w:hyperlink r:id="rId9" w:history="1">
        <w:r w:rsidRPr="00CC3CCD">
          <w:rPr>
            <w:rStyle w:val="ae"/>
            <w:rFonts w:ascii="TH SarabunPSK" w:hAnsi="TH SarabunPSK" w:cs="TH SarabunPSK"/>
            <w:color w:val="000000" w:themeColor="text1"/>
            <w:sz w:val="28"/>
            <w:u w:val="none"/>
          </w:rPr>
          <w:t>https://scholar.utcc.ac.th/entities/publication/</w:t>
        </w:r>
        <w:r w:rsidRPr="00CC3CCD">
          <w:rPr>
            <w:rStyle w:val="ae"/>
            <w:rFonts w:ascii="TH SarabunPSK" w:hAnsi="TH SarabunPSK" w:cs="TH SarabunPSK"/>
            <w:color w:val="000000" w:themeColor="text1"/>
            <w:sz w:val="28"/>
            <w:u w:val="none"/>
            <w:cs/>
          </w:rPr>
          <w:t>29</w:t>
        </w:r>
        <w:r w:rsidRPr="00CC3CCD">
          <w:rPr>
            <w:rStyle w:val="ae"/>
            <w:rFonts w:ascii="TH SarabunPSK" w:hAnsi="TH SarabunPSK" w:cs="TH SarabunPSK"/>
            <w:color w:val="000000" w:themeColor="text1"/>
            <w:sz w:val="28"/>
            <w:u w:val="none"/>
          </w:rPr>
          <w:t>f</w:t>
        </w:r>
        <w:r w:rsidRPr="00CC3CCD">
          <w:rPr>
            <w:rStyle w:val="ae"/>
            <w:rFonts w:ascii="TH SarabunPSK" w:hAnsi="TH SarabunPSK" w:cs="TH SarabunPSK"/>
            <w:color w:val="000000" w:themeColor="text1"/>
            <w:sz w:val="28"/>
            <w:u w:val="none"/>
            <w:cs/>
          </w:rPr>
          <w:t>54129-</w:t>
        </w:r>
        <w:proofErr w:type="spellStart"/>
        <w:r w:rsidRPr="00CC3CCD">
          <w:rPr>
            <w:rStyle w:val="ae"/>
            <w:rFonts w:ascii="TH SarabunPSK" w:hAnsi="TH SarabunPSK" w:cs="TH SarabunPSK"/>
            <w:color w:val="000000" w:themeColor="text1"/>
            <w:sz w:val="28"/>
            <w:u w:val="none"/>
          </w:rPr>
          <w:t>ccff</w:t>
        </w:r>
        <w:proofErr w:type="spellEnd"/>
        <w:r w:rsidRPr="00CC3CCD">
          <w:rPr>
            <w:rStyle w:val="ae"/>
            <w:rFonts w:ascii="TH SarabunPSK" w:hAnsi="TH SarabunPSK" w:cs="TH SarabunPSK"/>
            <w:color w:val="000000" w:themeColor="text1"/>
            <w:sz w:val="28"/>
            <w:u w:val="none"/>
          </w:rPr>
          <w:t>-</w:t>
        </w:r>
        <w:r w:rsidRPr="00CC3CCD">
          <w:rPr>
            <w:rStyle w:val="ae"/>
            <w:rFonts w:ascii="TH SarabunPSK" w:hAnsi="TH SarabunPSK" w:cs="TH SarabunPSK"/>
            <w:color w:val="000000" w:themeColor="text1"/>
            <w:sz w:val="28"/>
            <w:u w:val="none"/>
            <w:cs/>
          </w:rPr>
          <w:t>4</w:t>
        </w:r>
        <w:r w:rsidRPr="00CC3CCD">
          <w:rPr>
            <w:rStyle w:val="ae"/>
            <w:rFonts w:ascii="TH SarabunPSK" w:hAnsi="TH SarabunPSK" w:cs="TH SarabunPSK"/>
            <w:color w:val="000000" w:themeColor="text1"/>
            <w:sz w:val="28"/>
            <w:u w:val="none"/>
          </w:rPr>
          <w:t>a</w:t>
        </w:r>
        <w:r w:rsidRPr="00CC3CCD">
          <w:rPr>
            <w:rStyle w:val="ae"/>
            <w:rFonts w:ascii="TH SarabunPSK" w:hAnsi="TH SarabunPSK" w:cs="TH SarabunPSK"/>
            <w:color w:val="000000" w:themeColor="text1"/>
            <w:sz w:val="28"/>
            <w:u w:val="none"/>
            <w:cs/>
          </w:rPr>
          <w:t>02-80</w:t>
        </w:r>
        <w:r w:rsidRPr="00CC3CCD">
          <w:rPr>
            <w:rStyle w:val="ae"/>
            <w:rFonts w:ascii="TH SarabunPSK" w:hAnsi="TH SarabunPSK" w:cs="TH SarabunPSK"/>
            <w:color w:val="000000" w:themeColor="text1"/>
            <w:sz w:val="28"/>
            <w:u w:val="none"/>
          </w:rPr>
          <w:t>ff-</w:t>
        </w:r>
        <w:r w:rsidRPr="00CC3CCD">
          <w:rPr>
            <w:rStyle w:val="ae"/>
            <w:rFonts w:ascii="TH SarabunPSK" w:hAnsi="TH SarabunPSK" w:cs="TH SarabunPSK"/>
            <w:color w:val="000000" w:themeColor="text1"/>
            <w:sz w:val="28"/>
            <w:u w:val="none"/>
            <w:cs/>
          </w:rPr>
          <w:t>2558</w:t>
        </w:r>
        <w:r w:rsidRPr="00CC3CCD">
          <w:rPr>
            <w:rStyle w:val="ae"/>
            <w:rFonts w:ascii="TH SarabunPSK" w:hAnsi="TH SarabunPSK" w:cs="TH SarabunPSK"/>
            <w:color w:val="000000" w:themeColor="text1"/>
            <w:sz w:val="28"/>
            <w:u w:val="none"/>
          </w:rPr>
          <w:t>b</w:t>
        </w:r>
        <w:r w:rsidRPr="00CC3CCD">
          <w:rPr>
            <w:rStyle w:val="ae"/>
            <w:rFonts w:ascii="TH SarabunPSK" w:hAnsi="TH SarabunPSK" w:cs="TH SarabunPSK"/>
            <w:color w:val="000000" w:themeColor="text1"/>
            <w:sz w:val="28"/>
            <w:u w:val="none"/>
            <w:cs/>
          </w:rPr>
          <w:t>22</w:t>
        </w:r>
        <w:proofErr w:type="spellStart"/>
        <w:r w:rsidRPr="00CC3CCD">
          <w:rPr>
            <w:rStyle w:val="ae"/>
            <w:rFonts w:ascii="TH SarabunPSK" w:hAnsi="TH SarabunPSK" w:cs="TH SarabunPSK"/>
            <w:color w:val="000000" w:themeColor="text1"/>
            <w:sz w:val="28"/>
            <w:u w:val="none"/>
          </w:rPr>
          <w:t>eed</w:t>
        </w:r>
        <w:proofErr w:type="spellEnd"/>
        <w:r w:rsidRPr="00CC3CCD">
          <w:rPr>
            <w:rStyle w:val="ae"/>
            <w:rFonts w:ascii="TH SarabunPSK" w:hAnsi="TH SarabunPSK" w:cs="TH SarabunPSK"/>
            <w:color w:val="000000" w:themeColor="text1"/>
            <w:sz w:val="28"/>
            <w:u w:val="none"/>
            <w:cs/>
          </w:rPr>
          <w:t>12</w:t>
        </w:r>
      </w:hyperlink>
    </w:p>
    <w:p w14:paraId="238B34F0" w14:textId="630A022E" w:rsidR="00C6170B" w:rsidRPr="00CC3CCD" w:rsidRDefault="00C6170B" w:rsidP="00CC3CCD">
      <w:pPr>
        <w:spacing w:after="0" w:line="240" w:lineRule="auto"/>
        <w:rPr>
          <w:rFonts w:ascii="TH SarabunPSK" w:hAnsi="TH SarabunPSK" w:cs="TH SarabunPSK"/>
          <w:color w:val="000000" w:themeColor="text1"/>
          <w:sz w:val="28"/>
        </w:rPr>
      </w:pPr>
      <w:r w:rsidRPr="00CC3CCD">
        <w:rPr>
          <w:rFonts w:ascii="TH SarabunPSK" w:hAnsi="TH SarabunPSK" w:cs="TH SarabunPSK"/>
          <w:color w:val="000000" w:themeColor="text1"/>
          <w:sz w:val="28"/>
          <w:cs/>
        </w:rPr>
        <w:t>พิมใจ พรหมสุวรรณ และคณะ. (256</w:t>
      </w:r>
      <w:r w:rsidRPr="00CC3CCD">
        <w:rPr>
          <w:rFonts w:ascii="TH SarabunPSK" w:hAnsi="TH SarabunPSK" w:cs="TH SarabunPSK"/>
          <w:color w:val="000000" w:themeColor="text1"/>
          <w:sz w:val="28"/>
        </w:rPr>
        <w:t>6</w:t>
      </w:r>
      <w:r w:rsidRPr="00CC3CCD">
        <w:rPr>
          <w:rFonts w:ascii="TH SarabunPSK" w:hAnsi="TH SarabunPSK" w:cs="TH SarabunPSK"/>
          <w:color w:val="000000" w:themeColor="text1"/>
          <w:sz w:val="28"/>
          <w:cs/>
        </w:rPr>
        <w:t xml:space="preserve">). </w:t>
      </w:r>
      <w:r w:rsidRPr="00F52604">
        <w:rPr>
          <w:rFonts w:ascii="TH SarabunPSK" w:hAnsi="TH SarabunPSK" w:cs="TH SarabunPSK"/>
          <w:i/>
          <w:iCs/>
          <w:color w:val="000000" w:themeColor="text1"/>
          <w:sz w:val="28"/>
          <w:cs/>
        </w:rPr>
        <w:t>ปัจจัยที่ส่งผลต่อรายได้การท่องเที่ยวของไทยจากนักท่องเที่ยว</w:t>
      </w:r>
      <w:r w:rsidR="00D20535" w:rsidRPr="00F52604">
        <w:rPr>
          <w:rFonts w:ascii="TH SarabunPSK" w:hAnsi="TH SarabunPSK" w:cs="TH SarabunPSK"/>
          <w:i/>
          <w:iCs/>
          <w:color w:val="000000" w:themeColor="text1"/>
          <w:sz w:val="28"/>
        </w:rPr>
        <w:tab/>
      </w:r>
      <w:r w:rsidRPr="00F52604">
        <w:rPr>
          <w:rFonts w:ascii="TH SarabunPSK" w:hAnsi="TH SarabunPSK" w:cs="TH SarabunPSK"/>
          <w:i/>
          <w:iCs/>
          <w:color w:val="000000" w:themeColor="text1"/>
          <w:sz w:val="28"/>
          <w:cs/>
        </w:rPr>
        <w:t>ต่างชาติ</w:t>
      </w:r>
      <w:r w:rsidRPr="00CC3CCD">
        <w:rPr>
          <w:rFonts w:ascii="TH SarabunPSK" w:hAnsi="TH SarabunPSK" w:cs="TH SarabunPSK"/>
          <w:color w:val="000000" w:themeColor="text1"/>
          <w:sz w:val="28"/>
          <w:cs/>
        </w:rPr>
        <w:t>. เศรษฐกิจวิถีใหม่เพื่อความมั่นคงของมนุษย์</w:t>
      </w:r>
      <w:r w:rsidRPr="00CC3CCD">
        <w:rPr>
          <w:rFonts w:ascii="TH SarabunPSK" w:hAnsi="TH SarabunPSK" w:cs="TH SarabunPSK"/>
          <w:color w:val="000000" w:themeColor="text1"/>
          <w:sz w:val="28"/>
        </w:rPr>
        <w:t xml:space="preserve">, </w:t>
      </w:r>
      <w:r w:rsidRPr="00CC3CCD">
        <w:rPr>
          <w:rFonts w:ascii="TH SarabunPSK" w:hAnsi="TH SarabunPSK" w:cs="TH SarabunPSK"/>
          <w:color w:val="000000" w:themeColor="text1"/>
          <w:sz w:val="28"/>
          <w:cs/>
        </w:rPr>
        <w:t>วิทยาลัยเทคโนโลยีภาคใต้</w:t>
      </w:r>
      <w:r w:rsidRPr="00CC3CCD">
        <w:rPr>
          <w:rFonts w:ascii="TH SarabunPSK" w:hAnsi="TH SarabunPSK" w:cs="TH SarabunPSK"/>
          <w:color w:val="000000" w:themeColor="text1"/>
          <w:sz w:val="28"/>
        </w:rPr>
        <w:t xml:space="preserve">. </w:t>
      </w:r>
      <w:r w:rsidR="00F52604">
        <w:rPr>
          <w:rFonts w:ascii="TH SarabunPSK" w:hAnsi="TH SarabunPSK" w:cs="TH SarabunPSK" w:hint="cs"/>
          <w:color w:val="000000" w:themeColor="text1"/>
          <w:sz w:val="28"/>
          <w:cs/>
        </w:rPr>
        <w:t>สืบค้น</w:t>
      </w:r>
      <w:r w:rsidRPr="00CC3CCD">
        <w:rPr>
          <w:rFonts w:ascii="TH SarabunPSK" w:hAnsi="TH SarabunPSK" w:cs="TH SarabunPSK"/>
          <w:color w:val="000000" w:themeColor="text1"/>
          <w:sz w:val="28"/>
          <w:cs/>
        </w:rPr>
        <w:t>จาก</w:t>
      </w:r>
      <w:r w:rsidR="00D20535" w:rsidRPr="00CC3CCD">
        <w:rPr>
          <w:rFonts w:ascii="TH SarabunPSK" w:hAnsi="TH SarabunPSK" w:cs="TH SarabunPSK"/>
          <w:color w:val="000000" w:themeColor="text1"/>
          <w:sz w:val="28"/>
        </w:rPr>
        <w:tab/>
      </w:r>
      <w:hyperlink r:id="rId10" w:history="1">
        <w:r w:rsidR="002B6E21" w:rsidRPr="00CC3CCD">
          <w:rPr>
            <w:rStyle w:val="ae"/>
            <w:rFonts w:ascii="TH SarabunPSK" w:hAnsi="TH SarabunPSK" w:cs="TH SarabunPSK"/>
            <w:color w:val="000000" w:themeColor="text1"/>
            <w:sz w:val="28"/>
            <w:u w:val="none"/>
          </w:rPr>
          <w:t>https://ird.skru.ac.th/RMS/file/85948.pdf?utm_source=chatgpt.com</w:t>
        </w:r>
      </w:hyperlink>
    </w:p>
    <w:p w14:paraId="59386B43" w14:textId="665D1198" w:rsidR="00E679D0" w:rsidRPr="00CC3CCD" w:rsidRDefault="00E679D0" w:rsidP="00CC3CCD">
      <w:pPr>
        <w:spacing w:after="0" w:line="240" w:lineRule="auto"/>
        <w:rPr>
          <w:rFonts w:ascii="TH SarabunPSK" w:hAnsi="TH SarabunPSK" w:cs="TH SarabunPSK"/>
          <w:color w:val="000000" w:themeColor="text1"/>
          <w:sz w:val="28"/>
        </w:rPr>
      </w:pPr>
      <w:r w:rsidRPr="00CC3CCD">
        <w:rPr>
          <w:rFonts w:ascii="TH SarabunPSK" w:hAnsi="TH SarabunPSK" w:cs="TH SarabunPSK"/>
          <w:color w:val="000000" w:themeColor="text1"/>
          <w:sz w:val="28"/>
          <w:cs/>
        </w:rPr>
        <w:t>ระบบสถิติทางการทะเบียน</w:t>
      </w:r>
      <w:r w:rsidRPr="00CC3CCD">
        <w:rPr>
          <w:rFonts w:ascii="TH SarabunPSK" w:hAnsi="TH SarabunPSK" w:cs="TH SarabunPSK"/>
          <w:color w:val="000000" w:themeColor="text1"/>
          <w:sz w:val="28"/>
        </w:rPr>
        <w:t xml:space="preserve">. (2566). </w:t>
      </w:r>
      <w:r w:rsidRPr="00F52604">
        <w:rPr>
          <w:rFonts w:ascii="TH SarabunPSK" w:hAnsi="TH SarabunPSK" w:cs="TH SarabunPSK"/>
          <w:i/>
          <w:iCs/>
          <w:color w:val="000000" w:themeColor="text1"/>
          <w:sz w:val="28"/>
          <w:cs/>
        </w:rPr>
        <w:t>จำนวนราษฎรทั่วราชอาณาจักร</w:t>
      </w:r>
      <w:r w:rsidRPr="00F52604">
        <w:rPr>
          <w:rFonts w:ascii="TH SarabunPSK" w:hAnsi="TH SarabunPSK" w:cs="TH SarabunPSK"/>
          <w:i/>
          <w:iCs/>
          <w:color w:val="000000" w:themeColor="text1"/>
          <w:sz w:val="28"/>
        </w:rPr>
        <w:t>.</w:t>
      </w:r>
      <w:r w:rsidRPr="00CC3CCD">
        <w:rPr>
          <w:rFonts w:ascii="TH SarabunPSK" w:hAnsi="TH SarabunPSK" w:cs="TH SarabunPSK"/>
          <w:color w:val="000000" w:themeColor="text1"/>
          <w:sz w:val="28"/>
        </w:rPr>
        <w:t xml:space="preserve"> </w:t>
      </w:r>
      <w:r w:rsidR="00F52604">
        <w:rPr>
          <w:rFonts w:ascii="TH SarabunPSK" w:hAnsi="TH SarabunPSK" w:cs="TH SarabunPSK" w:hint="cs"/>
          <w:color w:val="000000" w:themeColor="text1"/>
          <w:sz w:val="28"/>
          <w:cs/>
        </w:rPr>
        <w:t>สืบค้น</w:t>
      </w:r>
      <w:r w:rsidRPr="00CC3CCD">
        <w:rPr>
          <w:rFonts w:ascii="TH SarabunPSK" w:hAnsi="TH SarabunPSK" w:cs="TH SarabunPSK"/>
          <w:color w:val="000000" w:themeColor="text1"/>
          <w:sz w:val="28"/>
          <w:cs/>
        </w:rPr>
        <w:t>จาก</w:t>
      </w:r>
      <w:r w:rsidR="002B6E21" w:rsidRPr="00CC3CCD">
        <w:rPr>
          <w:rFonts w:ascii="TH SarabunPSK" w:hAnsi="TH SarabunPSK" w:cs="TH SarabunPSK"/>
          <w:color w:val="000000" w:themeColor="text1"/>
          <w:sz w:val="28"/>
        </w:rPr>
        <w:tab/>
      </w:r>
      <w:hyperlink r:id="rId11" w:history="1">
        <w:r w:rsidR="00356541" w:rsidRPr="00CC3CCD">
          <w:rPr>
            <w:rStyle w:val="ae"/>
            <w:rFonts w:ascii="TH SarabunPSK" w:hAnsi="TH SarabunPSK" w:cs="TH SarabunPSK"/>
            <w:color w:val="000000" w:themeColor="text1"/>
            <w:sz w:val="28"/>
            <w:u w:val="none"/>
          </w:rPr>
          <w:t>https://stat.bora.dopa.go.th/stat/pk/pk_66.pdf</w:t>
        </w:r>
      </w:hyperlink>
    </w:p>
    <w:p w14:paraId="1CA2E8B1" w14:textId="67AB700A" w:rsidR="00E679D0" w:rsidRPr="00CC3CCD" w:rsidRDefault="00E679D0" w:rsidP="00CC3CCD">
      <w:pPr>
        <w:spacing w:after="0" w:line="240" w:lineRule="auto"/>
        <w:rPr>
          <w:rFonts w:ascii="TH SarabunPSK" w:hAnsi="TH SarabunPSK" w:cs="TH SarabunPSK"/>
          <w:color w:val="000000" w:themeColor="text1"/>
          <w:sz w:val="28"/>
        </w:rPr>
      </w:pPr>
      <w:r w:rsidRPr="00CC3CCD">
        <w:rPr>
          <w:rFonts w:ascii="TH SarabunPSK" w:hAnsi="TH SarabunPSK" w:cs="TH SarabunPSK"/>
          <w:color w:val="000000" w:themeColor="text1"/>
          <w:sz w:val="28"/>
          <w:cs/>
        </w:rPr>
        <w:t xml:space="preserve">สำนักงานนโยบายและยุทธศาสตร์การค้า. </w:t>
      </w:r>
      <w:r w:rsidRPr="00CC3CCD">
        <w:rPr>
          <w:rFonts w:ascii="TH SarabunPSK" w:hAnsi="TH SarabunPSK" w:cs="TH SarabunPSK"/>
          <w:color w:val="000000" w:themeColor="text1"/>
          <w:sz w:val="28"/>
        </w:rPr>
        <w:t xml:space="preserve">(2568). </w:t>
      </w:r>
      <w:r w:rsidRPr="00F52604">
        <w:rPr>
          <w:rFonts w:ascii="TH SarabunPSK" w:hAnsi="TH SarabunPSK" w:cs="TH SarabunPSK"/>
          <w:i/>
          <w:iCs/>
          <w:color w:val="000000" w:themeColor="text1"/>
          <w:sz w:val="28"/>
          <w:cs/>
        </w:rPr>
        <w:t>ดัชนีราคาผู้บริโภคระดับจังหวัด</w:t>
      </w:r>
      <w:r w:rsidRPr="00F52604">
        <w:rPr>
          <w:rFonts w:ascii="TH SarabunPSK" w:hAnsi="TH SarabunPSK" w:cs="TH SarabunPSK"/>
          <w:i/>
          <w:iCs/>
          <w:color w:val="000000" w:themeColor="text1"/>
          <w:sz w:val="28"/>
        </w:rPr>
        <w:t>.</w:t>
      </w:r>
      <w:r w:rsidRPr="00CC3CCD">
        <w:rPr>
          <w:rFonts w:ascii="TH SarabunPSK" w:hAnsi="TH SarabunPSK" w:cs="TH SarabunPSK"/>
          <w:color w:val="000000" w:themeColor="text1"/>
          <w:sz w:val="28"/>
        </w:rPr>
        <w:t xml:space="preserve"> </w:t>
      </w:r>
      <w:r w:rsidR="00F52604">
        <w:rPr>
          <w:rFonts w:ascii="TH SarabunPSK" w:hAnsi="TH SarabunPSK" w:cs="TH SarabunPSK" w:hint="cs"/>
          <w:color w:val="000000" w:themeColor="text1"/>
          <w:sz w:val="28"/>
          <w:cs/>
        </w:rPr>
        <w:t>สืบค้น</w:t>
      </w:r>
      <w:r w:rsidRPr="00CC3CCD">
        <w:rPr>
          <w:rFonts w:ascii="TH SarabunPSK" w:hAnsi="TH SarabunPSK" w:cs="TH SarabunPSK"/>
          <w:color w:val="000000" w:themeColor="text1"/>
          <w:sz w:val="28"/>
          <w:cs/>
        </w:rPr>
        <w:t xml:space="preserve">จาก </w:t>
      </w:r>
      <w:r w:rsidR="00356541" w:rsidRPr="00CC3CCD">
        <w:rPr>
          <w:rFonts w:ascii="TH SarabunPSK" w:hAnsi="TH SarabunPSK" w:cs="TH SarabunPSK"/>
          <w:color w:val="000000" w:themeColor="text1"/>
          <w:sz w:val="28"/>
        </w:rPr>
        <w:tab/>
      </w:r>
      <w:hyperlink r:id="rId12" w:history="1">
        <w:r w:rsidR="00356541" w:rsidRPr="00CC3CCD">
          <w:rPr>
            <w:rStyle w:val="ae"/>
            <w:rFonts w:ascii="TH SarabunPSK" w:hAnsi="TH SarabunPSK" w:cs="TH SarabunPSK"/>
            <w:color w:val="000000" w:themeColor="text1"/>
            <w:sz w:val="28"/>
            <w:u w:val="none"/>
          </w:rPr>
          <w:t>https://www.tpso.go.th/economic-data/consumer-price-index-province</w:t>
        </w:r>
      </w:hyperlink>
    </w:p>
    <w:p w14:paraId="7FB07943" w14:textId="77777777" w:rsidR="00F52604" w:rsidRDefault="00E679D0" w:rsidP="00CC3CCD">
      <w:pPr>
        <w:spacing w:after="0" w:line="240" w:lineRule="auto"/>
        <w:rPr>
          <w:rFonts w:ascii="TH SarabunPSK" w:hAnsi="TH SarabunPSK" w:cs="TH SarabunPSK"/>
          <w:color w:val="000000" w:themeColor="text1"/>
          <w:sz w:val="28"/>
        </w:rPr>
      </w:pPr>
      <w:r w:rsidRPr="00CC3CCD">
        <w:rPr>
          <w:rFonts w:ascii="TH SarabunPSK" w:hAnsi="TH SarabunPSK" w:cs="TH SarabunPSK"/>
          <w:color w:val="000000" w:themeColor="text1"/>
          <w:sz w:val="28"/>
          <w:cs/>
        </w:rPr>
        <w:t xml:space="preserve">สำนักงานสถิติแห่งชาติ. (2566). </w:t>
      </w:r>
      <w:r w:rsidRPr="00F52604">
        <w:rPr>
          <w:rFonts w:ascii="TH SarabunPSK" w:hAnsi="TH SarabunPSK" w:cs="TH SarabunPSK"/>
          <w:i/>
          <w:iCs/>
          <w:color w:val="000000" w:themeColor="text1"/>
          <w:sz w:val="28"/>
          <w:cs/>
        </w:rPr>
        <w:t>ตารางค่าใช้จ่ายเฉลี่ยต่อเดือน.</w:t>
      </w:r>
      <w:r w:rsidRPr="00CC3CCD">
        <w:rPr>
          <w:rFonts w:ascii="TH SarabunPSK" w:hAnsi="TH SarabunPSK" w:cs="TH SarabunPSK"/>
          <w:color w:val="000000" w:themeColor="text1"/>
          <w:sz w:val="28"/>
          <w:cs/>
        </w:rPr>
        <w:t xml:space="preserve"> </w:t>
      </w:r>
      <w:r w:rsidR="00F52604">
        <w:rPr>
          <w:rFonts w:ascii="TH SarabunPSK" w:hAnsi="TH SarabunPSK" w:cs="TH SarabunPSK" w:hint="cs"/>
          <w:color w:val="000000" w:themeColor="text1"/>
          <w:sz w:val="28"/>
          <w:cs/>
        </w:rPr>
        <w:t>สืบค้น</w:t>
      </w:r>
      <w:r w:rsidRPr="00CC3CCD">
        <w:rPr>
          <w:rFonts w:ascii="TH SarabunPSK" w:hAnsi="TH SarabunPSK" w:cs="TH SarabunPSK"/>
          <w:color w:val="000000" w:themeColor="text1"/>
          <w:sz w:val="28"/>
          <w:cs/>
        </w:rPr>
        <w:t xml:space="preserve">จาก </w:t>
      </w:r>
    </w:p>
    <w:p w14:paraId="35A5A6CE" w14:textId="3ADF93C0" w:rsidR="00E679D0" w:rsidRPr="00CC3CCD" w:rsidRDefault="00F52604" w:rsidP="00F52604">
      <w:pPr>
        <w:spacing w:after="0" w:line="240" w:lineRule="auto"/>
        <w:ind w:firstLine="720"/>
        <w:rPr>
          <w:rFonts w:ascii="TH SarabunPSK" w:hAnsi="TH SarabunPSK" w:cs="TH SarabunPSK"/>
          <w:color w:val="000000" w:themeColor="text1"/>
          <w:sz w:val="28"/>
        </w:rPr>
      </w:pPr>
      <w:hyperlink r:id="rId13" w:history="1">
        <w:r w:rsidRPr="00761D5B">
          <w:rPr>
            <w:rStyle w:val="ae"/>
            <w:rFonts w:ascii="TH SarabunPSK" w:hAnsi="TH SarabunPSK" w:cs="TH SarabunPSK"/>
            <w:sz w:val="28"/>
          </w:rPr>
          <w:t>https://www.nso.go.th/nsoweb/index</w:t>
        </w:r>
      </w:hyperlink>
    </w:p>
    <w:p w14:paraId="7E31AA8B" w14:textId="482D79B5" w:rsidR="00A91DCE" w:rsidRPr="00CC3CCD" w:rsidRDefault="00E679D0" w:rsidP="00CC3CCD">
      <w:pPr>
        <w:spacing w:after="0" w:line="240" w:lineRule="auto"/>
        <w:rPr>
          <w:rFonts w:ascii="TH SarabunPSK" w:hAnsi="TH SarabunPSK" w:cs="TH SarabunPSK"/>
          <w:color w:val="000000" w:themeColor="text1"/>
          <w:sz w:val="28"/>
        </w:rPr>
      </w:pPr>
      <w:r w:rsidRPr="00CC3CCD">
        <w:rPr>
          <w:rFonts w:ascii="TH SarabunPSK" w:hAnsi="TH SarabunPSK" w:cs="TH SarabunPSK"/>
          <w:sz w:val="28"/>
          <w:cs/>
        </w:rPr>
        <w:t xml:space="preserve">สำนักงานสถิติแห่งชาติ. (2566). </w:t>
      </w:r>
      <w:r w:rsidRPr="00F52604">
        <w:rPr>
          <w:rFonts w:ascii="TH SarabunPSK" w:hAnsi="TH SarabunPSK" w:cs="TH SarabunPSK"/>
          <w:i/>
          <w:iCs/>
          <w:sz w:val="28"/>
          <w:cs/>
        </w:rPr>
        <w:t>รายได้โดยเฉลี่ยต่อเดือนต่อครัวเรือน รายจังหวัด พ.ศ. 2547-2566</w:t>
      </w:r>
      <w:r w:rsidRPr="00CC3CCD">
        <w:rPr>
          <w:rFonts w:ascii="TH SarabunPSK" w:hAnsi="TH SarabunPSK" w:cs="TH SarabunPSK"/>
          <w:sz w:val="28"/>
          <w:cs/>
        </w:rPr>
        <w:t xml:space="preserve">. </w:t>
      </w:r>
      <w:r w:rsidR="00F52604">
        <w:rPr>
          <w:rFonts w:ascii="TH SarabunPSK" w:hAnsi="TH SarabunPSK" w:cs="TH SarabunPSK" w:hint="cs"/>
          <w:sz w:val="28"/>
          <w:cs/>
        </w:rPr>
        <w:t>สืบค้น</w:t>
      </w:r>
      <w:r w:rsidRPr="00CC3CCD">
        <w:rPr>
          <w:rFonts w:ascii="TH SarabunPSK" w:hAnsi="TH SarabunPSK" w:cs="TH SarabunPSK"/>
          <w:sz w:val="28"/>
          <w:cs/>
        </w:rPr>
        <w:t xml:space="preserve">จาก </w:t>
      </w:r>
      <w:r w:rsidR="00933F36" w:rsidRPr="00CC3CCD">
        <w:rPr>
          <w:rFonts w:ascii="TH SarabunPSK" w:hAnsi="TH SarabunPSK" w:cs="TH SarabunPSK"/>
          <w:sz w:val="28"/>
        </w:rPr>
        <w:tab/>
      </w:r>
      <w:hyperlink r:id="rId14" w:history="1">
        <w:r w:rsidR="00A91DCE" w:rsidRPr="00CC3CCD">
          <w:rPr>
            <w:rStyle w:val="ae"/>
            <w:rFonts w:ascii="TH SarabunPSK" w:hAnsi="TH SarabunPSK" w:cs="TH SarabunPSK"/>
            <w:color w:val="000000" w:themeColor="text1"/>
            <w:sz w:val="28"/>
            <w:u w:val="none"/>
          </w:rPr>
          <w:t>https://www.nso.go.th/nsoweb/downloadFile/stat_impt/jj/file_xls_th</w:t>
        </w:r>
      </w:hyperlink>
    </w:p>
    <w:p w14:paraId="063C38D9" w14:textId="02C0F7AA" w:rsidR="00E679D0" w:rsidRPr="00CC3CCD" w:rsidRDefault="00E679D0" w:rsidP="00CC3CCD">
      <w:pPr>
        <w:spacing w:after="0" w:line="240" w:lineRule="auto"/>
        <w:rPr>
          <w:rFonts w:ascii="TH SarabunPSK" w:hAnsi="TH SarabunPSK" w:cs="TH SarabunPSK"/>
          <w:sz w:val="28"/>
        </w:rPr>
      </w:pPr>
      <w:r w:rsidRPr="00CC3CCD">
        <w:rPr>
          <w:rFonts w:ascii="TH SarabunPSK" w:hAnsi="TH SarabunPSK" w:cs="TH SarabunPSK"/>
          <w:color w:val="000000" w:themeColor="text1"/>
          <w:sz w:val="28"/>
          <w:cs/>
        </w:rPr>
        <w:t>สำนักงานสภาพัฒนาการเศรษฐกิจและสังคมแห่งชาติ. (</w:t>
      </w:r>
      <w:r w:rsidRPr="00CC3CCD">
        <w:rPr>
          <w:rFonts w:ascii="TH SarabunPSK" w:hAnsi="TH SarabunPSK" w:cs="TH SarabunPSK"/>
          <w:color w:val="000000" w:themeColor="text1"/>
          <w:sz w:val="28"/>
        </w:rPr>
        <w:t xml:space="preserve">2566). </w:t>
      </w:r>
      <w:r w:rsidRPr="00F52604">
        <w:rPr>
          <w:rFonts w:ascii="TH SarabunPSK" w:hAnsi="TH SarabunPSK" w:cs="TH SarabunPSK"/>
          <w:i/>
          <w:iCs/>
          <w:color w:val="000000" w:themeColor="text1"/>
          <w:sz w:val="28"/>
          <w:cs/>
        </w:rPr>
        <w:t>ผลิตภัณฑ์จังหวัดต่อหัว.</w:t>
      </w:r>
      <w:r w:rsidRPr="00CC3CCD">
        <w:rPr>
          <w:rFonts w:ascii="TH SarabunPSK" w:hAnsi="TH SarabunPSK" w:cs="TH SarabunPSK"/>
          <w:color w:val="000000" w:themeColor="text1"/>
          <w:sz w:val="28"/>
          <w:cs/>
        </w:rPr>
        <w:t xml:space="preserve"> </w:t>
      </w:r>
      <w:r w:rsidR="00F52604">
        <w:rPr>
          <w:rFonts w:ascii="TH SarabunPSK" w:hAnsi="TH SarabunPSK" w:cs="TH SarabunPSK" w:hint="cs"/>
          <w:color w:val="000000" w:themeColor="text1"/>
          <w:sz w:val="28"/>
          <w:cs/>
        </w:rPr>
        <w:t>สืบค้น</w:t>
      </w:r>
      <w:r w:rsidRPr="00CC3CCD">
        <w:rPr>
          <w:rFonts w:ascii="TH SarabunPSK" w:hAnsi="TH SarabunPSK" w:cs="TH SarabunPSK"/>
          <w:color w:val="000000" w:themeColor="text1"/>
          <w:sz w:val="28"/>
          <w:cs/>
        </w:rPr>
        <w:t xml:space="preserve">จาก </w:t>
      </w:r>
      <w:r w:rsidR="00A91DCE" w:rsidRPr="00CC3CCD">
        <w:rPr>
          <w:rFonts w:ascii="TH SarabunPSK" w:hAnsi="TH SarabunPSK" w:cs="TH SarabunPSK"/>
          <w:color w:val="000000" w:themeColor="text1"/>
          <w:sz w:val="28"/>
        </w:rPr>
        <w:tab/>
      </w:r>
      <w:hyperlink r:id="rId15" w:history="1">
        <w:r w:rsidR="00A91DCE" w:rsidRPr="00CC3CCD">
          <w:rPr>
            <w:rStyle w:val="ae"/>
            <w:rFonts w:ascii="TH SarabunPSK" w:hAnsi="TH SarabunPSK" w:cs="TH SarabunPSK"/>
            <w:color w:val="000000" w:themeColor="text1"/>
            <w:sz w:val="28"/>
            <w:u w:val="none"/>
          </w:rPr>
          <w:t>https://www.nesdc.go.th/info/gross-regional-and-provincial-product/</w:t>
        </w:r>
      </w:hyperlink>
    </w:p>
    <w:p w14:paraId="55618241" w14:textId="77A0070D" w:rsidR="00E679D0" w:rsidRPr="00CC3CCD" w:rsidRDefault="00E679D0" w:rsidP="00CC3CCD">
      <w:pPr>
        <w:spacing w:after="0" w:line="240" w:lineRule="auto"/>
        <w:rPr>
          <w:rFonts w:ascii="TH SarabunPSK" w:hAnsi="TH SarabunPSK" w:cs="TH SarabunPSK"/>
          <w:color w:val="000000" w:themeColor="text1"/>
          <w:sz w:val="28"/>
        </w:rPr>
      </w:pPr>
      <w:r w:rsidRPr="00CC3CCD">
        <w:rPr>
          <w:rFonts w:ascii="TH SarabunPSK" w:hAnsi="TH SarabunPSK" w:cs="TH SarabunPSK"/>
          <w:color w:val="000000" w:themeColor="text1"/>
          <w:sz w:val="28"/>
          <w:cs/>
        </w:rPr>
        <w:t>สุระพรรณ์ จุลสุวรรณ์ และคณะ. (2566). ความเหลื่อมล้ำของรายได้และปัจจัยที่มีผลต่อรายได้ของครัวเรือน</w:t>
      </w:r>
      <w:r w:rsidR="00A91DCE" w:rsidRPr="00CC3CCD">
        <w:rPr>
          <w:rFonts w:ascii="TH SarabunPSK" w:hAnsi="TH SarabunPSK" w:cs="TH SarabunPSK"/>
          <w:color w:val="000000" w:themeColor="text1"/>
          <w:sz w:val="28"/>
        </w:rPr>
        <w:tab/>
      </w:r>
      <w:r w:rsidRPr="00CC3CCD">
        <w:rPr>
          <w:rFonts w:ascii="TH SarabunPSK" w:hAnsi="TH SarabunPSK" w:cs="TH SarabunPSK"/>
          <w:color w:val="000000" w:themeColor="text1"/>
          <w:sz w:val="28"/>
          <w:cs/>
        </w:rPr>
        <w:t>กรณีศึกษา: ตำบลเกตรี อำเภอเมือง จังหวัดสตูล.</w:t>
      </w:r>
      <w:r w:rsidRPr="00F52604">
        <w:rPr>
          <w:rFonts w:ascii="TH SarabunPSK" w:hAnsi="TH SarabunPSK" w:cs="TH SarabunPSK"/>
          <w:i/>
          <w:iCs/>
          <w:color w:val="000000" w:themeColor="text1"/>
          <w:sz w:val="28"/>
          <w:cs/>
        </w:rPr>
        <w:t>วารสารวิทยาการจัดการ มหาวิทยาลัยราชภัฏสงขลา</w:t>
      </w:r>
      <w:r w:rsidRPr="00CC3CCD">
        <w:rPr>
          <w:rFonts w:ascii="TH SarabunPSK" w:hAnsi="TH SarabunPSK" w:cs="TH SarabunPSK"/>
          <w:color w:val="000000" w:themeColor="text1"/>
          <w:sz w:val="28"/>
        </w:rPr>
        <w:t>,</w:t>
      </w:r>
      <w:r w:rsidRPr="00CC3CCD">
        <w:rPr>
          <w:rFonts w:ascii="TH SarabunPSK" w:hAnsi="TH SarabunPSK" w:cs="TH SarabunPSK"/>
          <w:color w:val="000000" w:themeColor="text1"/>
          <w:sz w:val="28"/>
          <w:cs/>
        </w:rPr>
        <w:t xml:space="preserve"> </w:t>
      </w:r>
      <w:r w:rsidR="00A91DCE" w:rsidRPr="00CC3CCD">
        <w:rPr>
          <w:rFonts w:ascii="TH SarabunPSK" w:hAnsi="TH SarabunPSK" w:cs="TH SarabunPSK"/>
          <w:color w:val="000000" w:themeColor="text1"/>
          <w:sz w:val="28"/>
        </w:rPr>
        <w:tab/>
      </w:r>
      <w:r w:rsidRPr="00CC3CCD">
        <w:rPr>
          <w:rFonts w:ascii="TH SarabunPSK" w:hAnsi="TH SarabunPSK" w:cs="TH SarabunPSK"/>
          <w:color w:val="000000" w:themeColor="text1"/>
          <w:sz w:val="28"/>
        </w:rPr>
        <w:t xml:space="preserve">2(2), 20-35. </w:t>
      </w:r>
      <w:r w:rsidRPr="00CC3CCD">
        <w:rPr>
          <w:rFonts w:ascii="TH SarabunPSK" w:hAnsi="TH SarabunPSK" w:cs="TH SarabunPSK"/>
          <w:color w:val="000000" w:themeColor="text1"/>
          <w:sz w:val="28"/>
          <w:cs/>
        </w:rPr>
        <w:t xml:space="preserve">จาก </w:t>
      </w:r>
      <w:hyperlink r:id="rId16" w:history="1">
        <w:r w:rsidR="00A91DCE" w:rsidRPr="00CC3CCD">
          <w:rPr>
            <w:rStyle w:val="ae"/>
            <w:rFonts w:ascii="TH SarabunPSK" w:hAnsi="TH SarabunPSK" w:cs="TH SarabunPSK"/>
            <w:color w:val="000000" w:themeColor="text1"/>
            <w:sz w:val="28"/>
            <w:u w:val="none"/>
          </w:rPr>
          <w:t>https://so</w:t>
        </w:r>
        <w:r w:rsidR="00A91DCE" w:rsidRPr="00CC3CCD">
          <w:rPr>
            <w:rStyle w:val="ae"/>
            <w:rFonts w:ascii="TH SarabunPSK" w:hAnsi="TH SarabunPSK" w:cs="TH SarabunPSK"/>
            <w:color w:val="000000" w:themeColor="text1"/>
            <w:sz w:val="28"/>
            <w:u w:val="none"/>
            <w:cs/>
          </w:rPr>
          <w:t>06.</w:t>
        </w:r>
        <w:r w:rsidR="00A91DCE" w:rsidRPr="00CC3CCD">
          <w:rPr>
            <w:rStyle w:val="ae"/>
            <w:rFonts w:ascii="TH SarabunPSK" w:hAnsi="TH SarabunPSK" w:cs="TH SarabunPSK"/>
            <w:color w:val="000000" w:themeColor="text1"/>
            <w:sz w:val="28"/>
            <w:u w:val="none"/>
          </w:rPr>
          <w:t>tci-thaijo.org/</w:t>
        </w:r>
        <w:proofErr w:type="spellStart"/>
        <w:r w:rsidR="00A91DCE" w:rsidRPr="00CC3CCD">
          <w:rPr>
            <w:rStyle w:val="ae"/>
            <w:rFonts w:ascii="TH SarabunPSK" w:hAnsi="TH SarabunPSK" w:cs="TH SarabunPSK"/>
            <w:color w:val="000000" w:themeColor="text1"/>
            <w:sz w:val="28"/>
            <w:u w:val="none"/>
          </w:rPr>
          <w:t>index.php</w:t>
        </w:r>
        <w:proofErr w:type="spellEnd"/>
        <w:r w:rsidR="00A91DCE" w:rsidRPr="00CC3CCD">
          <w:rPr>
            <w:rStyle w:val="ae"/>
            <w:rFonts w:ascii="TH SarabunPSK" w:hAnsi="TH SarabunPSK" w:cs="TH SarabunPSK"/>
            <w:color w:val="000000" w:themeColor="text1"/>
            <w:sz w:val="28"/>
            <w:u w:val="none"/>
          </w:rPr>
          <w:t>/mgt-</w:t>
        </w:r>
        <w:r w:rsidR="00A91DCE" w:rsidRPr="00CC3CCD">
          <w:rPr>
            <w:rStyle w:val="ae"/>
            <w:rFonts w:ascii="TH SarabunPSK" w:hAnsi="TH SarabunPSK" w:cs="TH SarabunPSK"/>
            <w:color w:val="000000" w:themeColor="text1"/>
            <w:sz w:val="28"/>
            <w:u w:val="none"/>
          </w:rPr>
          <w:tab/>
        </w:r>
        <w:proofErr w:type="spellStart"/>
        <w:r w:rsidR="00A91DCE" w:rsidRPr="00CC3CCD">
          <w:rPr>
            <w:rStyle w:val="ae"/>
            <w:rFonts w:ascii="TH SarabunPSK" w:hAnsi="TH SarabunPSK" w:cs="TH SarabunPSK"/>
            <w:color w:val="000000" w:themeColor="text1"/>
            <w:sz w:val="28"/>
            <w:u w:val="none"/>
          </w:rPr>
          <w:t>skru</w:t>
        </w:r>
        <w:proofErr w:type="spellEnd"/>
        <w:r w:rsidR="00A91DCE" w:rsidRPr="00CC3CCD">
          <w:rPr>
            <w:rStyle w:val="ae"/>
            <w:rFonts w:ascii="TH SarabunPSK" w:hAnsi="TH SarabunPSK" w:cs="TH SarabunPSK"/>
            <w:color w:val="000000" w:themeColor="text1"/>
            <w:sz w:val="28"/>
            <w:u w:val="none"/>
          </w:rPr>
          <w:t>/article/view/</w:t>
        </w:r>
        <w:r w:rsidR="00A91DCE" w:rsidRPr="00CC3CCD">
          <w:rPr>
            <w:rStyle w:val="ae"/>
            <w:rFonts w:ascii="TH SarabunPSK" w:hAnsi="TH SarabunPSK" w:cs="TH SarabunPSK"/>
            <w:color w:val="000000" w:themeColor="text1"/>
            <w:sz w:val="28"/>
            <w:u w:val="none"/>
            <w:cs/>
          </w:rPr>
          <w:t>268708/180762</w:t>
        </w:r>
      </w:hyperlink>
    </w:p>
    <w:p w14:paraId="26F160B6" w14:textId="77777777" w:rsidR="0077188D" w:rsidRPr="00CC3CCD" w:rsidRDefault="0077188D" w:rsidP="00CC3CCD">
      <w:pPr>
        <w:spacing w:after="0" w:line="240" w:lineRule="auto"/>
        <w:rPr>
          <w:rFonts w:ascii="TH SarabunPSK" w:hAnsi="TH SarabunPSK" w:cs="TH SarabunPSK"/>
          <w:sz w:val="28"/>
          <w:cs/>
        </w:rPr>
      </w:pPr>
    </w:p>
    <w:sectPr w:rsidR="0077188D" w:rsidRPr="00CC3CCD" w:rsidSect="00D70FFB">
      <w:pgSz w:w="11906" w:h="16838" w:code="9"/>
      <w:pgMar w:top="1701" w:right="1701"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F189" w14:textId="77777777" w:rsidR="003E6A93" w:rsidRDefault="003E6A93" w:rsidP="00A91DCE">
      <w:pPr>
        <w:spacing w:after="0" w:line="240" w:lineRule="auto"/>
      </w:pPr>
      <w:r>
        <w:separator/>
      </w:r>
    </w:p>
  </w:endnote>
  <w:endnote w:type="continuationSeparator" w:id="0">
    <w:p w14:paraId="6AA55135" w14:textId="77777777" w:rsidR="003E6A93" w:rsidRDefault="003E6A93" w:rsidP="00A9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DE"/>
    <w:family w:val="swiss"/>
    <w:pitch w:val="variable"/>
    <w:sig w:usb0="A100006F" w:usb1="5000205A" w:usb2="00000000" w:usb3="00000000" w:csb0="00010193"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0607" w14:textId="77777777" w:rsidR="003E6A93" w:rsidRDefault="003E6A93" w:rsidP="00A91DCE">
      <w:pPr>
        <w:spacing w:after="0" w:line="240" w:lineRule="auto"/>
      </w:pPr>
      <w:r>
        <w:separator/>
      </w:r>
    </w:p>
  </w:footnote>
  <w:footnote w:type="continuationSeparator" w:id="0">
    <w:p w14:paraId="4D3EDB0E" w14:textId="77777777" w:rsidR="003E6A93" w:rsidRDefault="003E6A93" w:rsidP="00A91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51CB4"/>
    <w:multiLevelType w:val="hybridMultilevel"/>
    <w:tmpl w:val="F71A3C0A"/>
    <w:lvl w:ilvl="0" w:tplc="A378BB10">
      <w:start w:val="1"/>
      <w:numFmt w:val="decimal"/>
      <w:lvlText w:val="%1."/>
      <w:lvlJc w:val="left"/>
      <w:pPr>
        <w:ind w:left="1080" w:hanging="360"/>
      </w:pPr>
      <w:rPr>
        <w:rFonts w:ascii="TH SarabunPSK" w:eastAsiaTheme="minorHAnsi" w:hAnsi="TH SarabunPSK" w:cs="TH SarabunPSK"/>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E20589"/>
    <w:multiLevelType w:val="hybridMultilevel"/>
    <w:tmpl w:val="54C09E9E"/>
    <w:lvl w:ilvl="0" w:tplc="FFFFFFFF">
      <w:start w:val="1"/>
      <w:numFmt w:val="decimal"/>
      <w:lvlText w:val="%1."/>
      <w:lvlJc w:val="left"/>
      <w:pPr>
        <w:ind w:left="1080" w:hanging="360"/>
      </w:pPr>
      <w:rPr>
        <w:rFonts w:ascii="TH SarabunPSK" w:eastAsiaTheme="minorHAnsi" w:hAnsi="TH SarabunPSK" w:cs="TH SarabunPSK"/>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39423668">
    <w:abstractNumId w:val="0"/>
  </w:num>
  <w:num w:numId="2" w16cid:durableId="547762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40"/>
    <w:rsid w:val="0000587C"/>
    <w:rsid w:val="0001459C"/>
    <w:rsid w:val="00015FF7"/>
    <w:rsid w:val="000623C1"/>
    <w:rsid w:val="000A0E46"/>
    <w:rsid w:val="000A7212"/>
    <w:rsid w:val="000E3E6E"/>
    <w:rsid w:val="00107FE3"/>
    <w:rsid w:val="00113B9A"/>
    <w:rsid w:val="00123EF3"/>
    <w:rsid w:val="0013189A"/>
    <w:rsid w:val="00146C1E"/>
    <w:rsid w:val="00150F2C"/>
    <w:rsid w:val="001558F9"/>
    <w:rsid w:val="00156FCC"/>
    <w:rsid w:val="001806BD"/>
    <w:rsid w:val="00180E14"/>
    <w:rsid w:val="001864BD"/>
    <w:rsid w:val="0019531C"/>
    <w:rsid w:val="00195442"/>
    <w:rsid w:val="001A6064"/>
    <w:rsid w:val="001C16EB"/>
    <w:rsid w:val="001C7EE6"/>
    <w:rsid w:val="00200F3D"/>
    <w:rsid w:val="002258DA"/>
    <w:rsid w:val="002269FB"/>
    <w:rsid w:val="002357E4"/>
    <w:rsid w:val="0024775D"/>
    <w:rsid w:val="002621B3"/>
    <w:rsid w:val="00266F7E"/>
    <w:rsid w:val="00272989"/>
    <w:rsid w:val="002776C8"/>
    <w:rsid w:val="00285520"/>
    <w:rsid w:val="0029565B"/>
    <w:rsid w:val="002B6E21"/>
    <w:rsid w:val="002E0351"/>
    <w:rsid w:val="002E49E0"/>
    <w:rsid w:val="00312F9D"/>
    <w:rsid w:val="00312FAD"/>
    <w:rsid w:val="00321391"/>
    <w:rsid w:val="0032451C"/>
    <w:rsid w:val="00356541"/>
    <w:rsid w:val="003644EA"/>
    <w:rsid w:val="003852E4"/>
    <w:rsid w:val="0039068C"/>
    <w:rsid w:val="003C1460"/>
    <w:rsid w:val="003C401A"/>
    <w:rsid w:val="003C535F"/>
    <w:rsid w:val="003D6598"/>
    <w:rsid w:val="003E6A93"/>
    <w:rsid w:val="003F29F7"/>
    <w:rsid w:val="003F2DFC"/>
    <w:rsid w:val="003F3B03"/>
    <w:rsid w:val="0040444F"/>
    <w:rsid w:val="00433B25"/>
    <w:rsid w:val="00460F1C"/>
    <w:rsid w:val="00462771"/>
    <w:rsid w:val="0046488A"/>
    <w:rsid w:val="00466ADE"/>
    <w:rsid w:val="00466F86"/>
    <w:rsid w:val="00480BD1"/>
    <w:rsid w:val="004952BE"/>
    <w:rsid w:val="004A2F01"/>
    <w:rsid w:val="004B0D91"/>
    <w:rsid w:val="004B3F50"/>
    <w:rsid w:val="004B4BE3"/>
    <w:rsid w:val="004D414E"/>
    <w:rsid w:val="004E57E3"/>
    <w:rsid w:val="0051221D"/>
    <w:rsid w:val="00513148"/>
    <w:rsid w:val="00516464"/>
    <w:rsid w:val="00523D17"/>
    <w:rsid w:val="005350BB"/>
    <w:rsid w:val="0053795B"/>
    <w:rsid w:val="005505EF"/>
    <w:rsid w:val="0055484E"/>
    <w:rsid w:val="0058128A"/>
    <w:rsid w:val="00591569"/>
    <w:rsid w:val="005A69A9"/>
    <w:rsid w:val="005D0584"/>
    <w:rsid w:val="005D4853"/>
    <w:rsid w:val="005E35DC"/>
    <w:rsid w:val="005F2EEE"/>
    <w:rsid w:val="0060421A"/>
    <w:rsid w:val="00636A57"/>
    <w:rsid w:val="00671839"/>
    <w:rsid w:val="00684A32"/>
    <w:rsid w:val="006A17A4"/>
    <w:rsid w:val="006B7102"/>
    <w:rsid w:val="006C56F7"/>
    <w:rsid w:val="006D4230"/>
    <w:rsid w:val="006F4037"/>
    <w:rsid w:val="006F675A"/>
    <w:rsid w:val="007277A9"/>
    <w:rsid w:val="007337BD"/>
    <w:rsid w:val="0077188D"/>
    <w:rsid w:val="007A5E0D"/>
    <w:rsid w:val="007B0011"/>
    <w:rsid w:val="007C61EE"/>
    <w:rsid w:val="007D1805"/>
    <w:rsid w:val="007D6A3A"/>
    <w:rsid w:val="007E3142"/>
    <w:rsid w:val="00813607"/>
    <w:rsid w:val="00842C66"/>
    <w:rsid w:val="00873682"/>
    <w:rsid w:val="00890DAC"/>
    <w:rsid w:val="00893BE3"/>
    <w:rsid w:val="008A648E"/>
    <w:rsid w:val="008B6396"/>
    <w:rsid w:val="008E08EB"/>
    <w:rsid w:val="008E1DD2"/>
    <w:rsid w:val="008E6615"/>
    <w:rsid w:val="008F0099"/>
    <w:rsid w:val="00914E49"/>
    <w:rsid w:val="0092336A"/>
    <w:rsid w:val="00933C03"/>
    <w:rsid w:val="00933F36"/>
    <w:rsid w:val="009369B1"/>
    <w:rsid w:val="00944003"/>
    <w:rsid w:val="009472B4"/>
    <w:rsid w:val="00947D01"/>
    <w:rsid w:val="00953973"/>
    <w:rsid w:val="00996AA6"/>
    <w:rsid w:val="009A152A"/>
    <w:rsid w:val="009B144C"/>
    <w:rsid w:val="009B3486"/>
    <w:rsid w:val="009B6A58"/>
    <w:rsid w:val="009E1247"/>
    <w:rsid w:val="00A068CA"/>
    <w:rsid w:val="00A12A59"/>
    <w:rsid w:val="00A14D45"/>
    <w:rsid w:val="00A15798"/>
    <w:rsid w:val="00A22888"/>
    <w:rsid w:val="00A65199"/>
    <w:rsid w:val="00A739C2"/>
    <w:rsid w:val="00A91DCE"/>
    <w:rsid w:val="00A93B67"/>
    <w:rsid w:val="00A94F2B"/>
    <w:rsid w:val="00AA378D"/>
    <w:rsid w:val="00AA7760"/>
    <w:rsid w:val="00AD452F"/>
    <w:rsid w:val="00AF058C"/>
    <w:rsid w:val="00AF1431"/>
    <w:rsid w:val="00B14E69"/>
    <w:rsid w:val="00B16003"/>
    <w:rsid w:val="00B20C67"/>
    <w:rsid w:val="00B747E2"/>
    <w:rsid w:val="00B84334"/>
    <w:rsid w:val="00B966D7"/>
    <w:rsid w:val="00BA11B4"/>
    <w:rsid w:val="00BA4C6C"/>
    <w:rsid w:val="00BB0CAD"/>
    <w:rsid w:val="00BC2D54"/>
    <w:rsid w:val="00BD688A"/>
    <w:rsid w:val="00BE4048"/>
    <w:rsid w:val="00C05B3A"/>
    <w:rsid w:val="00C0639F"/>
    <w:rsid w:val="00C16CE8"/>
    <w:rsid w:val="00C4178A"/>
    <w:rsid w:val="00C41DAC"/>
    <w:rsid w:val="00C42869"/>
    <w:rsid w:val="00C6170B"/>
    <w:rsid w:val="00C868BD"/>
    <w:rsid w:val="00CA44D5"/>
    <w:rsid w:val="00CA708E"/>
    <w:rsid w:val="00CC3CCD"/>
    <w:rsid w:val="00CC5E2C"/>
    <w:rsid w:val="00CC6DFB"/>
    <w:rsid w:val="00CD3759"/>
    <w:rsid w:val="00D02AA7"/>
    <w:rsid w:val="00D20535"/>
    <w:rsid w:val="00D32FA3"/>
    <w:rsid w:val="00D62930"/>
    <w:rsid w:val="00D667D2"/>
    <w:rsid w:val="00D70FFB"/>
    <w:rsid w:val="00D82010"/>
    <w:rsid w:val="00D9549D"/>
    <w:rsid w:val="00DA5DD5"/>
    <w:rsid w:val="00DA6832"/>
    <w:rsid w:val="00DB3A69"/>
    <w:rsid w:val="00DC0170"/>
    <w:rsid w:val="00DF0FB2"/>
    <w:rsid w:val="00E3179D"/>
    <w:rsid w:val="00E679D0"/>
    <w:rsid w:val="00E732E7"/>
    <w:rsid w:val="00E77C00"/>
    <w:rsid w:val="00E80756"/>
    <w:rsid w:val="00E9291D"/>
    <w:rsid w:val="00EA3EA4"/>
    <w:rsid w:val="00EB217D"/>
    <w:rsid w:val="00EB2F52"/>
    <w:rsid w:val="00EC0926"/>
    <w:rsid w:val="00EC55D4"/>
    <w:rsid w:val="00EC6148"/>
    <w:rsid w:val="00EC79FB"/>
    <w:rsid w:val="00ED7DB8"/>
    <w:rsid w:val="00F308DC"/>
    <w:rsid w:val="00F52604"/>
    <w:rsid w:val="00F632C7"/>
    <w:rsid w:val="00F735C5"/>
    <w:rsid w:val="00F93514"/>
    <w:rsid w:val="00F9526E"/>
    <w:rsid w:val="00FB0DAF"/>
    <w:rsid w:val="00FC5481"/>
    <w:rsid w:val="00FD7C40"/>
    <w:rsid w:val="00FE02F7"/>
    <w:rsid w:val="00FE49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9405"/>
  <w15:chartTrackingRefBased/>
  <w15:docId w15:val="{92B92C9A-ECBC-4447-8F2B-E93A801C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607"/>
    <w:pPr>
      <w:spacing w:line="259" w:lineRule="auto"/>
    </w:pPr>
    <w:rPr>
      <w:sz w:val="22"/>
      <w:szCs w:val="28"/>
    </w:rPr>
  </w:style>
  <w:style w:type="paragraph" w:styleId="1">
    <w:name w:val="heading 1"/>
    <w:basedOn w:val="a"/>
    <w:next w:val="a"/>
    <w:link w:val="10"/>
    <w:autoRedefine/>
    <w:uiPriority w:val="9"/>
    <w:qFormat/>
    <w:rsid w:val="00BE4048"/>
    <w:pPr>
      <w:keepNext/>
      <w:keepLines/>
      <w:spacing w:before="320" w:after="40" w:line="240" w:lineRule="auto"/>
      <w:jc w:val="center"/>
      <w:outlineLvl w:val="0"/>
    </w:pPr>
    <w:rPr>
      <w:rFonts w:ascii="TH SarabunPSK" w:eastAsiaTheme="majorEastAsia" w:hAnsi="TH SarabunPSK" w:cs="TH SarabunPSK"/>
      <w:b/>
      <w:bCs/>
      <w:color w:val="000000" w:themeColor="text1"/>
      <w:sz w:val="40"/>
      <w:szCs w:val="40"/>
    </w:rPr>
  </w:style>
  <w:style w:type="paragraph" w:styleId="2">
    <w:name w:val="heading 2"/>
    <w:basedOn w:val="a"/>
    <w:next w:val="a"/>
    <w:link w:val="20"/>
    <w:uiPriority w:val="9"/>
    <w:semiHidden/>
    <w:unhideWhenUsed/>
    <w:qFormat/>
    <w:rsid w:val="00FD7C40"/>
    <w:pPr>
      <w:keepNext/>
      <w:keepLines/>
      <w:spacing w:before="120" w:after="40" w:line="240" w:lineRule="auto"/>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FD7C40"/>
    <w:pPr>
      <w:keepNext/>
      <w:keepLines/>
      <w:spacing w:before="120" w:after="40" w:line="240" w:lineRule="auto"/>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FD7C40"/>
    <w:pPr>
      <w:keepNext/>
      <w:keepLines/>
      <w:spacing w:before="80" w:after="40" w:line="240" w:lineRule="auto"/>
      <w:outlineLvl w:val="3"/>
    </w:pPr>
    <w:rPr>
      <w:rFonts w:eastAsiaTheme="majorEastAsia" w:cstheme="majorBidi"/>
      <w:i/>
      <w:iCs/>
      <w:color w:val="0F4761" w:themeColor="accent1" w:themeShade="BF"/>
      <w:sz w:val="24"/>
      <w:szCs w:val="30"/>
    </w:rPr>
  </w:style>
  <w:style w:type="paragraph" w:styleId="5">
    <w:name w:val="heading 5"/>
    <w:basedOn w:val="a"/>
    <w:next w:val="a"/>
    <w:link w:val="50"/>
    <w:uiPriority w:val="9"/>
    <w:semiHidden/>
    <w:unhideWhenUsed/>
    <w:qFormat/>
    <w:rsid w:val="00FD7C40"/>
    <w:pPr>
      <w:keepNext/>
      <w:keepLines/>
      <w:spacing w:before="80" w:after="40" w:line="240" w:lineRule="auto"/>
      <w:outlineLvl w:val="4"/>
    </w:pPr>
    <w:rPr>
      <w:rFonts w:eastAsiaTheme="majorEastAsia" w:cstheme="majorBidi"/>
      <w:color w:val="0F4761" w:themeColor="accent1" w:themeShade="BF"/>
      <w:sz w:val="24"/>
      <w:szCs w:val="30"/>
    </w:rPr>
  </w:style>
  <w:style w:type="paragraph" w:styleId="6">
    <w:name w:val="heading 6"/>
    <w:basedOn w:val="a"/>
    <w:next w:val="a"/>
    <w:link w:val="60"/>
    <w:uiPriority w:val="9"/>
    <w:semiHidden/>
    <w:unhideWhenUsed/>
    <w:qFormat/>
    <w:rsid w:val="00FD7C40"/>
    <w:pPr>
      <w:keepNext/>
      <w:keepLines/>
      <w:spacing w:before="40" w:after="0" w:line="240" w:lineRule="auto"/>
      <w:outlineLvl w:val="5"/>
    </w:pPr>
    <w:rPr>
      <w:rFonts w:eastAsiaTheme="majorEastAsia" w:cstheme="majorBidi"/>
      <w:i/>
      <w:iCs/>
      <w:color w:val="595959" w:themeColor="text1" w:themeTint="A6"/>
      <w:sz w:val="24"/>
      <w:szCs w:val="30"/>
    </w:rPr>
  </w:style>
  <w:style w:type="paragraph" w:styleId="7">
    <w:name w:val="heading 7"/>
    <w:basedOn w:val="a"/>
    <w:next w:val="a"/>
    <w:link w:val="70"/>
    <w:uiPriority w:val="9"/>
    <w:semiHidden/>
    <w:unhideWhenUsed/>
    <w:qFormat/>
    <w:rsid w:val="00FD7C40"/>
    <w:pPr>
      <w:keepNext/>
      <w:keepLines/>
      <w:spacing w:before="40" w:after="0" w:line="240" w:lineRule="auto"/>
      <w:outlineLvl w:val="6"/>
    </w:pPr>
    <w:rPr>
      <w:rFonts w:eastAsiaTheme="majorEastAsia" w:cstheme="majorBidi"/>
      <w:color w:val="595959" w:themeColor="text1" w:themeTint="A6"/>
      <w:sz w:val="24"/>
      <w:szCs w:val="30"/>
    </w:rPr>
  </w:style>
  <w:style w:type="paragraph" w:styleId="8">
    <w:name w:val="heading 8"/>
    <w:basedOn w:val="a"/>
    <w:next w:val="a"/>
    <w:link w:val="80"/>
    <w:uiPriority w:val="9"/>
    <w:semiHidden/>
    <w:unhideWhenUsed/>
    <w:qFormat/>
    <w:rsid w:val="00FD7C40"/>
    <w:pPr>
      <w:keepNext/>
      <w:keepLines/>
      <w:spacing w:after="0" w:line="240" w:lineRule="auto"/>
      <w:outlineLvl w:val="7"/>
    </w:pPr>
    <w:rPr>
      <w:rFonts w:eastAsiaTheme="majorEastAsia" w:cstheme="majorBidi"/>
      <w:i/>
      <w:iCs/>
      <w:color w:val="272727" w:themeColor="text1" w:themeTint="D8"/>
      <w:sz w:val="24"/>
      <w:szCs w:val="30"/>
    </w:rPr>
  </w:style>
  <w:style w:type="paragraph" w:styleId="9">
    <w:name w:val="heading 9"/>
    <w:basedOn w:val="a"/>
    <w:next w:val="a"/>
    <w:link w:val="90"/>
    <w:uiPriority w:val="9"/>
    <w:semiHidden/>
    <w:unhideWhenUsed/>
    <w:qFormat/>
    <w:rsid w:val="00FD7C40"/>
    <w:pPr>
      <w:keepNext/>
      <w:keepLines/>
      <w:spacing w:after="0" w:line="240" w:lineRule="auto"/>
      <w:outlineLvl w:val="8"/>
    </w:pPr>
    <w:rPr>
      <w:rFonts w:eastAsiaTheme="majorEastAsia" w:cstheme="majorBidi"/>
      <w:color w:val="272727" w:themeColor="text1" w:themeTint="D8"/>
      <w:sz w:val="2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BE4048"/>
    <w:rPr>
      <w:rFonts w:ascii="TH SarabunPSK" w:eastAsiaTheme="majorEastAsia" w:hAnsi="TH SarabunPSK" w:cs="TH SarabunPSK"/>
      <w:b/>
      <w:bCs/>
      <w:color w:val="000000" w:themeColor="text1"/>
      <w:sz w:val="40"/>
      <w:szCs w:val="40"/>
    </w:rPr>
  </w:style>
  <w:style w:type="character" w:customStyle="1" w:styleId="20">
    <w:name w:val="หัวเรื่อง 2 อักขระ"/>
    <w:basedOn w:val="a0"/>
    <w:link w:val="2"/>
    <w:uiPriority w:val="9"/>
    <w:semiHidden/>
    <w:rsid w:val="00FD7C40"/>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semiHidden/>
    <w:rsid w:val="00FD7C40"/>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FD7C40"/>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FD7C40"/>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FD7C40"/>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FD7C40"/>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FD7C40"/>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FD7C40"/>
    <w:rPr>
      <w:rFonts w:eastAsiaTheme="majorEastAsia" w:cstheme="majorBidi"/>
      <w:color w:val="272727" w:themeColor="text1" w:themeTint="D8"/>
    </w:rPr>
  </w:style>
  <w:style w:type="paragraph" w:styleId="a3">
    <w:name w:val="Title"/>
    <w:basedOn w:val="a"/>
    <w:next w:val="a"/>
    <w:link w:val="a4"/>
    <w:uiPriority w:val="10"/>
    <w:qFormat/>
    <w:rsid w:val="00FD7C40"/>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FD7C40"/>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FD7C40"/>
    <w:pPr>
      <w:numPr>
        <w:ilvl w:val="1"/>
      </w:numPr>
      <w:spacing w:line="240" w:lineRule="auto"/>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FD7C40"/>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FD7C40"/>
    <w:pPr>
      <w:spacing w:before="160" w:line="240" w:lineRule="auto"/>
      <w:jc w:val="center"/>
    </w:pPr>
    <w:rPr>
      <w:rFonts w:cs="Angsana New"/>
      <w:i/>
      <w:iCs/>
      <w:color w:val="404040" w:themeColor="text1" w:themeTint="BF"/>
      <w:sz w:val="24"/>
      <w:szCs w:val="30"/>
    </w:rPr>
  </w:style>
  <w:style w:type="character" w:customStyle="1" w:styleId="a8">
    <w:name w:val="คำอ้างอิง อักขระ"/>
    <w:basedOn w:val="a0"/>
    <w:link w:val="a7"/>
    <w:uiPriority w:val="29"/>
    <w:rsid w:val="00FD7C40"/>
    <w:rPr>
      <w:rFonts w:cs="Angsana New"/>
      <w:i/>
      <w:iCs/>
      <w:color w:val="404040" w:themeColor="text1" w:themeTint="BF"/>
    </w:rPr>
  </w:style>
  <w:style w:type="paragraph" w:styleId="a9">
    <w:name w:val="List Paragraph"/>
    <w:basedOn w:val="a"/>
    <w:uiPriority w:val="34"/>
    <w:qFormat/>
    <w:rsid w:val="00FD7C40"/>
    <w:pPr>
      <w:spacing w:line="240" w:lineRule="auto"/>
      <w:ind w:left="720"/>
      <w:contextualSpacing/>
    </w:pPr>
    <w:rPr>
      <w:rFonts w:cs="Angsana New"/>
      <w:sz w:val="24"/>
      <w:szCs w:val="30"/>
    </w:rPr>
  </w:style>
  <w:style w:type="character" w:styleId="aa">
    <w:name w:val="Intense Emphasis"/>
    <w:basedOn w:val="a0"/>
    <w:uiPriority w:val="21"/>
    <w:qFormat/>
    <w:rsid w:val="00FD7C40"/>
    <w:rPr>
      <w:i/>
      <w:iCs/>
      <w:color w:val="0F4761" w:themeColor="accent1" w:themeShade="BF"/>
    </w:rPr>
  </w:style>
  <w:style w:type="paragraph" w:styleId="ab">
    <w:name w:val="Intense Quote"/>
    <w:basedOn w:val="a"/>
    <w:next w:val="a"/>
    <w:link w:val="ac"/>
    <w:uiPriority w:val="30"/>
    <w:qFormat/>
    <w:rsid w:val="00FD7C4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Angsana New"/>
      <w:i/>
      <w:iCs/>
      <w:color w:val="0F4761" w:themeColor="accent1" w:themeShade="BF"/>
      <w:sz w:val="24"/>
      <w:szCs w:val="30"/>
    </w:rPr>
  </w:style>
  <w:style w:type="character" w:customStyle="1" w:styleId="ac">
    <w:name w:val="ทำให้คำอ้างอิงเป็นสีเข้มขึ้น อักขระ"/>
    <w:basedOn w:val="a0"/>
    <w:link w:val="ab"/>
    <w:uiPriority w:val="30"/>
    <w:rsid w:val="00FD7C40"/>
    <w:rPr>
      <w:rFonts w:cs="Angsana New"/>
      <w:i/>
      <w:iCs/>
      <w:color w:val="0F4761" w:themeColor="accent1" w:themeShade="BF"/>
    </w:rPr>
  </w:style>
  <w:style w:type="character" w:styleId="ad">
    <w:name w:val="Intense Reference"/>
    <w:basedOn w:val="a0"/>
    <w:uiPriority w:val="32"/>
    <w:qFormat/>
    <w:rsid w:val="00FD7C40"/>
    <w:rPr>
      <w:b/>
      <w:bCs/>
      <w:smallCaps/>
      <w:color w:val="0F4761" w:themeColor="accent1" w:themeShade="BF"/>
      <w:spacing w:val="5"/>
    </w:rPr>
  </w:style>
  <w:style w:type="character" w:styleId="ae">
    <w:name w:val="Hyperlink"/>
    <w:basedOn w:val="a0"/>
    <w:uiPriority w:val="99"/>
    <w:unhideWhenUsed/>
    <w:rsid w:val="003F3B03"/>
    <w:rPr>
      <w:color w:val="467886" w:themeColor="hyperlink"/>
      <w:u w:val="single"/>
    </w:rPr>
  </w:style>
  <w:style w:type="character" w:styleId="af">
    <w:name w:val="Unresolved Mention"/>
    <w:basedOn w:val="a0"/>
    <w:uiPriority w:val="99"/>
    <w:semiHidden/>
    <w:unhideWhenUsed/>
    <w:rsid w:val="003F3B03"/>
    <w:rPr>
      <w:color w:val="605E5C"/>
      <w:shd w:val="clear" w:color="auto" w:fill="E1DFDD"/>
    </w:rPr>
  </w:style>
  <w:style w:type="paragraph" w:customStyle="1" w:styleId="p1">
    <w:name w:val="p1"/>
    <w:basedOn w:val="a"/>
    <w:rsid w:val="005F2EEE"/>
    <w:pPr>
      <w:spacing w:after="0" w:line="240" w:lineRule="auto"/>
    </w:pPr>
    <w:rPr>
      <w:rFonts w:ascii="Helvetica" w:eastAsia="Times New Roman" w:hAnsi="Helvetica" w:cs="Tahoma"/>
      <w:color w:val="000000"/>
      <w:kern w:val="0"/>
      <w:sz w:val="24"/>
      <w:szCs w:val="24"/>
      <w14:ligatures w14:val="none"/>
    </w:rPr>
  </w:style>
  <w:style w:type="paragraph" w:styleId="af0">
    <w:name w:val="Normal (Web)"/>
    <w:basedOn w:val="a"/>
    <w:uiPriority w:val="99"/>
    <w:semiHidden/>
    <w:unhideWhenUsed/>
    <w:rsid w:val="00E9291D"/>
    <w:pPr>
      <w:spacing w:before="100" w:beforeAutospacing="1" w:after="100" w:afterAutospacing="1" w:line="240" w:lineRule="auto"/>
    </w:pPr>
    <w:rPr>
      <w:rFonts w:ascii="Tahoma" w:eastAsia="Times New Roman" w:hAnsi="Tahoma" w:cs="Tahoma"/>
      <w:kern w:val="0"/>
      <w:sz w:val="24"/>
      <w:szCs w:val="24"/>
      <w14:ligatures w14:val="none"/>
    </w:rPr>
  </w:style>
  <w:style w:type="character" w:customStyle="1" w:styleId="apple-converted-space">
    <w:name w:val="apple-converted-space"/>
    <w:basedOn w:val="a0"/>
    <w:rsid w:val="001C7EE6"/>
  </w:style>
  <w:style w:type="table" w:styleId="af1">
    <w:name w:val="Table Grid"/>
    <w:basedOn w:val="a1"/>
    <w:uiPriority w:val="39"/>
    <w:rsid w:val="00B747E2"/>
    <w:pPr>
      <w:spacing w:after="0"/>
    </w:pPr>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3F29F7"/>
    <w:rPr>
      <w:color w:val="96607D" w:themeColor="followedHyperlink"/>
      <w:u w:val="single"/>
    </w:rPr>
  </w:style>
  <w:style w:type="paragraph" w:styleId="af3">
    <w:name w:val="No Spacing"/>
    <w:uiPriority w:val="1"/>
    <w:qFormat/>
    <w:rsid w:val="00A91DCE"/>
    <w:pPr>
      <w:spacing w:after="0"/>
    </w:pPr>
    <w:rPr>
      <w:sz w:val="22"/>
      <w:szCs w:val="28"/>
    </w:rPr>
  </w:style>
  <w:style w:type="paragraph" w:styleId="af4">
    <w:name w:val="header"/>
    <w:basedOn w:val="a"/>
    <w:link w:val="af5"/>
    <w:uiPriority w:val="99"/>
    <w:unhideWhenUsed/>
    <w:rsid w:val="00A91DCE"/>
    <w:pPr>
      <w:tabs>
        <w:tab w:val="center" w:pos="4513"/>
        <w:tab w:val="right" w:pos="9026"/>
      </w:tabs>
      <w:spacing w:after="0" w:line="240" w:lineRule="auto"/>
    </w:pPr>
  </w:style>
  <w:style w:type="character" w:customStyle="1" w:styleId="af5">
    <w:name w:val="หัวกระดาษ อักขระ"/>
    <w:basedOn w:val="a0"/>
    <w:link w:val="af4"/>
    <w:uiPriority w:val="99"/>
    <w:rsid w:val="00A91DCE"/>
    <w:rPr>
      <w:sz w:val="22"/>
      <w:szCs w:val="28"/>
    </w:rPr>
  </w:style>
  <w:style w:type="paragraph" w:styleId="af6">
    <w:name w:val="footer"/>
    <w:basedOn w:val="a"/>
    <w:link w:val="af7"/>
    <w:uiPriority w:val="99"/>
    <w:unhideWhenUsed/>
    <w:rsid w:val="00A91DCE"/>
    <w:pPr>
      <w:tabs>
        <w:tab w:val="center" w:pos="4513"/>
        <w:tab w:val="right" w:pos="9026"/>
      </w:tabs>
      <w:spacing w:after="0" w:line="240" w:lineRule="auto"/>
    </w:pPr>
  </w:style>
  <w:style w:type="character" w:customStyle="1" w:styleId="af7">
    <w:name w:val="ท้ายกระดาษ อักขระ"/>
    <w:basedOn w:val="a0"/>
    <w:link w:val="af6"/>
    <w:uiPriority w:val="99"/>
    <w:rsid w:val="00A91DCE"/>
    <w:rPr>
      <w:sz w:val="22"/>
      <w:szCs w:val="28"/>
    </w:rPr>
  </w:style>
  <w:style w:type="table" w:customStyle="1" w:styleId="31">
    <w:name w:val="เส้นตาราง3"/>
    <w:basedOn w:val="a1"/>
    <w:next w:val="af1"/>
    <w:uiPriority w:val="39"/>
    <w:qFormat/>
    <w:rsid w:val="00671839"/>
    <w:pPr>
      <w:spacing w:after="0"/>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l.go.th" TargetMode="External"/><Relationship Id="rId13" Type="http://schemas.openxmlformats.org/officeDocument/2006/relationships/hyperlink" Target="https://www.nso.go.th/nsoweb/inde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bussagone@tsu.ac.th" TargetMode="External"/><Relationship Id="rId12" Type="http://schemas.openxmlformats.org/officeDocument/2006/relationships/hyperlink" Target="https://www.tpso.go.th/economic-data/consumer-price-index-provi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o06.tci-thaijo.org/index.php/mgt-%09skru/article/view/268708/1807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bora.dopa.go.th/stat/pk/pk_66.pdf" TargetMode="External"/><Relationship Id="rId5" Type="http://schemas.openxmlformats.org/officeDocument/2006/relationships/footnotes" Target="footnotes.xml"/><Relationship Id="rId15" Type="http://schemas.openxmlformats.org/officeDocument/2006/relationships/hyperlink" Target="https://www.nesdc.go.th/info/gross-regional-and-provincial-product/" TargetMode="External"/><Relationship Id="rId10" Type="http://schemas.openxmlformats.org/officeDocument/2006/relationships/hyperlink" Target="https://ird.skru.ac.th/RMS/file/85948.pdf?utm_source=chatgpt.com" TargetMode="External"/><Relationship Id="rId4" Type="http://schemas.openxmlformats.org/officeDocument/2006/relationships/webSettings" Target="webSettings.xml"/><Relationship Id="rId9" Type="http://schemas.openxmlformats.org/officeDocument/2006/relationships/hyperlink" Target="https://scholar.utcc.ac.th/entities/publication/29f54129-ccff-4a02-80ff-2558b22eed12" TargetMode="External"/><Relationship Id="rId14" Type="http://schemas.openxmlformats.org/officeDocument/2006/relationships/hyperlink" Target="https://www.nso.go.th/nsoweb/downloadFile/stat_impt/jj/file_xls_th"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4395</Words>
  <Characters>20969</Characters>
  <Application>Microsoft Office Word</Application>
  <DocSecurity>0</DocSecurity>
  <Lines>411</Lines>
  <Paragraphs>141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NITWAREE SAKULSAN</dc:creator>
  <cp:keywords/>
  <dc:description/>
  <cp:lastModifiedBy>NITWAREE SAKULSAN</cp:lastModifiedBy>
  <cp:revision>2</cp:revision>
  <cp:lastPrinted>2026-01-31T16:04:00Z</cp:lastPrinted>
  <dcterms:created xsi:type="dcterms:W3CDTF">2026-02-07T10:55:00Z</dcterms:created>
  <dcterms:modified xsi:type="dcterms:W3CDTF">2026-02-07T10:55:00Z</dcterms:modified>
</cp:coreProperties>
</file>