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65" w:rsidRPr="0025558A" w:rsidRDefault="00CD2F65" w:rsidP="00CD2F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221268987"/>
      <w:bookmarkStart w:id="1" w:name="_GoBack"/>
      <w:r w:rsidRPr="0025558A">
        <w:rPr>
          <w:rFonts w:ascii="TH SarabunIT๙" w:hAnsi="TH SarabunIT๙" w:cs="TH SarabunIT๙"/>
          <w:b/>
          <w:bCs/>
          <w:sz w:val="32"/>
          <w:szCs w:val="32"/>
          <w:cs/>
        </w:rPr>
        <w:t>ปัจจัยคุณภาพบริการที่ส่งผล</w:t>
      </w:r>
      <w:bookmarkEnd w:id="1"/>
      <w:r w:rsidRPr="0025558A">
        <w:rPr>
          <w:rFonts w:ascii="TH SarabunIT๙" w:hAnsi="TH SarabunIT๙" w:cs="TH SarabunIT๙"/>
          <w:b/>
          <w:bCs/>
          <w:sz w:val="32"/>
          <w:szCs w:val="32"/>
          <w:cs/>
        </w:rPr>
        <w:t>ต่อความภักดีของลูกค้าที่ใช้บริการบริษัท หาดใหญ่สหมอเตอร์ จำกัด (รัตภูมิ):</w:t>
      </w:r>
    </w:p>
    <w:p w:rsidR="00CD2F65" w:rsidRPr="0025558A" w:rsidRDefault="00CD2F65" w:rsidP="00CD2F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5558A">
        <w:rPr>
          <w:rFonts w:ascii="TH SarabunIT๙" w:hAnsi="TH SarabunIT๙" w:cs="TH SarabunIT๙"/>
          <w:b/>
          <w:bCs/>
          <w:sz w:val="32"/>
          <w:szCs w:val="32"/>
          <w:cs/>
        </w:rPr>
        <w:t>การทบทวนวรรณกรรม</w:t>
      </w:r>
    </w:p>
    <w:bookmarkEnd w:id="0"/>
    <w:p w:rsidR="00CD2F65" w:rsidRPr="0025558A" w:rsidRDefault="00CD2F65" w:rsidP="00CD2F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558A">
        <w:rPr>
          <w:rFonts w:ascii="TH SarabunIT๙" w:hAnsi="TH SarabunIT๙" w:cs="TH SarabunIT๙"/>
          <w:b/>
          <w:bCs/>
          <w:sz w:val="32"/>
          <w:szCs w:val="32"/>
        </w:rPr>
        <w:t xml:space="preserve">Service quality factors that affect the loyalty of customers who use the services of </w:t>
      </w:r>
      <w:proofErr w:type="spellStart"/>
      <w:r w:rsidRPr="0025558A">
        <w:rPr>
          <w:rFonts w:ascii="TH SarabunIT๙" w:hAnsi="TH SarabunIT๙" w:cs="TH SarabunIT๙"/>
          <w:b/>
          <w:bCs/>
          <w:sz w:val="32"/>
          <w:szCs w:val="32"/>
        </w:rPr>
        <w:t>Hatyai</w:t>
      </w:r>
      <w:proofErr w:type="spellEnd"/>
      <w:r w:rsidRPr="0025558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25558A">
        <w:rPr>
          <w:rFonts w:ascii="TH SarabunIT๙" w:hAnsi="TH SarabunIT๙" w:cs="TH SarabunIT๙"/>
          <w:b/>
          <w:bCs/>
          <w:sz w:val="32"/>
          <w:szCs w:val="32"/>
        </w:rPr>
        <w:t>Saha</w:t>
      </w:r>
      <w:proofErr w:type="spellEnd"/>
      <w:r w:rsidRPr="0025558A">
        <w:rPr>
          <w:rFonts w:ascii="TH SarabunIT๙" w:hAnsi="TH SarabunIT๙" w:cs="TH SarabunIT๙"/>
          <w:b/>
          <w:bCs/>
          <w:sz w:val="32"/>
          <w:szCs w:val="32"/>
        </w:rPr>
        <w:t xml:space="preserve"> Motor Company Limited </w:t>
      </w:r>
      <w:r w:rsidRPr="0025558A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proofErr w:type="spellStart"/>
      <w:r w:rsidRPr="0025558A">
        <w:rPr>
          <w:rFonts w:ascii="TH SarabunIT๙" w:hAnsi="TH SarabunIT๙" w:cs="TH SarabunIT๙"/>
          <w:b/>
          <w:bCs/>
          <w:sz w:val="32"/>
          <w:szCs w:val="32"/>
        </w:rPr>
        <w:t>Rattaphum</w:t>
      </w:r>
      <w:proofErr w:type="spellEnd"/>
      <w:r w:rsidRPr="002555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): </w:t>
      </w:r>
      <w:r w:rsidRPr="0025558A">
        <w:rPr>
          <w:rFonts w:ascii="TH SarabunIT๙" w:hAnsi="TH SarabunIT๙" w:cs="TH SarabunIT๙"/>
          <w:b/>
          <w:bCs/>
          <w:sz w:val="32"/>
          <w:szCs w:val="32"/>
        </w:rPr>
        <w:t>Literature review</w:t>
      </w:r>
    </w:p>
    <w:p w:rsidR="00CD2F65" w:rsidRPr="0025558A" w:rsidRDefault="00CD2F65" w:rsidP="00CD2F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D2F65" w:rsidRPr="0025558A" w:rsidRDefault="00CD2F65" w:rsidP="00CD2F65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25558A">
        <w:rPr>
          <w:rFonts w:ascii="TH Sarabun New" w:hAnsi="TH Sarabun New" w:cs="TH Sarabun New"/>
          <w:sz w:val="28"/>
          <w:cs/>
        </w:rPr>
        <w:t>ฐานิตา รัตนวุฒิ</w:t>
      </w:r>
      <w:r w:rsidRPr="0025558A">
        <w:rPr>
          <w:rFonts w:ascii="TH Sarabun New" w:hAnsi="TH Sarabun New" w:cs="TH Sarabun New"/>
          <w:sz w:val="28"/>
          <w:vertAlign w:val="superscript"/>
        </w:rPr>
        <w:t>1</w:t>
      </w:r>
      <w:r w:rsidRPr="0025558A">
        <w:rPr>
          <w:rFonts w:ascii="TH Sarabun New" w:hAnsi="TH Sarabun New" w:cs="TH Sarabun New"/>
          <w:sz w:val="28"/>
          <w:cs/>
        </w:rPr>
        <w:t>นาตาลี พร้อมมูล</w:t>
      </w:r>
      <w:r w:rsidRPr="0025558A">
        <w:rPr>
          <w:rFonts w:ascii="TH Sarabun New" w:hAnsi="TH Sarabun New" w:cs="TH Sarabun New"/>
          <w:sz w:val="28"/>
          <w:vertAlign w:val="superscript"/>
        </w:rPr>
        <w:t>2</w:t>
      </w:r>
      <w:r w:rsidRPr="0025558A">
        <w:rPr>
          <w:rFonts w:ascii="TH Sarabun New" w:hAnsi="TH Sarabun New" w:cs="TH Sarabun New"/>
          <w:sz w:val="28"/>
          <w:vertAlign w:val="superscript"/>
          <w:cs/>
        </w:rPr>
        <w:t>*</w:t>
      </w:r>
      <w:r w:rsidRPr="0025558A">
        <w:rPr>
          <w:rFonts w:ascii="TH Sarabun New" w:hAnsi="TH Sarabun New" w:cs="TH Sarabun New"/>
          <w:sz w:val="28"/>
        </w:rPr>
        <w:t>,</w:t>
      </w:r>
      <w:r w:rsidRPr="0025558A">
        <w:rPr>
          <w:rFonts w:ascii="TH Sarabun New" w:hAnsi="TH Sarabun New" w:cs="TH Sarabun New"/>
          <w:sz w:val="28"/>
          <w:cs/>
        </w:rPr>
        <w:t>ปุญญานี ดุกพรหม</w:t>
      </w:r>
      <w:r w:rsidRPr="0025558A">
        <w:rPr>
          <w:rFonts w:ascii="TH Sarabun New" w:hAnsi="TH Sarabun New" w:cs="TH Sarabun New"/>
          <w:sz w:val="28"/>
          <w:vertAlign w:val="superscript"/>
        </w:rPr>
        <w:t>3</w:t>
      </w:r>
      <w:r w:rsidRPr="0025558A">
        <w:rPr>
          <w:rFonts w:ascii="TH Sarabun New" w:hAnsi="TH Sarabun New" w:cs="TH Sarabun New"/>
          <w:sz w:val="28"/>
        </w:rPr>
        <w:t>,</w:t>
      </w:r>
      <w:r w:rsidRPr="0025558A">
        <w:rPr>
          <w:rFonts w:ascii="TH Sarabun New" w:hAnsi="TH Sarabun New" w:cs="TH Sarabun New"/>
          <w:sz w:val="28"/>
          <w:cs/>
        </w:rPr>
        <w:t>กกฤตภัค รักนุ้ย</w:t>
      </w:r>
      <w:r w:rsidRPr="0025558A">
        <w:rPr>
          <w:rFonts w:ascii="TH Sarabun New" w:hAnsi="TH Sarabun New" w:cs="TH Sarabun New"/>
          <w:sz w:val="28"/>
          <w:vertAlign w:val="superscript"/>
        </w:rPr>
        <w:t>4</w:t>
      </w:r>
      <w:r w:rsidRPr="0025558A">
        <w:rPr>
          <w:rFonts w:ascii="TH Sarabun New" w:hAnsi="TH Sarabun New" w:cs="TH Sarabun New"/>
          <w:sz w:val="28"/>
          <w:cs/>
        </w:rPr>
        <w:t>,นวิทย์ เอมเอก</w:t>
      </w:r>
      <w:r w:rsidRPr="0025558A">
        <w:rPr>
          <w:rFonts w:ascii="TH Sarabun New" w:hAnsi="TH Sarabun New" w:cs="TH Sarabun New"/>
          <w:sz w:val="28"/>
          <w:vertAlign w:val="superscript"/>
        </w:rPr>
        <w:t>5</w:t>
      </w:r>
      <w:r w:rsidRPr="0025558A">
        <w:rPr>
          <w:rFonts w:ascii="TH Sarabun New" w:hAnsi="TH Sarabun New" w:cs="TH Sarabun New"/>
          <w:sz w:val="28"/>
          <w:vertAlign w:val="superscript"/>
          <w:cs/>
        </w:rPr>
        <w:t>*</w:t>
      </w:r>
    </w:p>
    <w:p w:rsidR="00CD2F65" w:rsidRPr="0025558A" w:rsidRDefault="00CD2F65" w:rsidP="00CD2F65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proofErr w:type="spellStart"/>
      <w:r w:rsidRPr="0025558A">
        <w:rPr>
          <w:rFonts w:ascii="TH Sarabun New" w:hAnsi="TH Sarabun New" w:cs="TH Sarabun New"/>
          <w:sz w:val="28"/>
        </w:rPr>
        <w:t>Thanita</w:t>
      </w:r>
      <w:proofErr w:type="spellEnd"/>
      <w:r w:rsidRPr="0025558A">
        <w:rPr>
          <w:rFonts w:ascii="TH Sarabun New" w:hAnsi="TH Sarabun New" w:cs="TH Sarabun New"/>
          <w:sz w:val="28"/>
        </w:rPr>
        <w:t xml:space="preserve"> Rattanawut</w:t>
      </w:r>
      <w:r w:rsidRPr="0025558A">
        <w:rPr>
          <w:rFonts w:ascii="TH Sarabun New" w:hAnsi="TH Sarabun New" w:cs="TH Sarabun New"/>
          <w:sz w:val="28"/>
          <w:vertAlign w:val="superscript"/>
        </w:rPr>
        <w:t>1</w:t>
      </w:r>
      <w:r w:rsidRPr="0025558A">
        <w:rPr>
          <w:rFonts w:ascii="TH Sarabun New" w:hAnsi="TH Sarabun New" w:cs="TH Sarabun New"/>
          <w:sz w:val="28"/>
        </w:rPr>
        <w:t>,</w:t>
      </w:r>
      <w:r w:rsidRPr="0025558A">
        <w:rPr>
          <w:rFonts w:ascii="TH Sarabun New" w:hAnsi="TH Sarabun New" w:cs="TH Sarabun New"/>
          <w:sz w:val="28"/>
          <w:cs/>
        </w:rPr>
        <w:t xml:space="preserve"> </w:t>
      </w:r>
      <w:r w:rsidRPr="0025558A">
        <w:rPr>
          <w:rFonts w:ascii="TH Sarabun New" w:hAnsi="TH Sarabun New" w:cs="TH Sarabun New"/>
          <w:sz w:val="28"/>
        </w:rPr>
        <w:t xml:space="preserve">Natalee </w:t>
      </w:r>
      <w:proofErr w:type="spellStart"/>
      <w:r w:rsidRPr="0025558A">
        <w:rPr>
          <w:rFonts w:ascii="TH Sarabun New" w:hAnsi="TH Sarabun New" w:cs="TH Sarabun New"/>
          <w:sz w:val="28"/>
        </w:rPr>
        <w:t>Proommool</w:t>
      </w:r>
      <w:proofErr w:type="spellEnd"/>
      <w:r w:rsidRPr="0025558A">
        <w:rPr>
          <w:rFonts w:ascii="TH Sarabun New" w:hAnsi="TH Sarabun New" w:cs="TH Sarabun New"/>
          <w:sz w:val="28"/>
          <w:vertAlign w:val="superscript"/>
          <w:cs/>
        </w:rPr>
        <w:t xml:space="preserve"> </w:t>
      </w:r>
      <w:r w:rsidRPr="0025558A">
        <w:rPr>
          <w:rFonts w:ascii="TH Sarabun New" w:hAnsi="TH Sarabun New" w:cs="TH Sarabun New"/>
          <w:sz w:val="28"/>
          <w:vertAlign w:val="superscript"/>
        </w:rPr>
        <w:t>2</w:t>
      </w:r>
      <w:proofErr w:type="gramStart"/>
      <w:r w:rsidRPr="0025558A">
        <w:rPr>
          <w:rFonts w:ascii="TH Sarabun New" w:hAnsi="TH Sarabun New" w:cs="TH Sarabun New"/>
          <w:sz w:val="28"/>
          <w:vertAlign w:val="superscript"/>
          <w:cs/>
        </w:rPr>
        <w:t>*</w:t>
      </w:r>
      <w:r w:rsidRPr="0025558A">
        <w:rPr>
          <w:rFonts w:ascii="TH Sarabun New" w:hAnsi="TH Sarabun New" w:cs="TH Sarabun New"/>
          <w:sz w:val="28"/>
        </w:rPr>
        <w:t>,</w:t>
      </w:r>
      <w:proofErr w:type="spellStart"/>
      <w:r w:rsidRPr="0025558A">
        <w:rPr>
          <w:rFonts w:ascii="TH Sarabun New" w:hAnsi="TH Sarabun New" w:cs="TH Sarabun New"/>
          <w:sz w:val="28"/>
        </w:rPr>
        <w:t>Punyanee</w:t>
      </w:r>
      <w:proofErr w:type="spellEnd"/>
      <w:proofErr w:type="gramEnd"/>
      <w:r w:rsidRPr="0025558A">
        <w:rPr>
          <w:rFonts w:ascii="TH Sarabun New" w:hAnsi="TH Sarabun New" w:cs="TH Sarabun New"/>
          <w:sz w:val="28"/>
        </w:rPr>
        <w:t xml:space="preserve"> </w:t>
      </w:r>
      <w:proofErr w:type="spellStart"/>
      <w:r w:rsidRPr="0025558A">
        <w:rPr>
          <w:rFonts w:ascii="TH Sarabun New" w:hAnsi="TH Sarabun New" w:cs="TH Sarabun New"/>
          <w:sz w:val="28"/>
        </w:rPr>
        <w:t>Dukprom</w:t>
      </w:r>
      <w:proofErr w:type="spellEnd"/>
      <w:r w:rsidRPr="0025558A">
        <w:rPr>
          <w:rFonts w:ascii="TH Sarabun New" w:hAnsi="TH Sarabun New" w:cs="TH Sarabun New"/>
          <w:sz w:val="28"/>
          <w:vertAlign w:val="superscript"/>
          <w:cs/>
        </w:rPr>
        <w:t xml:space="preserve"> </w:t>
      </w:r>
      <w:r w:rsidRPr="0025558A">
        <w:rPr>
          <w:rFonts w:ascii="TH Sarabun New" w:hAnsi="TH Sarabun New" w:cs="TH Sarabun New"/>
          <w:sz w:val="28"/>
          <w:vertAlign w:val="superscript"/>
        </w:rPr>
        <w:t>3</w:t>
      </w:r>
      <w:r w:rsidRPr="0025558A">
        <w:rPr>
          <w:rFonts w:ascii="TH Sarabun New" w:hAnsi="TH Sarabun New" w:cs="TH Sarabun New"/>
          <w:sz w:val="28"/>
        </w:rPr>
        <w:t>,Kirttaphak Raknuy</w:t>
      </w:r>
      <w:r w:rsidRPr="0025558A">
        <w:rPr>
          <w:rFonts w:ascii="TH Sarabun New" w:hAnsi="TH Sarabun New" w:cs="TH Sarabun New"/>
          <w:sz w:val="28"/>
          <w:vertAlign w:val="superscript"/>
        </w:rPr>
        <w:t>4</w:t>
      </w:r>
      <w:r w:rsidRPr="0025558A">
        <w:rPr>
          <w:rFonts w:ascii="TH Sarabun New" w:hAnsi="TH Sarabun New" w:cs="TH Sarabun New"/>
          <w:sz w:val="28"/>
        </w:rPr>
        <w:t>,</w:t>
      </w:r>
      <w:r w:rsidRPr="0025558A">
        <w:rPr>
          <w:rFonts w:ascii="TH Sarabun New" w:hAnsi="TH Sarabun New" w:cs="TH Sarabun New"/>
          <w:sz w:val="28"/>
          <w:cs/>
        </w:rPr>
        <w:t xml:space="preserve"> </w:t>
      </w:r>
      <w:r w:rsidRPr="0025558A">
        <w:rPr>
          <w:rFonts w:ascii="TH Sarabun New" w:hAnsi="TH Sarabun New" w:cs="TH Sarabun New"/>
          <w:sz w:val="28"/>
        </w:rPr>
        <w:t>,</w:t>
      </w:r>
      <w:proofErr w:type="spellStart"/>
      <w:r w:rsidRPr="0025558A">
        <w:rPr>
          <w:rFonts w:ascii="TH Sarabun New" w:hAnsi="TH Sarabun New" w:cs="TH Sarabun New"/>
          <w:sz w:val="28"/>
        </w:rPr>
        <w:t>Nawit</w:t>
      </w:r>
      <w:proofErr w:type="spellEnd"/>
      <w:r w:rsidRPr="0025558A">
        <w:rPr>
          <w:rFonts w:ascii="TH Sarabun New" w:hAnsi="TH Sarabun New" w:cs="TH Sarabun New"/>
          <w:sz w:val="28"/>
        </w:rPr>
        <w:t xml:space="preserve"> Amage</w:t>
      </w:r>
      <w:r w:rsidRPr="0025558A">
        <w:rPr>
          <w:rFonts w:ascii="TH Sarabun New" w:hAnsi="TH Sarabun New" w:cs="TH Sarabun New"/>
          <w:sz w:val="28"/>
          <w:vertAlign w:val="superscript"/>
        </w:rPr>
        <w:t>5</w:t>
      </w:r>
      <w:r w:rsidRPr="0025558A">
        <w:rPr>
          <w:rFonts w:ascii="TH Sarabun New" w:hAnsi="TH Sarabun New" w:cs="TH Sarabun New"/>
          <w:sz w:val="28"/>
          <w:vertAlign w:val="superscript"/>
          <w:cs/>
        </w:rPr>
        <w:t>*</w:t>
      </w:r>
    </w:p>
    <w:p w:rsidR="00CD2F65" w:rsidRDefault="00CD2F65" w:rsidP="00CD2F65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</w:p>
    <w:p w:rsidR="00CD2F65" w:rsidRPr="0025558A" w:rsidRDefault="00CD2F65" w:rsidP="00CD2F65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25558A">
        <w:rPr>
          <w:rFonts w:ascii="TH Sarabun New" w:hAnsi="TH Sarabun New" w:cs="TH Sarabun New"/>
          <w:sz w:val="28"/>
          <w:vertAlign w:val="superscript"/>
        </w:rPr>
        <w:t>1</w:t>
      </w:r>
      <w:r w:rsidRPr="0025558A">
        <w:rPr>
          <w:rFonts w:ascii="TH Sarabun New" w:hAnsi="TH Sarabun New" w:cs="TH Sarabun New"/>
          <w:sz w:val="28"/>
          <w:vertAlign w:val="superscript"/>
          <w:cs/>
        </w:rPr>
        <w:t>-</w:t>
      </w:r>
      <w:r w:rsidRPr="0025558A">
        <w:rPr>
          <w:rFonts w:ascii="TH Sarabun New" w:hAnsi="TH Sarabun New" w:cs="TH Sarabun New"/>
          <w:sz w:val="28"/>
          <w:vertAlign w:val="superscript"/>
        </w:rPr>
        <w:t>4</w:t>
      </w:r>
      <w:r>
        <w:rPr>
          <w:rFonts w:ascii="TH Sarabun New" w:hAnsi="TH Sarabun New" w:cs="TH Sarabun New" w:hint="cs"/>
          <w:sz w:val="28"/>
          <w:vertAlign w:val="superscript"/>
          <w:cs/>
        </w:rPr>
        <w:t xml:space="preserve"> </w:t>
      </w:r>
      <w:r w:rsidRPr="0025558A">
        <w:rPr>
          <w:rFonts w:ascii="TH Sarabun New" w:hAnsi="TH Sarabun New" w:cs="TH Sarabun New"/>
          <w:sz w:val="28"/>
          <w:cs/>
        </w:rPr>
        <w:t xml:space="preserve">นิสิตหลักสูตรการจัดการทรัพยากรมนุษย์ คณะมนุษยศาสตร์และสังคมศาสตร์ มหาวิทยาลัยทักษิณ </w:t>
      </w:r>
    </w:p>
    <w:p w:rsidR="00CD2F65" w:rsidRPr="0025558A" w:rsidRDefault="00CD2F65" w:rsidP="00CD2F65">
      <w:pPr>
        <w:spacing w:after="0" w:line="240" w:lineRule="auto"/>
        <w:jc w:val="center"/>
        <w:rPr>
          <w:rFonts w:ascii="TH Sarabun New" w:hAnsi="TH Sarabun New" w:cs="TH Sarabun New"/>
          <w:sz w:val="28"/>
          <w:cs/>
        </w:rPr>
      </w:pPr>
      <w:r w:rsidRPr="0025558A">
        <w:rPr>
          <w:rFonts w:ascii="TH Sarabun New" w:hAnsi="TH Sarabun New" w:cs="TH Sarabun New"/>
          <w:sz w:val="28"/>
          <w:vertAlign w:val="superscript"/>
        </w:rPr>
        <w:t xml:space="preserve">5 </w:t>
      </w:r>
      <w:r w:rsidRPr="0025558A">
        <w:rPr>
          <w:rFonts w:ascii="TH Sarabun New" w:hAnsi="TH Sarabun New" w:cs="TH Sarabun New"/>
          <w:sz w:val="28"/>
          <w:cs/>
        </w:rPr>
        <w:t>อาจารย์หลักสูตรสาขาวิชาการจัดการทรัพยากรมนุษย์ คณะมนุษยศาสตร์และสังคมศาสตร์ มหาวิทยาลัยทักษิณ</w:t>
      </w:r>
    </w:p>
    <w:p w:rsidR="00CD2F65" w:rsidRPr="0025558A" w:rsidRDefault="00CD2F65" w:rsidP="00CD2F65">
      <w:pPr>
        <w:spacing w:after="0" w:line="240" w:lineRule="auto"/>
        <w:jc w:val="center"/>
        <w:rPr>
          <w:rFonts w:ascii="TH Sarabun New" w:hAnsi="TH Sarabun New" w:cs="TH Sarabun New"/>
          <w:color w:val="0070C0"/>
          <w:sz w:val="28"/>
        </w:rPr>
      </w:pPr>
      <w:r w:rsidRPr="0025558A">
        <w:rPr>
          <w:rFonts w:ascii="TH Sarabun New" w:hAnsi="TH Sarabun New" w:cs="TH Sarabun New"/>
          <w:sz w:val="28"/>
        </w:rPr>
        <w:t>E</w:t>
      </w:r>
      <w:r w:rsidRPr="0025558A">
        <w:rPr>
          <w:rFonts w:ascii="TH Sarabun New" w:hAnsi="TH Sarabun New" w:cs="TH Sarabun New"/>
          <w:sz w:val="28"/>
          <w:cs/>
        </w:rPr>
        <w:t>-</w:t>
      </w:r>
      <w:r w:rsidRPr="0025558A">
        <w:rPr>
          <w:rFonts w:ascii="TH Sarabun New" w:hAnsi="TH Sarabun New" w:cs="TH Sarabun New"/>
          <w:sz w:val="28"/>
        </w:rPr>
        <w:t>mail</w:t>
      </w:r>
      <w:r w:rsidRPr="0025558A">
        <w:rPr>
          <w:rFonts w:ascii="TH Sarabun New" w:hAnsi="TH Sarabun New" w:cs="TH Sarabun New"/>
          <w:sz w:val="28"/>
          <w:cs/>
        </w:rPr>
        <w:t xml:space="preserve">: </w:t>
      </w:r>
      <w:r>
        <w:rPr>
          <w:rStyle w:val="Hyperlink"/>
          <w:rFonts w:ascii="TH Sarabun New" w:hAnsi="TH Sarabun New" w:cs="TH Sarabun New"/>
          <w:sz w:val="28"/>
        </w:rPr>
        <w:fldChar w:fldCharType="begin"/>
      </w:r>
      <w:r>
        <w:rPr>
          <w:rStyle w:val="Hyperlink"/>
          <w:rFonts w:ascii="TH Sarabun New" w:hAnsi="TH Sarabun New" w:cs="TH Sarabun New"/>
          <w:sz w:val="28"/>
        </w:rPr>
        <w:instrText xml:space="preserve"> HYPERLINK </w:instrText>
      </w:r>
      <w:r>
        <w:rPr>
          <w:rStyle w:val="Hyperlink"/>
          <w:rFonts w:ascii="TH Sarabun New" w:hAnsi="TH Sarabun New" w:cs="TH Sarabun New"/>
          <w:sz w:val="28"/>
          <w:cs/>
        </w:rPr>
        <w:instrText>"</w:instrText>
      </w:r>
      <w:r>
        <w:rPr>
          <w:rStyle w:val="Hyperlink"/>
          <w:rFonts w:ascii="TH Sarabun New" w:hAnsi="TH Sarabun New" w:cs="TH Sarabun New"/>
          <w:sz w:val="28"/>
        </w:rPr>
        <w:instrText>mailto</w:instrText>
      </w:r>
      <w:r>
        <w:rPr>
          <w:rStyle w:val="Hyperlink"/>
          <w:rFonts w:ascii="TH Sarabun New" w:hAnsi="TH Sarabun New" w:cs="TH Sarabun New"/>
          <w:sz w:val="28"/>
          <w:cs/>
        </w:rPr>
        <w:instrText>:</w:instrText>
      </w:r>
      <w:r w:rsidRPr="00B02E8C">
        <w:rPr>
          <w:rStyle w:val="Hyperlink"/>
          <w:rFonts w:ascii="TH Sarabun New" w:hAnsi="TH Sarabun New" w:cs="TH Sarabun New"/>
          <w:sz w:val="28"/>
        </w:rPr>
        <w:instrText>nawit</w:instrText>
      </w:r>
      <w:r w:rsidRPr="00B02E8C">
        <w:rPr>
          <w:rStyle w:val="Hyperlink"/>
          <w:rFonts w:ascii="TH Sarabun New" w:hAnsi="TH Sarabun New" w:cs="TH Sarabun New"/>
          <w:sz w:val="28"/>
          <w:cs/>
        </w:rPr>
        <w:instrText>.</w:instrText>
      </w:r>
      <w:r w:rsidRPr="00B02E8C">
        <w:rPr>
          <w:rStyle w:val="Hyperlink"/>
          <w:rFonts w:ascii="TH Sarabun New" w:hAnsi="TH Sarabun New" w:cs="TH Sarabun New"/>
          <w:sz w:val="28"/>
        </w:rPr>
        <w:instrText>a@tsu</w:instrText>
      </w:r>
      <w:r w:rsidRPr="00B02E8C">
        <w:rPr>
          <w:rStyle w:val="Hyperlink"/>
          <w:rFonts w:ascii="TH Sarabun New" w:hAnsi="TH Sarabun New" w:cs="TH Sarabun New"/>
          <w:sz w:val="28"/>
          <w:cs/>
        </w:rPr>
        <w:instrText>.</w:instrText>
      </w:r>
      <w:r w:rsidRPr="00B02E8C">
        <w:rPr>
          <w:rStyle w:val="Hyperlink"/>
          <w:rFonts w:ascii="TH Sarabun New" w:hAnsi="TH Sarabun New" w:cs="TH Sarabun New"/>
          <w:sz w:val="28"/>
        </w:rPr>
        <w:instrText>ac</w:instrText>
      </w:r>
      <w:r w:rsidRPr="00B02E8C">
        <w:rPr>
          <w:rStyle w:val="Hyperlink"/>
          <w:rFonts w:ascii="TH Sarabun New" w:hAnsi="TH Sarabun New" w:cs="TH Sarabun New"/>
          <w:sz w:val="28"/>
          <w:cs/>
        </w:rPr>
        <w:instrText>.</w:instrText>
      </w:r>
      <w:r w:rsidRPr="00B02E8C">
        <w:rPr>
          <w:rStyle w:val="Hyperlink"/>
          <w:rFonts w:ascii="TH Sarabun New" w:hAnsi="TH Sarabun New" w:cs="TH Sarabun New"/>
          <w:sz w:val="28"/>
        </w:rPr>
        <w:instrText>th</w:instrText>
      </w:r>
      <w:r>
        <w:rPr>
          <w:rStyle w:val="Hyperlink"/>
          <w:rFonts w:ascii="TH Sarabun New" w:hAnsi="TH Sarabun New" w:cs="TH Sarabun New"/>
          <w:sz w:val="28"/>
          <w:cs/>
        </w:rPr>
        <w:instrText xml:space="preserve">" </w:instrText>
      </w:r>
      <w:r>
        <w:rPr>
          <w:rStyle w:val="Hyperlink"/>
          <w:rFonts w:ascii="TH Sarabun New" w:hAnsi="TH Sarabun New" w:cs="TH Sarabun New"/>
          <w:sz w:val="28"/>
        </w:rPr>
        <w:fldChar w:fldCharType="separate"/>
      </w:r>
      <w:r w:rsidRPr="002046A6">
        <w:rPr>
          <w:rStyle w:val="Hyperlink"/>
          <w:rFonts w:ascii="TH Sarabun New" w:hAnsi="TH Sarabun New" w:cs="TH Sarabun New"/>
          <w:sz w:val="28"/>
        </w:rPr>
        <w:t>nawit</w:t>
      </w:r>
      <w:r w:rsidRPr="002046A6">
        <w:rPr>
          <w:rStyle w:val="Hyperlink"/>
          <w:rFonts w:ascii="TH Sarabun New" w:hAnsi="TH Sarabun New" w:cs="TH Sarabun New"/>
          <w:sz w:val="28"/>
          <w:cs/>
        </w:rPr>
        <w:t>.</w:t>
      </w:r>
      <w:r w:rsidRPr="002046A6">
        <w:rPr>
          <w:rStyle w:val="Hyperlink"/>
          <w:rFonts w:ascii="TH Sarabun New" w:hAnsi="TH Sarabun New" w:cs="TH Sarabun New"/>
          <w:sz w:val="28"/>
        </w:rPr>
        <w:t>a@tsu</w:t>
      </w:r>
      <w:r w:rsidRPr="002046A6">
        <w:rPr>
          <w:rStyle w:val="Hyperlink"/>
          <w:rFonts w:ascii="TH Sarabun New" w:hAnsi="TH Sarabun New" w:cs="TH Sarabun New"/>
          <w:sz w:val="28"/>
          <w:cs/>
        </w:rPr>
        <w:t>.</w:t>
      </w:r>
      <w:r w:rsidRPr="002046A6">
        <w:rPr>
          <w:rStyle w:val="Hyperlink"/>
          <w:rFonts w:ascii="TH Sarabun New" w:hAnsi="TH Sarabun New" w:cs="TH Sarabun New"/>
          <w:sz w:val="28"/>
        </w:rPr>
        <w:t>ac</w:t>
      </w:r>
      <w:r w:rsidRPr="002046A6">
        <w:rPr>
          <w:rStyle w:val="Hyperlink"/>
          <w:rFonts w:ascii="TH Sarabun New" w:hAnsi="TH Sarabun New" w:cs="TH Sarabun New"/>
          <w:sz w:val="28"/>
          <w:cs/>
        </w:rPr>
        <w:t>.</w:t>
      </w:r>
      <w:proofErr w:type="spellStart"/>
      <w:r w:rsidRPr="002046A6">
        <w:rPr>
          <w:rStyle w:val="Hyperlink"/>
          <w:rFonts w:ascii="TH Sarabun New" w:hAnsi="TH Sarabun New" w:cs="TH Sarabun New"/>
          <w:sz w:val="28"/>
        </w:rPr>
        <w:t>th</w:t>
      </w:r>
      <w:proofErr w:type="spellEnd"/>
      <w:r>
        <w:rPr>
          <w:rStyle w:val="Hyperlink"/>
          <w:rFonts w:ascii="TH Sarabun New" w:hAnsi="TH Sarabun New" w:cs="TH Sarabun New"/>
          <w:sz w:val="28"/>
        </w:rPr>
        <w:fldChar w:fldCharType="end"/>
      </w:r>
      <w:r>
        <w:rPr>
          <w:rStyle w:val="Hyperlink"/>
          <w:rFonts w:ascii="TH Sarabun New" w:hAnsi="TH Sarabun New" w:cs="TH Sarabun New"/>
          <w:sz w:val="28"/>
          <w:cs/>
        </w:rPr>
        <w:t xml:space="preserve"> </w:t>
      </w:r>
      <w:r w:rsidRPr="0025558A">
        <w:rPr>
          <w:rStyle w:val="Hyperlink"/>
          <w:rFonts w:ascii="TH Sarabun New" w:hAnsi="TH Sarabun New" w:cs="TH Sarabun New"/>
          <w:color w:val="auto"/>
          <w:sz w:val="28"/>
          <w:u w:val="none"/>
          <w:vertAlign w:val="superscript"/>
        </w:rPr>
        <w:t>5</w:t>
      </w:r>
      <w:r w:rsidRPr="0025558A">
        <w:rPr>
          <w:rStyle w:val="Hyperlink"/>
          <w:rFonts w:ascii="TH Sarabun New" w:hAnsi="TH Sarabun New" w:cs="TH Sarabun New"/>
          <w:color w:val="auto"/>
          <w:sz w:val="28"/>
          <w:u w:val="none"/>
          <w:vertAlign w:val="superscript"/>
          <w:cs/>
        </w:rPr>
        <w:t>*</w:t>
      </w:r>
    </w:p>
    <w:p w:rsidR="00CD2F65" w:rsidRDefault="00CD2F65" w:rsidP="00CD2F6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CD2F65" w:rsidRPr="0025558A" w:rsidRDefault="00CD2F65" w:rsidP="00CD2F6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</w:rPr>
      </w:pPr>
      <w:r w:rsidRPr="0025558A">
        <w:rPr>
          <w:rFonts w:ascii="TH Sarabun New" w:hAnsi="TH Sarabun New" w:cs="TH Sarabun New"/>
          <w:b/>
          <w:bCs/>
          <w:sz w:val="28"/>
          <w:cs/>
        </w:rPr>
        <w:t>บทคัดย่อ</w:t>
      </w:r>
    </w:p>
    <w:p w:rsidR="00CD2F65" w:rsidRDefault="00CD2F65" w:rsidP="00CD2F65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</w:rPr>
      </w:pPr>
      <w:r w:rsidRPr="0025558A">
        <w:rPr>
          <w:rFonts w:ascii="TH Sarabun New" w:hAnsi="TH Sarabun New" w:cs="TH Sarabun New"/>
          <w:sz w:val="28"/>
          <w:cs/>
        </w:rPr>
        <w:t>การวิจัยครั้งนี้มีวัตถุประสงค์เพื่อพัฒนากรอบแนวคิดวิจัย โดยศึกษาจากวรรณกรรมและงานวิจัยที่เกี่ยวข้อง กลุ่มตัวอย่างที่ใช้ในการศึกษาครั้งนี้ คือ ลูกค้าที่ใช้บริการในบริษัท หาดใหญ่สหมอเตอร์ จำกัด (รัตภูมิ) จำนวน 107คน  เครื่องมือที่ใช้ในการเก็บข้อมูลคือแบบสอบถาม สถิติที่ใช้ในการ วิเคราะห์ข้อมูล ได้แก่ ค่าเฉลี่ย ค่าเบี่ยงเบนมาตรฐาน และการวิเคราะห์สมการพหุคูณถดถอยแบบขั้นตอน ผลการศึกษาครั้งนี้ได้ตามความสัมพันธ์ระดับคุณภาพบริการจงรักภัคดีและสามารถพัฒนาได้เป็นกรอบแนวคิดการวิจัย</w:t>
      </w:r>
    </w:p>
    <w:p w:rsidR="00CD2F65" w:rsidRPr="0025558A" w:rsidRDefault="00CD2F65" w:rsidP="00CD2F65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</w:rPr>
      </w:pPr>
    </w:p>
    <w:p w:rsidR="00CD2F65" w:rsidRPr="0025558A" w:rsidRDefault="00CD2F65" w:rsidP="00CD2F65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25558A">
        <w:rPr>
          <w:rFonts w:ascii="TH Sarabun New" w:hAnsi="TH Sarabun New" w:cs="TH Sarabun New"/>
          <w:b/>
          <w:bCs/>
          <w:sz w:val="28"/>
          <w:cs/>
        </w:rPr>
        <w:t>คำสำคัญ:</w:t>
      </w:r>
      <w:r w:rsidRPr="0025558A">
        <w:rPr>
          <w:rFonts w:ascii="TH Sarabun New" w:hAnsi="TH Sarabun New" w:cs="TH Sarabun New"/>
          <w:sz w:val="28"/>
          <w:cs/>
        </w:rPr>
        <w:t xml:space="preserve"> คุณภาพการบริการ ความภัคดีของลูกค้า ลูกค้าที่มาใช้บริการ</w:t>
      </w:r>
    </w:p>
    <w:p w:rsidR="00CD2F65" w:rsidRPr="0025558A" w:rsidRDefault="00CD2F65" w:rsidP="00CD2F65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:rsidR="00CD2F65" w:rsidRPr="0025558A" w:rsidRDefault="00CD2F65" w:rsidP="00CD2F6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  <w:r w:rsidRPr="0025558A">
        <w:rPr>
          <w:rFonts w:ascii="TH Sarabun New" w:hAnsi="TH Sarabun New" w:cs="TH Sarabun New"/>
          <w:b/>
          <w:bCs/>
          <w:sz w:val="28"/>
        </w:rPr>
        <w:t>Abstract</w:t>
      </w:r>
    </w:p>
    <w:p w:rsidR="00CD2F65" w:rsidRPr="0025558A" w:rsidRDefault="00CD2F65" w:rsidP="00CD2F65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sz w:val="28"/>
        </w:rPr>
      </w:pPr>
      <w:r w:rsidRPr="0025558A">
        <w:rPr>
          <w:rFonts w:ascii="TH Sarabun New" w:hAnsi="TH Sarabun New" w:cs="TH Sarabun New"/>
          <w:sz w:val="28"/>
        </w:rPr>
        <w:t>The objective of this research was to develop a research conceptual framework based on a comprehensive review of relevant literature and prior studies</w:t>
      </w:r>
      <w:r w:rsidRPr="0025558A">
        <w:rPr>
          <w:rFonts w:ascii="TH Sarabun New" w:hAnsi="TH Sarabun New" w:cs="TH Sarabun New"/>
          <w:sz w:val="28"/>
          <w:cs/>
        </w:rPr>
        <w:t xml:space="preserve">. </w:t>
      </w:r>
      <w:r w:rsidRPr="0025558A">
        <w:rPr>
          <w:rFonts w:ascii="TH Sarabun New" w:hAnsi="TH Sarabun New" w:cs="TH Sarabun New"/>
          <w:sz w:val="28"/>
        </w:rPr>
        <w:t xml:space="preserve">The sample group consisted of 107 customers utilizing the services of </w:t>
      </w:r>
      <w:proofErr w:type="spellStart"/>
      <w:r w:rsidRPr="0025558A">
        <w:rPr>
          <w:rFonts w:ascii="TH Sarabun New" w:hAnsi="TH Sarabun New" w:cs="TH Sarabun New"/>
          <w:sz w:val="28"/>
        </w:rPr>
        <w:t>Hatyai</w:t>
      </w:r>
      <w:proofErr w:type="spellEnd"/>
      <w:r w:rsidRPr="0025558A">
        <w:rPr>
          <w:rFonts w:ascii="TH Sarabun New" w:hAnsi="TH Sarabun New" w:cs="TH Sarabun New"/>
          <w:sz w:val="28"/>
        </w:rPr>
        <w:t xml:space="preserve"> </w:t>
      </w:r>
      <w:proofErr w:type="spellStart"/>
      <w:r w:rsidRPr="0025558A">
        <w:rPr>
          <w:rFonts w:ascii="TH Sarabun New" w:hAnsi="TH Sarabun New" w:cs="TH Sarabun New"/>
          <w:sz w:val="28"/>
        </w:rPr>
        <w:t>Sahamotor</w:t>
      </w:r>
      <w:proofErr w:type="spellEnd"/>
      <w:r w:rsidRPr="0025558A">
        <w:rPr>
          <w:rFonts w:ascii="TH Sarabun New" w:hAnsi="TH Sarabun New" w:cs="TH Sarabun New"/>
          <w:sz w:val="28"/>
        </w:rPr>
        <w:t xml:space="preserve"> Co</w:t>
      </w:r>
      <w:r w:rsidRPr="0025558A">
        <w:rPr>
          <w:rFonts w:ascii="TH Sarabun New" w:hAnsi="TH Sarabun New" w:cs="TH Sarabun New"/>
          <w:sz w:val="28"/>
          <w:cs/>
        </w:rPr>
        <w:t>.</w:t>
      </w:r>
      <w:r w:rsidRPr="0025558A">
        <w:rPr>
          <w:rFonts w:ascii="TH Sarabun New" w:hAnsi="TH Sarabun New" w:cs="TH Sarabun New"/>
          <w:sz w:val="28"/>
        </w:rPr>
        <w:t>, Ltd</w:t>
      </w:r>
      <w:r w:rsidRPr="0025558A">
        <w:rPr>
          <w:rFonts w:ascii="TH Sarabun New" w:hAnsi="TH Sarabun New" w:cs="TH Sarabun New"/>
          <w:sz w:val="28"/>
          <w:cs/>
        </w:rPr>
        <w:t>. (</w:t>
      </w:r>
      <w:proofErr w:type="spellStart"/>
      <w:r w:rsidRPr="0025558A">
        <w:rPr>
          <w:rFonts w:ascii="TH Sarabun New" w:hAnsi="TH Sarabun New" w:cs="TH Sarabun New"/>
          <w:sz w:val="28"/>
        </w:rPr>
        <w:t>Rattaphum</w:t>
      </w:r>
      <w:proofErr w:type="spellEnd"/>
      <w:r w:rsidRPr="0025558A">
        <w:rPr>
          <w:rFonts w:ascii="TH Sarabun New" w:hAnsi="TH Sarabun New" w:cs="TH Sarabun New"/>
          <w:sz w:val="28"/>
        </w:rPr>
        <w:t xml:space="preserve"> Branch</w:t>
      </w:r>
      <w:r w:rsidRPr="0025558A">
        <w:rPr>
          <w:rFonts w:ascii="TH Sarabun New" w:hAnsi="TH Sarabun New" w:cs="TH Sarabun New"/>
          <w:sz w:val="28"/>
          <w:cs/>
        </w:rPr>
        <w:t xml:space="preserve">). </w:t>
      </w:r>
      <w:r w:rsidRPr="0025558A">
        <w:rPr>
          <w:rFonts w:ascii="TH Sarabun New" w:hAnsi="TH Sarabun New" w:cs="TH Sarabun New"/>
          <w:sz w:val="28"/>
        </w:rPr>
        <w:t>The data collection instrument was a questionnaire</w:t>
      </w:r>
      <w:r w:rsidRPr="0025558A">
        <w:rPr>
          <w:rFonts w:ascii="TH Sarabun New" w:hAnsi="TH Sarabun New" w:cs="TH Sarabun New"/>
          <w:sz w:val="28"/>
          <w:cs/>
        </w:rPr>
        <w:t xml:space="preserve">. </w:t>
      </w:r>
      <w:r w:rsidRPr="0025558A">
        <w:rPr>
          <w:rFonts w:ascii="TH Sarabun New" w:hAnsi="TH Sarabun New" w:cs="TH Sarabun New"/>
          <w:sz w:val="28"/>
        </w:rPr>
        <w:t>Statistical methods employed for data analysis included Mean, Standard Deviation, and Stepwise Multiple Regression Analysis</w:t>
      </w:r>
      <w:r w:rsidRPr="0025558A">
        <w:rPr>
          <w:rFonts w:ascii="TH Sarabun New" w:hAnsi="TH Sarabun New" w:cs="TH Sarabun New"/>
          <w:sz w:val="28"/>
          <w:cs/>
        </w:rPr>
        <w:t xml:space="preserve">. </w:t>
      </w:r>
      <w:r w:rsidRPr="0025558A">
        <w:rPr>
          <w:rFonts w:ascii="TH Sarabun New" w:hAnsi="TH Sarabun New" w:cs="TH Sarabun New"/>
          <w:sz w:val="28"/>
        </w:rPr>
        <w:t>The findings revealed a significant relationship between service quality levels and customer loyalty, which was subsequently used to establish the research conceptual framework</w:t>
      </w:r>
      <w:r w:rsidRPr="0025558A">
        <w:rPr>
          <w:rFonts w:ascii="TH Sarabun New" w:hAnsi="TH Sarabun New" w:cs="TH Sarabun New"/>
          <w:sz w:val="28"/>
          <w:cs/>
        </w:rPr>
        <w:t>.</w:t>
      </w:r>
    </w:p>
    <w:p w:rsidR="00CD2F65" w:rsidRDefault="00CD2F65" w:rsidP="00CD2F6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:rsidR="00CD2F65" w:rsidRPr="0025558A" w:rsidRDefault="00CD2F65" w:rsidP="00CD2F6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  <w:r w:rsidRPr="0025558A">
        <w:rPr>
          <w:rFonts w:ascii="TH Sarabun New" w:hAnsi="TH Sarabun New" w:cs="TH Sarabun New"/>
          <w:b/>
          <w:bCs/>
          <w:sz w:val="28"/>
        </w:rPr>
        <w:t>Keywords</w:t>
      </w:r>
      <w:r w:rsidRPr="0025558A">
        <w:rPr>
          <w:rFonts w:ascii="TH Sarabun New" w:hAnsi="TH Sarabun New" w:cs="TH Sarabun New"/>
          <w:b/>
          <w:bCs/>
          <w:sz w:val="28"/>
          <w:cs/>
        </w:rPr>
        <w:t xml:space="preserve">: </w:t>
      </w:r>
      <w:r w:rsidRPr="0025558A">
        <w:rPr>
          <w:rFonts w:ascii="TH Sarabun New" w:hAnsi="TH Sarabun New" w:cs="TH Sarabun New"/>
          <w:sz w:val="28"/>
        </w:rPr>
        <w:t>service loyalty customer loyalty Customers who come to use the service</w:t>
      </w:r>
    </w:p>
    <w:p w:rsidR="00377D9C" w:rsidRDefault="00377D9C"/>
    <w:sectPr w:rsidR="00377D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65"/>
    <w:rsid w:val="00377D9C"/>
    <w:rsid w:val="00CD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DBABFC-A3F2-42ED-A701-A96B371D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F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F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Swift</dc:creator>
  <cp:keywords/>
  <dc:description/>
  <cp:lastModifiedBy>Acer Swift</cp:lastModifiedBy>
  <cp:revision>1</cp:revision>
  <dcterms:created xsi:type="dcterms:W3CDTF">2026-02-08T12:39:00Z</dcterms:created>
  <dcterms:modified xsi:type="dcterms:W3CDTF">2026-02-08T12:40:00Z</dcterms:modified>
</cp:coreProperties>
</file>