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987" w:rsidRPr="005F62DA" w:rsidRDefault="00950987" w:rsidP="00950987">
      <w:pPr>
        <w:pStyle w:val="NoSpacing"/>
        <w:jc w:val="center"/>
        <w:rPr>
          <w:rFonts w:ascii="TH SarabunPSK" w:hAnsi="TH SarabunPSK" w:cs="TH SarabunPSK"/>
        </w:rPr>
      </w:pPr>
      <w:bookmarkStart w:id="0" w:name="_GoBack"/>
      <w:r w:rsidRPr="005F62DA">
        <w:rPr>
          <w:rFonts w:ascii="TH SarabunPSK" w:hAnsi="TH SarabunPSK" w:cs="TH SarabunPSK"/>
          <w:cs/>
        </w:rPr>
        <w:t xml:space="preserve">การเปรียบเทียบพฤติกรรมการเลือกซื้ออาหารในร้านสะดวกซื้อ 7-11 </w:t>
      </w:r>
      <w:bookmarkEnd w:id="0"/>
      <w:r w:rsidRPr="005F62DA">
        <w:rPr>
          <w:rFonts w:ascii="TH SarabunPSK" w:hAnsi="TH SarabunPSK" w:cs="TH SarabunPSK"/>
          <w:cs/>
        </w:rPr>
        <w:t>นิสิตคณะมนุษยศาสตร์และสังคมศาสตร์</w:t>
      </w:r>
    </w:p>
    <w:p w:rsidR="00950987" w:rsidRPr="005F62DA" w:rsidRDefault="00950987" w:rsidP="00950987">
      <w:pPr>
        <w:pStyle w:val="NoSpacing"/>
        <w:jc w:val="center"/>
        <w:rPr>
          <w:rFonts w:ascii="TH SarabunPSK" w:hAnsi="TH SarabunPSK" w:cs="TH SarabunPSK"/>
          <w:cs/>
        </w:rPr>
      </w:pPr>
      <w:r w:rsidRPr="005F62DA">
        <w:rPr>
          <w:rFonts w:ascii="TH SarabunPSK" w:hAnsi="TH SarabunPSK" w:cs="TH SarabunPSK"/>
          <w:cs/>
        </w:rPr>
        <w:t>มหาวิทยาลัยทักษิณ และนักศึกษาคณะมนุษยศาสตร์และสังคมศาสตร์มหาวิทยาลัยราชภัฏสงขลา</w:t>
      </w:r>
      <w:r>
        <w:rPr>
          <w:rFonts w:ascii="TH SarabunPSK" w:hAnsi="TH SarabunPSK" w:cs="TH SarabunPSK"/>
          <w:szCs w:val="22"/>
          <w:cs/>
        </w:rPr>
        <w:t xml:space="preserve"> : </w:t>
      </w:r>
      <w:r>
        <w:rPr>
          <w:rFonts w:ascii="TH SarabunPSK" w:hAnsi="TH SarabunPSK" w:cs="TH SarabunPSK" w:hint="cs"/>
          <w:cs/>
        </w:rPr>
        <w:t>การทบทวนวรรณกรรม</w:t>
      </w:r>
    </w:p>
    <w:p w:rsidR="00950987" w:rsidRPr="005F62DA" w:rsidRDefault="00950987" w:rsidP="00950987">
      <w:pPr>
        <w:pStyle w:val="NoSpacing"/>
        <w:jc w:val="center"/>
        <w:rPr>
          <w:rFonts w:ascii="TH SarabunPSK" w:hAnsi="TH SarabunPSK" w:cs="TH SarabunPSK"/>
          <w:sz w:val="28"/>
        </w:rPr>
      </w:pPr>
      <w:r w:rsidRPr="005F62DA">
        <w:rPr>
          <w:rFonts w:ascii="TH SarabunPSK" w:hAnsi="TH SarabunPSK" w:cs="TH SarabunPSK"/>
          <w:sz w:val="28"/>
        </w:rPr>
        <w:t xml:space="preserve">A comparative study of food purchasing behavior in </w:t>
      </w:r>
      <w:r w:rsidRPr="005F62DA">
        <w:rPr>
          <w:rFonts w:ascii="TH SarabunPSK" w:hAnsi="TH SarabunPSK" w:cs="TH SarabunPSK"/>
          <w:sz w:val="28"/>
          <w:cs/>
        </w:rPr>
        <w:t>7-11</w:t>
      </w:r>
      <w:r w:rsidRPr="005F62DA">
        <w:rPr>
          <w:rFonts w:ascii="TH SarabunPSK" w:hAnsi="TH SarabunPSK" w:cs="TH SarabunPSK"/>
          <w:sz w:val="28"/>
        </w:rPr>
        <w:t xml:space="preserve"> convenience stores among students from </w:t>
      </w:r>
      <w:proofErr w:type="spellStart"/>
      <w:r w:rsidRPr="005F62DA">
        <w:rPr>
          <w:rFonts w:ascii="TH SarabunPSK" w:hAnsi="TH SarabunPSK" w:cs="TH SarabunPSK"/>
          <w:sz w:val="28"/>
        </w:rPr>
        <w:t>theFaculty</w:t>
      </w:r>
      <w:proofErr w:type="spellEnd"/>
      <w:r w:rsidRPr="005F62DA">
        <w:rPr>
          <w:rFonts w:ascii="TH SarabunPSK" w:hAnsi="TH SarabunPSK" w:cs="TH SarabunPSK"/>
          <w:sz w:val="28"/>
        </w:rPr>
        <w:t xml:space="preserve"> of Humanities and Social Sciences, Thaksin University, and students from the Faculty of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5F62DA">
        <w:rPr>
          <w:rFonts w:ascii="TH SarabunPSK" w:hAnsi="TH SarabunPSK" w:cs="TH SarabunPSK"/>
          <w:sz w:val="28"/>
        </w:rPr>
        <w:t xml:space="preserve">Humanities and Social Sciences, </w:t>
      </w:r>
      <w:proofErr w:type="spellStart"/>
      <w:r w:rsidRPr="005F62DA">
        <w:rPr>
          <w:rFonts w:ascii="TH SarabunPSK" w:hAnsi="TH SarabunPSK" w:cs="TH SarabunPSK"/>
          <w:sz w:val="28"/>
        </w:rPr>
        <w:t>Songkhla</w:t>
      </w:r>
      <w:proofErr w:type="spellEnd"/>
      <w:r w:rsidRPr="005F62DA">
        <w:rPr>
          <w:rFonts w:ascii="TH SarabunPSK" w:hAnsi="TH SarabunPSK" w:cs="TH SarabunPSK"/>
          <w:sz w:val="28"/>
        </w:rPr>
        <w:t xml:space="preserve"> </w:t>
      </w:r>
      <w:proofErr w:type="spellStart"/>
      <w:r w:rsidRPr="005F62DA">
        <w:rPr>
          <w:rFonts w:ascii="TH SarabunPSK" w:hAnsi="TH SarabunPSK" w:cs="TH SarabunPSK"/>
          <w:sz w:val="28"/>
        </w:rPr>
        <w:t>Rajabhat</w:t>
      </w:r>
      <w:proofErr w:type="spellEnd"/>
      <w:r w:rsidRPr="005F62DA">
        <w:rPr>
          <w:rFonts w:ascii="TH SarabunPSK" w:hAnsi="TH SarabunPSK" w:cs="TH SarabunPSK"/>
          <w:sz w:val="28"/>
        </w:rPr>
        <w:t xml:space="preserve"> </w:t>
      </w:r>
      <w:proofErr w:type="gramStart"/>
      <w:r w:rsidRPr="005F62DA">
        <w:rPr>
          <w:rFonts w:ascii="TH SarabunPSK" w:hAnsi="TH SarabunPSK" w:cs="TH SarabunPSK"/>
          <w:sz w:val="28"/>
        </w:rPr>
        <w:t>University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>:</w:t>
      </w:r>
      <w:proofErr w:type="gramEnd"/>
      <w:r>
        <w:rPr>
          <w:rFonts w:ascii="TH SarabunPSK" w:hAnsi="TH SarabunPSK" w:cs="TH SarabunPSK"/>
          <w:sz w:val="28"/>
          <w:cs/>
        </w:rPr>
        <w:t xml:space="preserve"> </w:t>
      </w:r>
      <w:r w:rsidRPr="000B45AE">
        <w:rPr>
          <w:rFonts w:ascii="TH SarabunPSK" w:hAnsi="TH SarabunPSK" w:cs="TH SarabunPSK"/>
          <w:sz w:val="28"/>
        </w:rPr>
        <w:t>Literature Review</w:t>
      </w:r>
    </w:p>
    <w:p w:rsidR="00950987" w:rsidRPr="005F62DA" w:rsidRDefault="00950987" w:rsidP="00950987">
      <w:pPr>
        <w:pStyle w:val="NoSpacing"/>
        <w:jc w:val="center"/>
        <w:rPr>
          <w:rFonts w:ascii="TH SarabunPSK" w:hAnsi="TH SarabunPSK" w:cs="TH SarabunPSK"/>
          <w:sz w:val="28"/>
        </w:rPr>
      </w:pPr>
      <w:r w:rsidRPr="005F62DA">
        <w:rPr>
          <w:rFonts w:ascii="TH SarabunPSK" w:hAnsi="TH SarabunPSK" w:cs="TH SarabunPSK"/>
          <w:sz w:val="28"/>
          <w:cs/>
        </w:rPr>
        <w:t>ณัฐฐาพร วงค์บัว</w:t>
      </w:r>
      <w:r w:rsidRPr="00CC275B">
        <w:rPr>
          <w:rFonts w:ascii="TH SarabunPSK" w:hAnsi="TH SarabunPSK" w:cs="TH SarabunPSK"/>
          <w:sz w:val="28"/>
          <w:vertAlign w:val="superscript"/>
          <w:cs/>
        </w:rPr>
        <w:t>1</w:t>
      </w:r>
      <w:r w:rsidRPr="005F62DA">
        <w:rPr>
          <w:rFonts w:ascii="TH SarabunPSK" w:hAnsi="TH SarabunPSK" w:cs="TH SarabunPSK"/>
          <w:sz w:val="28"/>
          <w:cs/>
        </w:rPr>
        <w:t xml:space="preserve"> </w:t>
      </w:r>
      <w:r w:rsidRPr="005F62DA">
        <w:rPr>
          <w:rFonts w:ascii="TH SarabunPSK" w:hAnsi="TH SarabunPSK" w:cs="TH SarabunPSK"/>
          <w:sz w:val="28"/>
        </w:rPr>
        <w:t xml:space="preserve">, </w:t>
      </w:r>
      <w:r w:rsidRPr="005F62DA">
        <w:rPr>
          <w:rFonts w:ascii="TH SarabunPSK" w:hAnsi="TH SarabunPSK" w:cs="TH SarabunPSK"/>
          <w:sz w:val="28"/>
          <w:cs/>
        </w:rPr>
        <w:t>ธัญญาวรรณ ดำยศ</w:t>
      </w:r>
      <w:r w:rsidRPr="00CC275B">
        <w:rPr>
          <w:rFonts w:ascii="TH SarabunPSK" w:hAnsi="TH SarabunPSK" w:cs="TH SarabunPSK"/>
          <w:sz w:val="28"/>
          <w:vertAlign w:val="superscript"/>
          <w:cs/>
        </w:rPr>
        <w:t>2</w:t>
      </w:r>
      <w:r w:rsidRPr="005F62DA">
        <w:rPr>
          <w:rFonts w:ascii="TH SarabunPSK" w:hAnsi="TH SarabunPSK" w:cs="TH SarabunPSK"/>
          <w:sz w:val="28"/>
        </w:rPr>
        <w:t xml:space="preserve">, </w:t>
      </w:r>
      <w:r w:rsidRPr="005F62DA">
        <w:rPr>
          <w:rFonts w:ascii="TH SarabunPSK" w:hAnsi="TH SarabunPSK" w:cs="TH SarabunPSK"/>
          <w:sz w:val="28"/>
          <w:cs/>
        </w:rPr>
        <w:t>ลัลธิดา ศรีทองแก้ว</w:t>
      </w:r>
      <w:r w:rsidRPr="00CC275B">
        <w:rPr>
          <w:rFonts w:ascii="TH SarabunPSK" w:hAnsi="TH SarabunPSK" w:cs="TH SarabunPSK"/>
          <w:sz w:val="28"/>
          <w:vertAlign w:val="superscript"/>
          <w:cs/>
        </w:rPr>
        <w:t>3</w:t>
      </w:r>
      <w:r>
        <w:rPr>
          <w:rFonts w:ascii="TH SarabunPSK" w:hAnsi="TH SarabunPSK" w:cs="TH SarabunPSK" w:hint="cs"/>
          <w:sz w:val="28"/>
          <w:cs/>
        </w:rPr>
        <w:t xml:space="preserve">, </w:t>
      </w:r>
      <w:r w:rsidRPr="005F62DA">
        <w:rPr>
          <w:rFonts w:ascii="TH SarabunPSK" w:hAnsi="TH SarabunPSK" w:cs="TH SarabunPSK"/>
          <w:sz w:val="28"/>
          <w:cs/>
        </w:rPr>
        <w:t>กิตติญา สวัสดิ์คีรี</w:t>
      </w:r>
      <w:r w:rsidRPr="00CC275B">
        <w:rPr>
          <w:rFonts w:ascii="TH SarabunPSK" w:hAnsi="TH SarabunPSK" w:cs="TH SarabunPSK"/>
          <w:sz w:val="28"/>
          <w:vertAlign w:val="superscript"/>
          <w:cs/>
        </w:rPr>
        <w:t>4</w:t>
      </w:r>
      <w:r w:rsidRPr="005F62DA">
        <w:rPr>
          <w:rFonts w:ascii="TH SarabunPSK" w:hAnsi="TH SarabunPSK" w:cs="TH SarabunPSK"/>
          <w:sz w:val="28"/>
          <w:cs/>
        </w:rPr>
        <w:t xml:space="preserve"> </w:t>
      </w:r>
      <w:r w:rsidRPr="005F62DA">
        <w:rPr>
          <w:rFonts w:ascii="TH SarabunPSK" w:hAnsi="TH SarabunPSK" w:cs="TH SarabunPSK"/>
          <w:sz w:val="28"/>
        </w:rPr>
        <w:t>,</w:t>
      </w:r>
      <w:r w:rsidRPr="005F62DA">
        <w:rPr>
          <w:rFonts w:ascii="TH SarabunPSK" w:hAnsi="TH SarabunPSK" w:cs="TH SarabunPSK"/>
          <w:sz w:val="28"/>
          <w:cs/>
        </w:rPr>
        <w:t xml:space="preserve"> และนวิทย์ เอมเอก</w:t>
      </w:r>
      <w:r w:rsidRPr="00CC275B">
        <w:rPr>
          <w:rFonts w:ascii="TH SarabunPSK" w:hAnsi="TH SarabunPSK" w:cs="TH SarabunPSK"/>
          <w:sz w:val="28"/>
          <w:vertAlign w:val="superscript"/>
          <w:cs/>
        </w:rPr>
        <w:t>5</w:t>
      </w:r>
      <w:r w:rsidRPr="00364C74">
        <w:rPr>
          <w:rFonts w:ascii="TH SarabunPSK" w:hAnsi="TH SarabunPSK" w:cs="TH SarabunPSK"/>
          <w:sz w:val="28"/>
          <w:vertAlign w:val="superscript"/>
          <w:cs/>
        </w:rPr>
        <w:t>*</w:t>
      </w:r>
    </w:p>
    <w:p w:rsidR="00950987" w:rsidRPr="005F62DA" w:rsidRDefault="00950987" w:rsidP="00950987">
      <w:pPr>
        <w:pStyle w:val="NoSpacing"/>
        <w:jc w:val="center"/>
        <w:rPr>
          <w:rFonts w:ascii="TH SarabunPSK" w:hAnsi="TH SarabunPSK" w:cs="TH SarabunPSK"/>
          <w:sz w:val="28"/>
        </w:rPr>
      </w:pPr>
      <w:proofErr w:type="spellStart"/>
      <w:r w:rsidRPr="005F62DA">
        <w:rPr>
          <w:rFonts w:ascii="TH SarabunPSK" w:hAnsi="TH SarabunPSK" w:cs="TH SarabunPSK"/>
          <w:sz w:val="28"/>
        </w:rPr>
        <w:t>Natthaporn</w:t>
      </w:r>
      <w:proofErr w:type="spellEnd"/>
      <w:r w:rsidRPr="005F62DA">
        <w:rPr>
          <w:rFonts w:ascii="TH SarabunPSK" w:hAnsi="TH SarabunPSK" w:cs="TH SarabunPSK"/>
          <w:sz w:val="28"/>
        </w:rPr>
        <w:t xml:space="preserve"> </w:t>
      </w:r>
      <w:proofErr w:type="spellStart"/>
      <w:r w:rsidRPr="005F62DA">
        <w:rPr>
          <w:rFonts w:ascii="TH SarabunPSK" w:hAnsi="TH SarabunPSK" w:cs="TH SarabunPSK"/>
          <w:sz w:val="28"/>
        </w:rPr>
        <w:t>Wongbuaw</w:t>
      </w:r>
      <w:proofErr w:type="spellEnd"/>
      <w:proofErr w:type="gramStart"/>
      <w:r w:rsidRPr="00CC275B">
        <w:rPr>
          <w:rFonts w:ascii="TH SarabunPSK" w:hAnsi="TH SarabunPSK" w:cs="TH SarabunPSK"/>
          <w:sz w:val="28"/>
          <w:vertAlign w:val="superscript"/>
          <w:cs/>
        </w:rPr>
        <w:t>1</w:t>
      </w:r>
      <w:r w:rsidRPr="005F62DA">
        <w:rPr>
          <w:rFonts w:ascii="TH SarabunPSK" w:hAnsi="TH SarabunPSK" w:cs="TH SarabunPSK"/>
          <w:sz w:val="28"/>
          <w:cs/>
        </w:rPr>
        <w:t xml:space="preserve"> </w:t>
      </w:r>
      <w:r w:rsidRPr="005F62DA">
        <w:rPr>
          <w:rFonts w:ascii="TH SarabunPSK" w:hAnsi="TH SarabunPSK" w:cs="TH SarabunPSK"/>
          <w:sz w:val="28"/>
        </w:rPr>
        <w:t>,</w:t>
      </w:r>
      <w:proofErr w:type="gramEnd"/>
      <w:r w:rsidRPr="005F62DA">
        <w:rPr>
          <w:rFonts w:ascii="TH SarabunPSK" w:hAnsi="TH SarabunPSK" w:cs="TH SarabunPSK"/>
          <w:sz w:val="28"/>
          <w:cs/>
        </w:rPr>
        <w:t xml:space="preserve"> </w:t>
      </w:r>
      <w:proofErr w:type="spellStart"/>
      <w:r w:rsidRPr="005F62DA">
        <w:rPr>
          <w:rFonts w:ascii="TH SarabunPSK" w:hAnsi="TH SarabunPSK" w:cs="TH SarabunPSK"/>
          <w:sz w:val="28"/>
        </w:rPr>
        <w:t>Tanyawan</w:t>
      </w:r>
      <w:proofErr w:type="spellEnd"/>
      <w:r w:rsidRPr="005F62DA">
        <w:rPr>
          <w:rFonts w:ascii="TH SarabunPSK" w:hAnsi="TH SarabunPSK" w:cs="TH SarabunPSK"/>
          <w:sz w:val="28"/>
        </w:rPr>
        <w:t xml:space="preserve"> Damyod</w:t>
      </w:r>
      <w:r w:rsidRPr="00364C74">
        <w:rPr>
          <w:rFonts w:ascii="TH SarabunPSK" w:hAnsi="TH SarabunPSK" w:cs="TH SarabunPSK"/>
          <w:sz w:val="28"/>
          <w:vertAlign w:val="superscript"/>
        </w:rPr>
        <w:t>2</w:t>
      </w:r>
      <w:r>
        <w:rPr>
          <w:rFonts w:ascii="TH SarabunPSK" w:hAnsi="TH SarabunPSK" w:cs="TH SarabunPSK"/>
          <w:sz w:val="28"/>
        </w:rPr>
        <w:t xml:space="preserve"> ,</w:t>
      </w:r>
      <w:r w:rsidRPr="005F62DA">
        <w:rPr>
          <w:rFonts w:ascii="TH SarabunPSK" w:hAnsi="TH SarabunPSK" w:cs="TH SarabunPSK"/>
          <w:sz w:val="28"/>
        </w:rPr>
        <w:t xml:space="preserve"> </w:t>
      </w:r>
      <w:proofErr w:type="spellStart"/>
      <w:r w:rsidRPr="005F62DA">
        <w:rPr>
          <w:rFonts w:ascii="TH SarabunPSK" w:hAnsi="TH SarabunPSK" w:cs="TH SarabunPSK"/>
          <w:sz w:val="28"/>
        </w:rPr>
        <w:t>Lanthida</w:t>
      </w:r>
      <w:proofErr w:type="spellEnd"/>
      <w:r w:rsidRPr="005F62DA">
        <w:rPr>
          <w:rFonts w:ascii="TH SarabunPSK" w:hAnsi="TH SarabunPSK" w:cs="TH SarabunPSK"/>
          <w:sz w:val="28"/>
        </w:rPr>
        <w:t xml:space="preserve"> </w:t>
      </w:r>
      <w:proofErr w:type="spellStart"/>
      <w:r w:rsidRPr="005F62DA">
        <w:rPr>
          <w:rFonts w:ascii="TH SarabunPSK" w:hAnsi="TH SarabunPSK" w:cs="TH SarabunPSK"/>
          <w:sz w:val="28"/>
        </w:rPr>
        <w:t>Srithongkaew</w:t>
      </w:r>
      <w:proofErr w:type="spellEnd"/>
      <w:r w:rsidRPr="00CC275B">
        <w:rPr>
          <w:rFonts w:ascii="TH SarabunPSK" w:hAnsi="TH SarabunPSK" w:cs="TH SarabunPSK"/>
          <w:sz w:val="28"/>
          <w:vertAlign w:val="superscript"/>
          <w:cs/>
        </w:rPr>
        <w:t>3</w:t>
      </w:r>
      <w:r w:rsidRPr="005F62DA">
        <w:rPr>
          <w:rFonts w:ascii="TH SarabunPSK" w:hAnsi="TH SarabunPSK" w:cs="TH SarabunPSK"/>
          <w:sz w:val="28"/>
          <w:cs/>
        </w:rPr>
        <w:t xml:space="preserve"> </w:t>
      </w:r>
    </w:p>
    <w:p w:rsidR="00950987" w:rsidRPr="005F62DA" w:rsidRDefault="00950987" w:rsidP="00950987">
      <w:pPr>
        <w:pStyle w:val="NoSpacing"/>
        <w:jc w:val="center"/>
        <w:rPr>
          <w:rFonts w:ascii="TH SarabunPSK" w:hAnsi="TH SarabunPSK" w:cs="TH SarabunPSK"/>
          <w:sz w:val="28"/>
        </w:rPr>
      </w:pPr>
      <w:proofErr w:type="spellStart"/>
      <w:r w:rsidRPr="005F62DA">
        <w:rPr>
          <w:rFonts w:ascii="TH SarabunPSK" w:hAnsi="TH SarabunPSK" w:cs="TH SarabunPSK"/>
          <w:sz w:val="28"/>
        </w:rPr>
        <w:t>Kittiya</w:t>
      </w:r>
      <w:proofErr w:type="spellEnd"/>
      <w:r w:rsidRPr="005F62DA">
        <w:rPr>
          <w:rFonts w:ascii="TH SarabunPSK" w:hAnsi="TH SarabunPSK" w:cs="TH SarabunPSK"/>
          <w:sz w:val="28"/>
        </w:rPr>
        <w:t xml:space="preserve"> </w:t>
      </w:r>
      <w:proofErr w:type="spellStart"/>
      <w:r w:rsidRPr="005F62DA">
        <w:rPr>
          <w:rFonts w:ascii="TH SarabunPSK" w:hAnsi="TH SarabunPSK" w:cs="TH SarabunPSK"/>
          <w:sz w:val="28"/>
        </w:rPr>
        <w:t>Sawaskiri</w:t>
      </w:r>
      <w:proofErr w:type="spellEnd"/>
      <w:proofErr w:type="gramStart"/>
      <w:r w:rsidRPr="00CC275B">
        <w:rPr>
          <w:rFonts w:ascii="TH SarabunPSK" w:hAnsi="TH SarabunPSK" w:cs="TH SarabunPSK"/>
          <w:sz w:val="28"/>
          <w:vertAlign w:val="superscript"/>
          <w:cs/>
        </w:rPr>
        <w:t>4</w:t>
      </w:r>
      <w:r>
        <w:rPr>
          <w:rFonts w:ascii="TH SarabunPSK" w:hAnsi="TH SarabunPSK" w:cs="TH SarabunPSK"/>
          <w:sz w:val="28"/>
          <w:vertAlign w:val="superscript"/>
          <w:cs/>
        </w:rPr>
        <w:t xml:space="preserve"> </w:t>
      </w:r>
      <w:r>
        <w:rPr>
          <w:rFonts w:ascii="TH SarabunPSK" w:hAnsi="TH SarabunPSK" w:cs="TH SarabunPSK"/>
          <w:sz w:val="28"/>
        </w:rPr>
        <w:t>,</w:t>
      </w:r>
      <w:proofErr w:type="gramEnd"/>
      <w:r>
        <w:rPr>
          <w:rFonts w:ascii="TH SarabunPSK" w:hAnsi="TH SarabunPSK" w:cs="TH SarabunPSK"/>
          <w:sz w:val="28"/>
        </w:rPr>
        <w:t xml:space="preserve"> </w:t>
      </w:r>
      <w:r w:rsidRPr="005F62DA">
        <w:rPr>
          <w:rFonts w:ascii="TH SarabunPSK" w:hAnsi="TH SarabunPSK" w:cs="TH SarabunPSK"/>
          <w:sz w:val="28"/>
        </w:rPr>
        <w:t xml:space="preserve">and </w:t>
      </w:r>
      <w:proofErr w:type="spellStart"/>
      <w:r w:rsidRPr="005F62DA">
        <w:rPr>
          <w:rFonts w:ascii="TH SarabunPSK" w:hAnsi="TH SarabunPSK" w:cs="TH SarabunPSK"/>
          <w:sz w:val="28"/>
        </w:rPr>
        <w:t>Nawit</w:t>
      </w:r>
      <w:proofErr w:type="spellEnd"/>
      <w:r w:rsidRPr="005F62DA">
        <w:rPr>
          <w:rFonts w:ascii="TH SarabunPSK" w:hAnsi="TH SarabunPSK" w:cs="TH SarabunPSK"/>
          <w:sz w:val="28"/>
        </w:rPr>
        <w:t xml:space="preserve"> </w:t>
      </w:r>
      <w:proofErr w:type="spellStart"/>
      <w:r w:rsidRPr="005F62DA">
        <w:rPr>
          <w:rFonts w:ascii="TH SarabunPSK" w:hAnsi="TH SarabunPSK" w:cs="TH SarabunPSK"/>
          <w:sz w:val="28"/>
        </w:rPr>
        <w:t>Amage</w:t>
      </w:r>
      <w:proofErr w:type="spellEnd"/>
      <w:r w:rsidRPr="00CC275B">
        <w:rPr>
          <w:rFonts w:ascii="TH SarabunPSK" w:hAnsi="TH SarabunPSK" w:cs="TH SarabunPSK"/>
          <w:sz w:val="28"/>
          <w:vertAlign w:val="superscript"/>
          <w:cs/>
        </w:rPr>
        <w:t>5</w:t>
      </w:r>
      <w:r w:rsidRPr="00364C74">
        <w:rPr>
          <w:rFonts w:ascii="TH SarabunPSK" w:hAnsi="TH SarabunPSK" w:cs="TH SarabunPSK"/>
          <w:sz w:val="28"/>
          <w:vertAlign w:val="superscript"/>
          <w:cs/>
        </w:rPr>
        <w:t>*</w:t>
      </w:r>
    </w:p>
    <w:p w:rsidR="00950987" w:rsidRPr="005F62DA" w:rsidRDefault="00950987" w:rsidP="00950987">
      <w:pPr>
        <w:pStyle w:val="NoSpacing"/>
        <w:jc w:val="center"/>
        <w:rPr>
          <w:rFonts w:ascii="TH SarabunPSK" w:hAnsi="TH SarabunPSK" w:cs="TH SarabunPSK"/>
          <w:i/>
          <w:iCs/>
          <w:sz w:val="28"/>
        </w:rPr>
      </w:pPr>
      <w:r w:rsidRPr="00E22777">
        <w:rPr>
          <w:rFonts w:ascii="TH SarabunPSK" w:hAnsi="TH SarabunPSK" w:cs="TH SarabunPSK"/>
          <w:sz w:val="28"/>
          <w:vertAlign w:val="superscript"/>
          <w:cs/>
        </w:rPr>
        <w:t>1-4</w:t>
      </w:r>
      <w:r w:rsidRPr="005F62DA">
        <w:rPr>
          <w:rFonts w:ascii="TH SarabunPSK" w:hAnsi="TH SarabunPSK" w:cs="TH SarabunPSK"/>
          <w:i/>
          <w:iCs/>
          <w:sz w:val="28"/>
          <w:cs/>
        </w:rPr>
        <w:t xml:space="preserve"> นิสิตหลักสูตรสาขาวิชาการจัดการทรัพยากรมนุษย์ คณะมนุษยศาสตร์และสังคมศาสตร์ มหาวิทยาลัยทักษิณ</w:t>
      </w:r>
    </w:p>
    <w:p w:rsidR="00950987" w:rsidRPr="005F62DA" w:rsidRDefault="00950987" w:rsidP="00950987">
      <w:pPr>
        <w:pStyle w:val="NoSpacing"/>
        <w:jc w:val="center"/>
        <w:rPr>
          <w:rFonts w:ascii="TH SarabunPSK" w:hAnsi="TH SarabunPSK" w:cs="TH SarabunPSK"/>
          <w:i/>
          <w:iCs/>
          <w:sz w:val="28"/>
        </w:rPr>
      </w:pPr>
      <w:r w:rsidRPr="00E22777">
        <w:rPr>
          <w:rFonts w:ascii="TH SarabunPSK" w:hAnsi="TH SarabunPSK" w:cs="TH SarabunPSK"/>
          <w:i/>
          <w:iCs/>
          <w:sz w:val="28"/>
          <w:vertAlign w:val="superscript"/>
          <w:cs/>
        </w:rPr>
        <w:t xml:space="preserve">5 </w:t>
      </w:r>
      <w:r w:rsidRPr="005F62DA">
        <w:rPr>
          <w:rFonts w:ascii="TH SarabunPSK" w:hAnsi="TH SarabunPSK" w:cs="TH SarabunPSK"/>
          <w:i/>
          <w:iCs/>
          <w:sz w:val="28"/>
          <w:cs/>
        </w:rPr>
        <w:t>อาจารย์หลักสูตรสาขาวิชาการจัดการทรัพยากรมนุษย์ คณะมนุษยศาสตร์และสังคมศาสตร์ มหาวิทยาลัยทักษิณ</w:t>
      </w:r>
    </w:p>
    <w:p w:rsidR="00950987" w:rsidRPr="00A841D4" w:rsidRDefault="00950987" w:rsidP="00950987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B83DE1">
        <w:rPr>
          <w:rFonts w:ascii="TH SarabunPSK" w:hAnsi="TH SarabunPSK" w:cs="TH SarabunPSK"/>
          <w:b/>
          <w:bCs/>
          <w:sz w:val="28"/>
        </w:rPr>
        <w:t>E</w:t>
      </w:r>
      <w:r w:rsidRPr="00B83DE1">
        <w:rPr>
          <w:rFonts w:ascii="TH SarabunPSK" w:hAnsi="TH SarabunPSK" w:cs="TH SarabunPSK"/>
          <w:b/>
          <w:bCs/>
          <w:sz w:val="28"/>
          <w:cs/>
        </w:rPr>
        <w:t>-</w:t>
      </w:r>
      <w:r w:rsidRPr="00B83DE1">
        <w:rPr>
          <w:rFonts w:ascii="TH SarabunPSK" w:hAnsi="TH SarabunPSK" w:cs="TH SarabunPSK"/>
          <w:b/>
          <w:bCs/>
          <w:sz w:val="28"/>
        </w:rPr>
        <w:t>mail</w:t>
      </w:r>
      <w:r w:rsidRPr="00B83DE1">
        <w:rPr>
          <w:rFonts w:ascii="TH SarabunPSK" w:hAnsi="TH SarabunPSK" w:cs="TH SarabunPSK"/>
          <w:sz w:val="28"/>
          <w:cs/>
        </w:rPr>
        <w:t xml:space="preserve"> : </w:t>
      </w:r>
      <w:r>
        <w:fldChar w:fldCharType="begin"/>
      </w:r>
      <w:r>
        <w:instrText xml:space="preserve"> HYPERLINK </w:instrText>
      </w:r>
      <w:r>
        <w:rPr>
          <w:rFonts w:cs="Angsana New"/>
          <w:szCs w:val="22"/>
          <w:cs/>
        </w:rPr>
        <w:instrText>"</w:instrText>
      </w:r>
      <w:r>
        <w:instrText>mailto</w:instrText>
      </w:r>
      <w:r>
        <w:rPr>
          <w:rFonts w:cs="Angsana New"/>
          <w:szCs w:val="22"/>
          <w:cs/>
        </w:rPr>
        <w:instrText>:</w:instrText>
      </w:r>
      <w:r>
        <w:instrText>nawit</w:instrText>
      </w:r>
      <w:r>
        <w:rPr>
          <w:rFonts w:cs="Angsana New"/>
          <w:szCs w:val="22"/>
          <w:cs/>
        </w:rPr>
        <w:instrText>.</w:instrText>
      </w:r>
      <w:r>
        <w:rPr>
          <w:rFonts w:cs="Angsana New"/>
          <w:szCs w:val="22"/>
        </w:rPr>
        <w:instrText>a</w:instrText>
      </w:r>
      <w:r>
        <w:instrText>@tsu</w:instrText>
      </w:r>
      <w:r>
        <w:rPr>
          <w:rFonts w:cs="Angsana New"/>
          <w:szCs w:val="22"/>
          <w:cs/>
        </w:rPr>
        <w:instrText>.</w:instrText>
      </w:r>
      <w:r>
        <w:instrText>ac</w:instrText>
      </w:r>
      <w:r>
        <w:rPr>
          <w:rFonts w:cs="Angsana New"/>
          <w:szCs w:val="22"/>
          <w:cs/>
        </w:rPr>
        <w:instrText>.</w:instrText>
      </w:r>
      <w:r>
        <w:instrText>th</w:instrText>
      </w:r>
      <w:r>
        <w:rPr>
          <w:rFonts w:cs="Angsana New"/>
          <w:szCs w:val="22"/>
          <w:cs/>
        </w:rPr>
        <w:instrText xml:space="preserve">" </w:instrText>
      </w:r>
      <w:r>
        <w:fldChar w:fldCharType="separate"/>
      </w:r>
      <w:r w:rsidRPr="00AD2AF9">
        <w:rPr>
          <w:rStyle w:val="Hyperlink"/>
        </w:rPr>
        <w:t>nawit</w:t>
      </w:r>
      <w:r w:rsidRPr="00AD2AF9">
        <w:rPr>
          <w:rStyle w:val="Hyperlink"/>
          <w:rFonts w:cs="Angsana New"/>
          <w:szCs w:val="22"/>
          <w:cs/>
        </w:rPr>
        <w:t>.</w:t>
      </w:r>
      <w:r w:rsidRPr="00AD2AF9">
        <w:rPr>
          <w:rStyle w:val="Hyperlink"/>
          <w:rFonts w:cs="Angsana New"/>
          <w:szCs w:val="22"/>
        </w:rPr>
        <w:t>a</w:t>
      </w:r>
      <w:r w:rsidRPr="00AD2AF9">
        <w:rPr>
          <w:rStyle w:val="Hyperlink"/>
        </w:rPr>
        <w:t>@tsu</w:t>
      </w:r>
      <w:r w:rsidRPr="00AD2AF9">
        <w:rPr>
          <w:rStyle w:val="Hyperlink"/>
          <w:rFonts w:cs="Angsana New"/>
          <w:szCs w:val="22"/>
          <w:cs/>
        </w:rPr>
        <w:t>.</w:t>
      </w:r>
      <w:r w:rsidRPr="00AD2AF9">
        <w:rPr>
          <w:rStyle w:val="Hyperlink"/>
        </w:rPr>
        <w:t>ac</w:t>
      </w:r>
      <w:r w:rsidRPr="00AD2AF9">
        <w:rPr>
          <w:rStyle w:val="Hyperlink"/>
          <w:rFonts w:cs="Angsana New"/>
          <w:szCs w:val="22"/>
          <w:cs/>
        </w:rPr>
        <w:t>.</w:t>
      </w:r>
      <w:proofErr w:type="spellStart"/>
      <w:r w:rsidRPr="00AD2AF9">
        <w:rPr>
          <w:rStyle w:val="Hyperlink"/>
        </w:rPr>
        <w:t>th</w:t>
      </w:r>
      <w:proofErr w:type="spellEnd"/>
      <w:r>
        <w:fldChar w:fldCharType="end"/>
      </w:r>
      <w:r>
        <w:rPr>
          <w:rFonts w:cs="Angsana New"/>
          <w:szCs w:val="22"/>
          <w:cs/>
        </w:rPr>
        <w:t xml:space="preserve"> </w:t>
      </w:r>
      <w:r w:rsidRPr="00E22777">
        <w:rPr>
          <w:vertAlign w:val="superscript"/>
        </w:rPr>
        <w:t>5</w:t>
      </w:r>
      <w:r w:rsidRPr="00E22777">
        <w:rPr>
          <w:rFonts w:cs="Angsana New"/>
          <w:szCs w:val="22"/>
          <w:vertAlign w:val="superscript"/>
          <w:cs/>
        </w:rPr>
        <w:t>*</w:t>
      </w:r>
    </w:p>
    <w:p w:rsidR="00950987" w:rsidRDefault="00950987" w:rsidP="00950987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B83DE1">
        <w:rPr>
          <w:rFonts w:ascii="TH SarabunPSK" w:hAnsi="TH SarabunPSK" w:cs="TH SarabunPSK" w:hint="cs"/>
          <w:b/>
          <w:bCs/>
          <w:sz w:val="28"/>
          <w:cs/>
        </w:rPr>
        <w:t>บทคัดย่อ</w:t>
      </w:r>
    </w:p>
    <w:p w:rsidR="00950987" w:rsidRPr="006F547A" w:rsidRDefault="00950987" w:rsidP="0095098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งานวิจัย</w:t>
      </w:r>
      <w:r w:rsidRPr="00EF5533">
        <w:rPr>
          <w:rFonts w:ascii="TH SarabunPSK" w:hAnsi="TH SarabunPSK" w:cs="TH SarabunPSK" w:hint="cs"/>
          <w:sz w:val="28"/>
          <w:cs/>
        </w:rPr>
        <w:t>นี้มีวัตถุประสงค์เพื่อ</w:t>
      </w:r>
      <w:r>
        <w:rPr>
          <w:rFonts w:ascii="TH SarabunPSK" w:hAnsi="TH SarabunPSK" w:cs="TH SarabunPSK" w:hint="cs"/>
          <w:sz w:val="28"/>
          <w:cs/>
        </w:rPr>
        <w:t>พัฒนากรอบแนวคิดการวิจัย โดย</w:t>
      </w:r>
      <w:r w:rsidRPr="00EF5533">
        <w:rPr>
          <w:rFonts w:ascii="TH SarabunPSK" w:hAnsi="TH SarabunPSK" w:cs="TH SarabunPSK"/>
          <w:sz w:val="28"/>
          <w:cs/>
        </w:rPr>
        <w:t>ศึกษาและเปรียบเทียบมุมมอง ปัจจัย และพฤติกรรมการเลือกซื้ออาหารจากร้านสะดวกซื้อ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D83B9B">
        <w:rPr>
          <w:rFonts w:ascii="TH SarabunPSK" w:hAnsi="TH SarabunPSK" w:cs="TH SarabunPSK"/>
          <w:sz w:val="28"/>
          <w:cs/>
        </w:rPr>
        <w:t>7-</w:t>
      </w:r>
      <w:r>
        <w:rPr>
          <w:rFonts w:ascii="TH SarabunPSK" w:hAnsi="TH SarabunPSK" w:cs="TH SarabunPSK" w:hint="cs"/>
          <w:sz w:val="28"/>
          <w:cs/>
        </w:rPr>
        <w:t>11</w:t>
      </w:r>
      <w:r w:rsidRPr="00D83B9B">
        <w:rPr>
          <w:rFonts w:ascii="TH SarabunPSK" w:hAnsi="TH SarabunPSK" w:cs="TH SarabunPSK"/>
          <w:sz w:val="28"/>
          <w:cs/>
        </w:rPr>
        <w:t xml:space="preserve"> </w:t>
      </w:r>
      <w:r w:rsidRPr="00EF5533">
        <w:rPr>
          <w:rFonts w:ascii="TH SarabunPSK" w:hAnsi="TH SarabunPSK" w:cs="TH SarabunPSK"/>
          <w:sz w:val="28"/>
          <w:cs/>
        </w:rPr>
        <w:t>ของนิสิตระดับปริญญาตรี คณะมนุษยศาสตร์และสังคมศาสตร์ ระหว่างมหาวิทยาลัยทักษิณ และมหาวิทยาลัยราชภัฏสงขล</w:t>
      </w:r>
      <w:r w:rsidRPr="00EF5533">
        <w:rPr>
          <w:rFonts w:ascii="TH SarabunPSK" w:hAnsi="TH SarabunPSK" w:cs="TH SarabunPSK" w:hint="cs"/>
          <w:sz w:val="28"/>
          <w:cs/>
        </w:rPr>
        <w:t xml:space="preserve">า  </w:t>
      </w:r>
      <w:r>
        <w:rPr>
          <w:rFonts w:ascii="TH SarabunPSK" w:hAnsi="TH SarabunPSK" w:cs="TH SarabunPSK" w:hint="cs"/>
          <w:sz w:val="28"/>
          <w:cs/>
        </w:rPr>
        <w:t>เพื่อพัฒนากรอบแนวคิดการวิจัย โดยพิจารณาจากปัจจัยส่วนบุคคล (เช่น เพศ อายุ ค่าใช้จ่าย) ปัจจัยส่วนประสมทางการตลาด (7</w:t>
      </w:r>
      <w:r>
        <w:rPr>
          <w:rFonts w:ascii="TH SarabunPSK" w:hAnsi="TH SarabunPSK" w:cs="TH SarabunPSK"/>
          <w:sz w:val="28"/>
        </w:rPr>
        <w:t>Ps</w:t>
      </w:r>
      <w:r>
        <w:rPr>
          <w:rFonts w:ascii="TH SarabunPSK" w:hAnsi="TH SarabunPSK" w:cs="TH SarabunPSK" w:hint="cs"/>
          <w:sz w:val="28"/>
          <w:cs/>
        </w:rPr>
        <w:t xml:space="preserve">) ได้แก่ </w:t>
      </w:r>
      <w:r w:rsidRPr="00C544A3">
        <w:rPr>
          <w:rFonts w:ascii="TH SarabunPSK" w:hAnsi="TH SarabunPSK" w:cs="TH SarabunPSK"/>
          <w:sz w:val="28"/>
          <w:cs/>
        </w:rPr>
        <w:t>ด้านผลิตภัณฑ์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C544A3">
        <w:rPr>
          <w:rFonts w:ascii="TH SarabunPSK" w:hAnsi="TH SarabunPSK" w:cs="TH SarabunPSK"/>
          <w:sz w:val="28"/>
          <w:cs/>
        </w:rPr>
        <w:t>ด้านราคา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C544A3">
        <w:rPr>
          <w:rFonts w:ascii="TH SarabunPSK" w:hAnsi="TH SarabunPSK" w:cs="TH SarabunPSK"/>
          <w:sz w:val="28"/>
          <w:cs/>
        </w:rPr>
        <w:t>ด้านช่องทางการจัดจำหน่าย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C544A3">
        <w:rPr>
          <w:rFonts w:ascii="TH SarabunPSK" w:hAnsi="TH SarabunPSK" w:cs="TH SarabunPSK"/>
          <w:sz w:val="28"/>
          <w:cs/>
        </w:rPr>
        <w:t>ด้านการส่งเสริมการตลาด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C544A3">
        <w:rPr>
          <w:rFonts w:ascii="TH SarabunPSK" w:hAnsi="TH SarabunPSK" w:cs="TH SarabunPSK"/>
          <w:sz w:val="28"/>
          <w:cs/>
        </w:rPr>
        <w:t>ด้านบุคลากร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C544A3">
        <w:rPr>
          <w:rFonts w:ascii="TH SarabunPSK" w:hAnsi="TH SarabunPSK" w:cs="TH SarabunPSK"/>
          <w:sz w:val="28"/>
          <w:cs/>
        </w:rPr>
        <w:t>ด้านกระบวนการ</w:t>
      </w:r>
      <w:r>
        <w:rPr>
          <w:rFonts w:ascii="TH SarabunPSK" w:hAnsi="TH SarabunPSK" w:cs="TH SarabunPSK" w:hint="cs"/>
          <w:sz w:val="28"/>
          <w:cs/>
        </w:rPr>
        <w:t xml:space="preserve"> และ</w:t>
      </w:r>
      <w:r w:rsidRPr="00C544A3">
        <w:rPr>
          <w:rFonts w:ascii="TH SarabunPSK" w:hAnsi="TH SarabunPSK" w:cs="TH SarabunPSK"/>
          <w:sz w:val="28"/>
          <w:cs/>
        </w:rPr>
        <w:t>ลักษณะทางกายภาพ</w:t>
      </w:r>
      <w:r>
        <w:rPr>
          <w:rFonts w:ascii="TH SarabunPSK" w:hAnsi="TH SarabunPSK" w:cs="TH SarabunPSK" w:hint="cs"/>
          <w:sz w:val="28"/>
          <w:cs/>
        </w:rPr>
        <w:t xml:space="preserve"> และศึกษา</w:t>
      </w:r>
      <w:r w:rsidRPr="006F547A">
        <w:rPr>
          <w:rFonts w:ascii="TH SarabunPSK" w:hAnsi="TH SarabunPSK" w:cs="TH SarabunPSK"/>
          <w:sz w:val="28"/>
          <w:cs/>
        </w:rPr>
        <w:t>พฤติกรรมในการตัดสินใจซื้อ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การวิจัยครั้งนี้เป็นการวิจัยทางเอกสารงานวิจัยและวรรณกรรมที่เกี่ยวข้องเพื่อพัฒนากรอบแนวคิดการวิจัย โดยเก็บข้อมูลจากกลุ่มตัวอย่าง ซึ่งเป็นนิสิต</w:t>
      </w:r>
      <w:r w:rsidRPr="00EF5533">
        <w:rPr>
          <w:rFonts w:ascii="TH SarabunPSK" w:hAnsi="TH SarabunPSK" w:cs="TH SarabunPSK"/>
          <w:sz w:val="28"/>
          <w:cs/>
        </w:rPr>
        <w:t>ปริญญาตรีคณะมนุษยศาสตร์และสังคมศาสตร์ระหว่างมหาวิทยาลัยทักษิณ และมหาวิทยาลัยราชภัฏสงขลา ในช่วงเวลา 8.00-17.00 น.</w:t>
      </w:r>
      <w:r>
        <w:rPr>
          <w:rFonts w:ascii="TH SarabunPSK" w:hAnsi="TH SarabunPSK" w:cs="TH SarabunPSK" w:hint="cs"/>
          <w:sz w:val="28"/>
          <w:cs/>
        </w:rPr>
        <w:t xml:space="preserve"> พัฒนากรอบแนวคิดการวิจัยสู่การออกแบบเครื่องมือการวิจัยต่อไปในอนาคต</w:t>
      </w:r>
    </w:p>
    <w:p w:rsidR="00950987" w:rsidRPr="00EF5533" w:rsidRDefault="00950987" w:rsidP="0095098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E22777">
        <w:rPr>
          <w:rFonts w:ascii="TH SarabunPSK" w:hAnsi="TH SarabunPSK" w:cs="TH SarabunPSK" w:hint="cs"/>
          <w:b/>
          <w:bCs/>
          <w:sz w:val="28"/>
          <w:cs/>
        </w:rPr>
        <w:t>คำสำคัญ</w:t>
      </w:r>
      <w:r w:rsidRPr="00B0146A">
        <w:rPr>
          <w:rFonts w:ascii="TH SarabunPSK" w:hAnsi="TH SarabunPSK" w:cs="TH SarabunPSK"/>
          <w:sz w:val="28"/>
          <w:cs/>
        </w:rPr>
        <w:t xml:space="preserve"> : ร้</w:t>
      </w:r>
      <w:r w:rsidRPr="001A3B89">
        <w:rPr>
          <w:rFonts w:ascii="TH SarabunPSK" w:hAnsi="TH SarabunPSK" w:cs="TH SarabunPSK"/>
          <w:sz w:val="28"/>
          <w:cs/>
        </w:rPr>
        <w:t>านสะดวกซื้อ</w:t>
      </w:r>
      <w:r>
        <w:rPr>
          <w:rFonts w:ascii="TH SarabunPSK" w:hAnsi="TH SarabunPSK" w:cs="TH SarabunPSK" w:hint="cs"/>
          <w:sz w:val="28"/>
          <w:cs/>
        </w:rPr>
        <w:t>, การเปรียบเทียบพฤติกรรมผู้บริโภค</w:t>
      </w:r>
      <w:r>
        <w:rPr>
          <w:rFonts w:ascii="TH SarabunPSK" w:hAnsi="TH SarabunPSK" w:cs="TH SarabunPSK" w:hint="cs"/>
          <w:b/>
          <w:bCs/>
          <w:sz w:val="28"/>
          <w:cs/>
        </w:rPr>
        <w:t>,</w:t>
      </w:r>
      <w:r>
        <w:rPr>
          <w:rFonts w:ascii="TH SarabunPSK" w:hAnsi="TH SarabunPSK" w:cs="TH SarabunPSK" w:hint="cs"/>
          <w:sz w:val="28"/>
          <w:cs/>
        </w:rPr>
        <w:t>ปัจจัยส่วนประสมทางการตลาด</w:t>
      </w:r>
    </w:p>
    <w:p w:rsidR="00950987" w:rsidRPr="00BF0D1B" w:rsidRDefault="00950987" w:rsidP="0095098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BF0D1B">
        <w:rPr>
          <w:rFonts w:ascii="TH SarabunPSK" w:hAnsi="TH SarabunPSK" w:cs="TH SarabunPSK"/>
          <w:b/>
          <w:bCs/>
          <w:sz w:val="28"/>
        </w:rPr>
        <w:t>Abstract</w:t>
      </w:r>
    </w:p>
    <w:p w:rsidR="00950987" w:rsidRDefault="00950987" w:rsidP="00950987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</w:t>
      </w:r>
      <w:r w:rsidRPr="000B45AE">
        <w:rPr>
          <w:rFonts w:ascii="TH SarabunPSK" w:hAnsi="TH SarabunPSK" w:cs="TH SarabunPSK"/>
          <w:sz w:val="28"/>
        </w:rPr>
        <w:t>This research aims to develop a conceptual research framework by studying and comparing perspectives, influencing factors, and food purchasing behaviors at 7</w:t>
      </w:r>
      <w:r w:rsidRPr="000B45AE">
        <w:rPr>
          <w:rFonts w:ascii="TH SarabunPSK" w:hAnsi="TH SarabunPSK" w:cs="TH SarabunPSK"/>
          <w:sz w:val="28"/>
          <w:cs/>
        </w:rPr>
        <w:t>-</w:t>
      </w:r>
      <w:r w:rsidRPr="000B45AE">
        <w:rPr>
          <w:rFonts w:ascii="TH SarabunPSK" w:hAnsi="TH SarabunPSK" w:cs="TH SarabunPSK"/>
          <w:sz w:val="28"/>
        </w:rPr>
        <w:t xml:space="preserve">Eleven convenience stores among undergraduate students from the Faculty of Humanities and Social Sciences at Thaksin University and </w:t>
      </w:r>
      <w:proofErr w:type="spellStart"/>
      <w:r w:rsidRPr="000B45AE">
        <w:rPr>
          <w:rFonts w:ascii="TH SarabunPSK" w:hAnsi="TH SarabunPSK" w:cs="TH SarabunPSK"/>
          <w:sz w:val="28"/>
        </w:rPr>
        <w:t>Songkhla</w:t>
      </w:r>
      <w:proofErr w:type="spellEnd"/>
      <w:r w:rsidRPr="000B45AE">
        <w:rPr>
          <w:rFonts w:ascii="TH SarabunPSK" w:hAnsi="TH SarabunPSK" w:cs="TH SarabunPSK"/>
          <w:sz w:val="28"/>
        </w:rPr>
        <w:t xml:space="preserve"> </w:t>
      </w:r>
      <w:proofErr w:type="spellStart"/>
      <w:r w:rsidRPr="000B45AE">
        <w:rPr>
          <w:rFonts w:ascii="TH SarabunPSK" w:hAnsi="TH SarabunPSK" w:cs="TH SarabunPSK"/>
          <w:sz w:val="28"/>
        </w:rPr>
        <w:t>Rajabhat</w:t>
      </w:r>
      <w:proofErr w:type="spellEnd"/>
      <w:r w:rsidRPr="000B45AE">
        <w:rPr>
          <w:rFonts w:ascii="TH SarabunPSK" w:hAnsi="TH SarabunPSK" w:cs="TH SarabunPSK"/>
          <w:sz w:val="28"/>
        </w:rPr>
        <w:t xml:space="preserve"> University</w:t>
      </w:r>
      <w:r w:rsidRPr="000B45AE">
        <w:rPr>
          <w:rFonts w:ascii="TH SarabunPSK" w:hAnsi="TH SarabunPSK" w:cs="TH SarabunPSK"/>
          <w:sz w:val="28"/>
          <w:cs/>
        </w:rPr>
        <w:t xml:space="preserve">. </w:t>
      </w:r>
      <w:r w:rsidRPr="000B45AE">
        <w:rPr>
          <w:rFonts w:ascii="TH SarabunPSK" w:hAnsi="TH SarabunPSK" w:cs="TH SarabunPSK"/>
          <w:sz w:val="28"/>
        </w:rPr>
        <w:t xml:space="preserve">The development of the framework is based on personal factors, such as gender, age, and expenditure, as well as marketing mix factors </w:t>
      </w:r>
      <w:r w:rsidRPr="000B45AE">
        <w:rPr>
          <w:rFonts w:ascii="TH SarabunPSK" w:hAnsi="TH SarabunPSK" w:cs="TH SarabunPSK"/>
          <w:sz w:val="28"/>
          <w:cs/>
        </w:rPr>
        <w:t>(</w:t>
      </w:r>
      <w:r w:rsidRPr="000B45AE">
        <w:rPr>
          <w:rFonts w:ascii="TH SarabunPSK" w:hAnsi="TH SarabunPSK" w:cs="TH SarabunPSK"/>
          <w:sz w:val="28"/>
        </w:rPr>
        <w:t>7Ps</w:t>
      </w:r>
      <w:r w:rsidRPr="000B45AE">
        <w:rPr>
          <w:rFonts w:ascii="TH SarabunPSK" w:hAnsi="TH SarabunPSK" w:cs="TH SarabunPSK"/>
          <w:sz w:val="28"/>
          <w:cs/>
        </w:rPr>
        <w:t>)</w:t>
      </w:r>
      <w:r w:rsidRPr="000B45AE">
        <w:rPr>
          <w:rFonts w:ascii="TH SarabunPSK" w:hAnsi="TH SarabunPSK" w:cs="TH SarabunPSK"/>
          <w:sz w:val="28"/>
        </w:rPr>
        <w:t>, including product, price, place, promotion, people, process, and physical evidence</w:t>
      </w:r>
      <w:r w:rsidRPr="000B45AE">
        <w:rPr>
          <w:rFonts w:ascii="TH SarabunPSK" w:hAnsi="TH SarabunPSK" w:cs="TH SarabunPSK"/>
          <w:sz w:val="28"/>
          <w:cs/>
        </w:rPr>
        <w:t xml:space="preserve">. </w:t>
      </w:r>
      <w:r w:rsidRPr="000B45AE">
        <w:rPr>
          <w:rFonts w:ascii="TH SarabunPSK" w:hAnsi="TH SarabunPSK" w:cs="TH SarabunPSK"/>
          <w:sz w:val="28"/>
        </w:rPr>
        <w:t xml:space="preserve">In addition, the study examines purchasing decision behaviors of the </w:t>
      </w:r>
      <w:proofErr w:type="gramStart"/>
      <w:r w:rsidRPr="000B45AE">
        <w:rPr>
          <w:rFonts w:ascii="TH SarabunPSK" w:hAnsi="TH SarabunPSK" w:cs="TH SarabunPSK"/>
          <w:sz w:val="28"/>
        </w:rPr>
        <w:t>students</w:t>
      </w:r>
      <w:r w:rsidRPr="000B45AE">
        <w:rPr>
          <w:rFonts w:ascii="TH SarabunPSK" w:hAnsi="TH SarabunPSK" w:cs="TH SarabunPSK"/>
          <w:sz w:val="28"/>
          <w:cs/>
        </w:rPr>
        <w:t>.</w:t>
      </w:r>
      <w:r w:rsidRPr="000B45AE">
        <w:rPr>
          <w:rFonts w:ascii="TH SarabunPSK" w:hAnsi="TH SarabunPSK" w:cs="TH SarabunPSK"/>
          <w:sz w:val="28"/>
        </w:rPr>
        <w:t>This</w:t>
      </w:r>
      <w:proofErr w:type="gramEnd"/>
      <w:r w:rsidRPr="000B45AE">
        <w:rPr>
          <w:rFonts w:ascii="TH SarabunPSK" w:hAnsi="TH SarabunPSK" w:cs="TH SarabunPSK"/>
          <w:sz w:val="28"/>
        </w:rPr>
        <w:t xml:space="preserve"> study is conducted through documentary research by reviewing relevant literature and previous studies to support the development of the conceptual research framework</w:t>
      </w:r>
      <w:r w:rsidRPr="000B45AE">
        <w:rPr>
          <w:rFonts w:ascii="TH SarabunPSK" w:hAnsi="TH SarabunPSK" w:cs="TH SarabunPSK"/>
          <w:sz w:val="28"/>
          <w:cs/>
        </w:rPr>
        <w:t xml:space="preserve">. </w:t>
      </w:r>
      <w:r w:rsidRPr="000B45AE">
        <w:rPr>
          <w:rFonts w:ascii="TH SarabunPSK" w:hAnsi="TH SarabunPSK" w:cs="TH SarabunPSK"/>
          <w:sz w:val="28"/>
        </w:rPr>
        <w:t xml:space="preserve">Data are collected from undergraduate students in the Faculty of Humanities and Social Sciences at Thaksin University and </w:t>
      </w:r>
      <w:proofErr w:type="spellStart"/>
      <w:r w:rsidRPr="000B45AE">
        <w:rPr>
          <w:rFonts w:ascii="TH SarabunPSK" w:hAnsi="TH SarabunPSK" w:cs="TH SarabunPSK"/>
          <w:sz w:val="28"/>
        </w:rPr>
        <w:t>Songkhla</w:t>
      </w:r>
      <w:proofErr w:type="spellEnd"/>
      <w:r w:rsidRPr="000B45AE">
        <w:rPr>
          <w:rFonts w:ascii="TH SarabunPSK" w:hAnsi="TH SarabunPSK" w:cs="TH SarabunPSK"/>
          <w:sz w:val="28"/>
        </w:rPr>
        <w:t xml:space="preserve"> </w:t>
      </w:r>
      <w:proofErr w:type="spellStart"/>
      <w:r w:rsidRPr="000B45AE">
        <w:rPr>
          <w:rFonts w:ascii="TH SarabunPSK" w:hAnsi="TH SarabunPSK" w:cs="TH SarabunPSK"/>
          <w:sz w:val="28"/>
        </w:rPr>
        <w:t>Rajabhat</w:t>
      </w:r>
      <w:proofErr w:type="spellEnd"/>
      <w:r w:rsidRPr="000B45AE">
        <w:rPr>
          <w:rFonts w:ascii="TH SarabunPSK" w:hAnsi="TH SarabunPSK" w:cs="TH SarabunPSK"/>
          <w:sz w:val="28"/>
        </w:rPr>
        <w:t xml:space="preserve"> University during the period from 8</w:t>
      </w:r>
      <w:r w:rsidRPr="000B45AE">
        <w:rPr>
          <w:rFonts w:ascii="TH SarabunPSK" w:hAnsi="TH SarabunPSK" w:cs="TH SarabunPSK"/>
          <w:sz w:val="28"/>
          <w:cs/>
        </w:rPr>
        <w:t>:</w:t>
      </w:r>
      <w:r w:rsidRPr="000B45AE">
        <w:rPr>
          <w:rFonts w:ascii="TH SarabunPSK" w:hAnsi="TH SarabunPSK" w:cs="TH SarabunPSK"/>
          <w:sz w:val="28"/>
        </w:rPr>
        <w:t>00 a</w:t>
      </w:r>
      <w:r w:rsidRPr="000B45AE">
        <w:rPr>
          <w:rFonts w:ascii="TH SarabunPSK" w:hAnsi="TH SarabunPSK" w:cs="TH SarabunPSK"/>
          <w:sz w:val="28"/>
          <w:cs/>
        </w:rPr>
        <w:t>.</w:t>
      </w:r>
      <w:r w:rsidRPr="000B45AE">
        <w:rPr>
          <w:rFonts w:ascii="TH SarabunPSK" w:hAnsi="TH SarabunPSK" w:cs="TH SarabunPSK"/>
          <w:sz w:val="28"/>
        </w:rPr>
        <w:t>m</w:t>
      </w:r>
      <w:r w:rsidRPr="000B45AE">
        <w:rPr>
          <w:rFonts w:ascii="TH SarabunPSK" w:hAnsi="TH SarabunPSK" w:cs="TH SarabunPSK"/>
          <w:sz w:val="28"/>
          <w:cs/>
        </w:rPr>
        <w:t xml:space="preserve">. </w:t>
      </w:r>
      <w:r w:rsidRPr="000B45AE">
        <w:rPr>
          <w:rFonts w:ascii="TH SarabunPSK" w:hAnsi="TH SarabunPSK" w:cs="TH SarabunPSK"/>
          <w:sz w:val="28"/>
        </w:rPr>
        <w:t>to 5</w:t>
      </w:r>
      <w:r w:rsidRPr="000B45AE">
        <w:rPr>
          <w:rFonts w:ascii="TH SarabunPSK" w:hAnsi="TH SarabunPSK" w:cs="TH SarabunPSK"/>
          <w:sz w:val="28"/>
          <w:cs/>
        </w:rPr>
        <w:t>:</w:t>
      </w:r>
      <w:r w:rsidRPr="000B45AE">
        <w:rPr>
          <w:rFonts w:ascii="TH SarabunPSK" w:hAnsi="TH SarabunPSK" w:cs="TH SarabunPSK"/>
          <w:sz w:val="28"/>
        </w:rPr>
        <w:t>00 p</w:t>
      </w:r>
      <w:r w:rsidRPr="000B45AE">
        <w:rPr>
          <w:rFonts w:ascii="TH SarabunPSK" w:hAnsi="TH SarabunPSK" w:cs="TH SarabunPSK"/>
          <w:sz w:val="28"/>
          <w:cs/>
        </w:rPr>
        <w:t>.</w:t>
      </w:r>
      <w:r w:rsidRPr="000B45AE">
        <w:rPr>
          <w:rFonts w:ascii="TH SarabunPSK" w:hAnsi="TH SarabunPSK" w:cs="TH SarabunPSK"/>
          <w:sz w:val="28"/>
        </w:rPr>
        <w:t>m</w:t>
      </w:r>
      <w:r w:rsidRPr="000B45AE">
        <w:rPr>
          <w:rFonts w:ascii="TH SarabunPSK" w:hAnsi="TH SarabunPSK" w:cs="TH SarabunPSK"/>
          <w:sz w:val="28"/>
          <w:cs/>
        </w:rPr>
        <w:t xml:space="preserve">. </w:t>
      </w:r>
      <w:r w:rsidRPr="000B45AE">
        <w:rPr>
          <w:rFonts w:ascii="TH SarabunPSK" w:hAnsi="TH SarabunPSK" w:cs="TH SarabunPSK"/>
          <w:sz w:val="28"/>
        </w:rPr>
        <w:t>The developed conceptual framework will be used as a guideline for designing research instruments in future studies</w:t>
      </w:r>
      <w:r w:rsidRPr="000B45AE">
        <w:rPr>
          <w:rFonts w:ascii="TH SarabunPSK" w:hAnsi="TH SarabunPSK" w:cs="TH SarabunPSK"/>
          <w:sz w:val="28"/>
          <w:cs/>
        </w:rPr>
        <w:t>.</w:t>
      </w:r>
    </w:p>
    <w:p w:rsidR="00950987" w:rsidRDefault="00950987" w:rsidP="0095098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E7355">
        <w:rPr>
          <w:rFonts w:ascii="TH SarabunPSK" w:hAnsi="TH SarabunPSK" w:cs="TH SarabunPSK"/>
          <w:b/>
          <w:bCs/>
          <w:sz w:val="28"/>
        </w:rPr>
        <w:t>Keywords</w:t>
      </w:r>
      <w:r w:rsidRPr="001E7355">
        <w:rPr>
          <w:rFonts w:ascii="TH SarabunPSK" w:hAnsi="TH SarabunPSK" w:cs="TH SarabunPSK"/>
          <w:b/>
          <w:bCs/>
          <w:sz w:val="28"/>
          <w:cs/>
        </w:rPr>
        <w:t>:</w:t>
      </w:r>
      <w:r w:rsidRPr="00441130">
        <w:rPr>
          <w:rFonts w:ascii="TH SarabunPSK" w:hAnsi="TH SarabunPSK" w:cs="TH SarabunPSK"/>
          <w:sz w:val="28"/>
        </w:rPr>
        <w:t xml:space="preserve"> Convenience store, Consumer behavior comparison, Marketing mix factors</w:t>
      </w:r>
    </w:p>
    <w:p w:rsidR="00EB2225" w:rsidRPr="00950987" w:rsidRDefault="00EB2225" w:rsidP="00950987">
      <w:pPr>
        <w:spacing w:after="0" w:line="240" w:lineRule="auto"/>
      </w:pPr>
    </w:p>
    <w:sectPr w:rsidR="00EB2225" w:rsidRPr="009509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987"/>
    <w:rsid w:val="00950987"/>
    <w:rsid w:val="00EB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2745D"/>
  <w15:chartTrackingRefBased/>
  <w15:docId w15:val="{2AF8EE2A-F71F-44F9-A227-C10591CD9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987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098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50987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Swift</dc:creator>
  <cp:keywords/>
  <dc:description/>
  <cp:lastModifiedBy>Acer Swift</cp:lastModifiedBy>
  <cp:revision>1</cp:revision>
  <dcterms:created xsi:type="dcterms:W3CDTF">2026-02-06T15:05:00Z</dcterms:created>
  <dcterms:modified xsi:type="dcterms:W3CDTF">2026-02-06T15:06:00Z</dcterms:modified>
</cp:coreProperties>
</file>