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1910" w14:textId="77777777" w:rsidR="00703066" w:rsidRPr="00BA11E6" w:rsidRDefault="00703066" w:rsidP="00703066">
      <w:pPr>
        <w:spacing w:after="0" w:line="240" w:lineRule="auto"/>
        <w:jc w:val="center"/>
        <w:rPr>
          <w:rFonts w:ascii="TH SarabunPSK" w:hAnsi="TH SarabunPSK" w:cs="TH SarabunPSK"/>
          <w:b/>
          <w:bCs/>
          <w:sz w:val="40"/>
          <w:szCs w:val="40"/>
        </w:rPr>
      </w:pPr>
      <w:r w:rsidRPr="00BA11E6">
        <w:rPr>
          <w:rFonts w:ascii="TH SarabunPSK" w:hAnsi="TH SarabunPSK" w:cs="TH SarabunPSK" w:hint="cs"/>
          <w:b/>
          <w:bCs/>
          <w:sz w:val="40"/>
          <w:szCs w:val="40"/>
          <w:cs/>
        </w:rPr>
        <w:t>ปัจจัยที่มีอิทธิพลต่อความตั้งใจเป็นผู้ประกอบการของนักศึกษา</w:t>
      </w:r>
    </w:p>
    <w:p w14:paraId="76B65878" w14:textId="77777777" w:rsidR="00703066" w:rsidRPr="00BA11E6" w:rsidRDefault="00703066" w:rsidP="00703066">
      <w:pPr>
        <w:spacing w:after="0" w:line="240" w:lineRule="auto"/>
        <w:jc w:val="center"/>
        <w:rPr>
          <w:rFonts w:ascii="TH SarabunPSK" w:hAnsi="TH SarabunPSK" w:cs="TH SarabunPSK"/>
          <w:b/>
          <w:bCs/>
          <w:sz w:val="40"/>
          <w:szCs w:val="40"/>
        </w:rPr>
      </w:pPr>
      <w:r w:rsidRPr="00BA11E6">
        <w:rPr>
          <w:rFonts w:ascii="TH SarabunPSK" w:hAnsi="TH SarabunPSK" w:cs="TH SarabunPSK" w:hint="cs"/>
          <w:b/>
          <w:bCs/>
          <w:sz w:val="40"/>
          <w:szCs w:val="40"/>
          <w:cs/>
        </w:rPr>
        <w:t>ระดับปริญญาตรีของมหาวิทยาลัยในจังหวัดสงขลา : การทบทวนวรรณกรรม</w:t>
      </w:r>
    </w:p>
    <w:p w14:paraId="1584FA29" w14:textId="7E5B7798" w:rsidR="00703066" w:rsidRPr="00BA11E6" w:rsidRDefault="00703066" w:rsidP="00703066">
      <w:pPr>
        <w:spacing w:after="0" w:line="240" w:lineRule="auto"/>
        <w:jc w:val="center"/>
        <w:rPr>
          <w:rFonts w:ascii="TH SarabunPSK" w:hAnsi="TH SarabunPSK" w:cs="TH SarabunPSK"/>
          <w:b/>
          <w:bCs/>
          <w:sz w:val="40"/>
          <w:szCs w:val="40"/>
        </w:rPr>
      </w:pPr>
      <w:r w:rsidRPr="00BA11E6">
        <w:rPr>
          <w:rFonts w:ascii="TH SarabunPSK" w:hAnsi="TH SarabunPSK" w:cs="TH SarabunPSK" w:hint="cs"/>
          <w:b/>
          <w:bCs/>
          <w:sz w:val="40"/>
          <w:szCs w:val="40"/>
        </w:rPr>
        <w:t xml:space="preserve">Factors </w:t>
      </w:r>
      <w:r w:rsidR="005F3A86">
        <w:rPr>
          <w:rFonts w:ascii="TH SarabunPSK" w:hAnsi="TH SarabunPSK" w:cs="TH SarabunPSK"/>
          <w:b/>
          <w:bCs/>
          <w:sz w:val="40"/>
          <w:szCs w:val="40"/>
        </w:rPr>
        <w:t>I</w:t>
      </w:r>
      <w:r w:rsidRPr="00BA11E6">
        <w:rPr>
          <w:rFonts w:ascii="TH SarabunPSK" w:hAnsi="TH SarabunPSK" w:cs="TH SarabunPSK" w:hint="cs"/>
          <w:b/>
          <w:bCs/>
          <w:sz w:val="40"/>
          <w:szCs w:val="40"/>
        </w:rPr>
        <w:t xml:space="preserve">nfluencing </w:t>
      </w:r>
      <w:r w:rsidR="005F3A86">
        <w:rPr>
          <w:rFonts w:ascii="TH SarabunPSK" w:hAnsi="TH SarabunPSK" w:cs="TH SarabunPSK"/>
          <w:b/>
          <w:bCs/>
          <w:sz w:val="40"/>
          <w:szCs w:val="40"/>
        </w:rPr>
        <w:t>E</w:t>
      </w:r>
      <w:r w:rsidRPr="00BA11E6">
        <w:rPr>
          <w:rFonts w:ascii="TH SarabunPSK" w:hAnsi="TH SarabunPSK" w:cs="TH SarabunPSK" w:hint="cs"/>
          <w:b/>
          <w:bCs/>
          <w:sz w:val="40"/>
          <w:szCs w:val="40"/>
        </w:rPr>
        <w:t xml:space="preserve">ntrepreneurial </w:t>
      </w:r>
      <w:r w:rsidR="005F3A86">
        <w:rPr>
          <w:rFonts w:ascii="TH SarabunPSK" w:hAnsi="TH SarabunPSK" w:cs="TH SarabunPSK"/>
          <w:b/>
          <w:bCs/>
          <w:sz w:val="40"/>
          <w:szCs w:val="40"/>
        </w:rPr>
        <w:t>I</w:t>
      </w:r>
      <w:r w:rsidRPr="00BA11E6">
        <w:rPr>
          <w:rFonts w:ascii="TH SarabunPSK" w:hAnsi="TH SarabunPSK" w:cs="TH SarabunPSK" w:hint="cs"/>
          <w:b/>
          <w:bCs/>
          <w:sz w:val="40"/>
          <w:szCs w:val="40"/>
        </w:rPr>
        <w:t xml:space="preserve">ntentions of </w:t>
      </w:r>
      <w:r w:rsidR="0096174E">
        <w:rPr>
          <w:rFonts w:ascii="TH SarabunPSK" w:hAnsi="TH SarabunPSK" w:cs="TH SarabunPSK"/>
          <w:b/>
          <w:bCs/>
          <w:sz w:val="40"/>
          <w:szCs w:val="40"/>
        </w:rPr>
        <w:t>U</w:t>
      </w:r>
      <w:r w:rsidRPr="00BA11E6">
        <w:rPr>
          <w:rFonts w:ascii="TH SarabunPSK" w:hAnsi="TH SarabunPSK" w:cs="TH SarabunPSK" w:hint="cs"/>
          <w:b/>
          <w:bCs/>
          <w:sz w:val="40"/>
          <w:szCs w:val="40"/>
        </w:rPr>
        <w:t xml:space="preserve">niversity </w:t>
      </w:r>
      <w:r w:rsidR="0096174E">
        <w:rPr>
          <w:rFonts w:ascii="TH SarabunPSK" w:hAnsi="TH SarabunPSK" w:cs="TH SarabunPSK"/>
          <w:b/>
          <w:bCs/>
          <w:sz w:val="40"/>
          <w:szCs w:val="40"/>
        </w:rPr>
        <w:t>U</w:t>
      </w:r>
      <w:r w:rsidRPr="00BA11E6">
        <w:rPr>
          <w:rFonts w:ascii="TH SarabunPSK" w:hAnsi="TH SarabunPSK" w:cs="TH SarabunPSK" w:hint="cs"/>
          <w:b/>
          <w:bCs/>
          <w:sz w:val="40"/>
          <w:szCs w:val="40"/>
        </w:rPr>
        <w:t xml:space="preserve">ndergraduate </w:t>
      </w:r>
      <w:r w:rsidR="0096174E">
        <w:rPr>
          <w:rFonts w:ascii="TH SarabunPSK" w:hAnsi="TH SarabunPSK" w:cs="TH SarabunPSK"/>
          <w:b/>
          <w:bCs/>
          <w:sz w:val="40"/>
          <w:szCs w:val="40"/>
        </w:rPr>
        <w:t>S</w:t>
      </w:r>
      <w:r w:rsidRPr="00BA11E6">
        <w:rPr>
          <w:rFonts w:ascii="TH SarabunPSK" w:hAnsi="TH SarabunPSK" w:cs="TH SarabunPSK" w:hint="cs"/>
          <w:b/>
          <w:bCs/>
          <w:sz w:val="40"/>
          <w:szCs w:val="40"/>
        </w:rPr>
        <w:t xml:space="preserve">tudents in Songkhla Province: </w:t>
      </w:r>
      <w:r w:rsidR="009C1283" w:rsidRPr="00BA11E6">
        <w:rPr>
          <w:rFonts w:ascii="TH SarabunPSK" w:hAnsi="TH SarabunPSK" w:cs="TH SarabunPSK" w:hint="cs"/>
          <w:b/>
          <w:bCs/>
          <w:sz w:val="40"/>
          <w:szCs w:val="40"/>
        </w:rPr>
        <w:t>A</w:t>
      </w:r>
      <w:r w:rsidRPr="00BA11E6">
        <w:rPr>
          <w:rFonts w:ascii="TH SarabunPSK" w:hAnsi="TH SarabunPSK" w:cs="TH SarabunPSK" w:hint="cs"/>
          <w:b/>
          <w:bCs/>
          <w:sz w:val="40"/>
          <w:szCs w:val="40"/>
        </w:rPr>
        <w:t xml:space="preserve"> </w:t>
      </w:r>
      <w:r w:rsidR="0096174E">
        <w:rPr>
          <w:rFonts w:ascii="TH SarabunPSK" w:hAnsi="TH SarabunPSK" w:cs="TH SarabunPSK"/>
          <w:b/>
          <w:bCs/>
          <w:sz w:val="40"/>
          <w:szCs w:val="40"/>
        </w:rPr>
        <w:t>L</w:t>
      </w:r>
      <w:r w:rsidRPr="00BA11E6">
        <w:rPr>
          <w:rFonts w:ascii="TH SarabunPSK" w:hAnsi="TH SarabunPSK" w:cs="TH SarabunPSK" w:hint="cs"/>
          <w:b/>
          <w:bCs/>
          <w:sz w:val="40"/>
          <w:szCs w:val="40"/>
        </w:rPr>
        <w:t xml:space="preserve">iterature </w:t>
      </w:r>
      <w:r w:rsidR="00E27F9A">
        <w:rPr>
          <w:rFonts w:ascii="TH SarabunPSK" w:hAnsi="TH SarabunPSK" w:cs="TH SarabunPSK"/>
          <w:b/>
          <w:bCs/>
          <w:sz w:val="40"/>
          <w:szCs w:val="40"/>
        </w:rPr>
        <w:t>R</w:t>
      </w:r>
      <w:r w:rsidRPr="00BA11E6">
        <w:rPr>
          <w:rFonts w:ascii="TH SarabunPSK" w:hAnsi="TH SarabunPSK" w:cs="TH SarabunPSK" w:hint="cs"/>
          <w:b/>
          <w:bCs/>
          <w:sz w:val="40"/>
          <w:szCs w:val="40"/>
        </w:rPr>
        <w:t>eview</w:t>
      </w:r>
    </w:p>
    <w:p w14:paraId="6EAA520D" w14:textId="64B45630" w:rsidR="004806F7" w:rsidRPr="00BA11E6" w:rsidRDefault="004806F7" w:rsidP="004806F7">
      <w:pPr>
        <w:spacing w:after="0" w:line="240" w:lineRule="auto"/>
        <w:jc w:val="center"/>
        <w:rPr>
          <w:rFonts w:ascii="TH SarabunPSK" w:hAnsi="TH SarabunPSK" w:cs="TH SarabunPSK"/>
          <w:b/>
          <w:bCs/>
          <w:sz w:val="32"/>
          <w:szCs w:val="32"/>
        </w:rPr>
      </w:pPr>
      <w:r w:rsidRPr="00FF4016">
        <w:rPr>
          <w:rFonts w:ascii="TH SarabunPSK" w:hAnsi="TH SarabunPSK" w:cs="TH SarabunPSK" w:hint="cs"/>
          <w:b/>
          <w:bCs/>
          <w:sz w:val="32"/>
          <w:szCs w:val="32"/>
          <w:u w:val="single"/>
          <w:cs/>
        </w:rPr>
        <w:t>ณัฐธิดา ทองสุวรรณ</w:t>
      </w:r>
      <w:r w:rsidRPr="00FF4016">
        <w:rPr>
          <w:rFonts w:ascii="TH SarabunPSK" w:hAnsi="TH SarabunPSK" w:cs="TH SarabunPSK" w:hint="cs"/>
          <w:b/>
          <w:bCs/>
          <w:sz w:val="32"/>
          <w:szCs w:val="32"/>
          <w:u w:val="single"/>
          <w:vertAlign w:val="superscript"/>
          <w:cs/>
        </w:rPr>
        <w:t>1</w:t>
      </w:r>
      <w:r w:rsidR="00FF4016" w:rsidRPr="00FF4016">
        <w:rPr>
          <w:rFonts w:ascii="TH SarabunPSK" w:hAnsi="TH SarabunPSK" w:cs="TH SarabunPSK"/>
          <w:b/>
          <w:bCs/>
          <w:sz w:val="32"/>
          <w:szCs w:val="32"/>
          <w:u w:val="single"/>
          <w:vertAlign w:val="superscript"/>
          <w:cs/>
        </w:rPr>
        <w:t>*</w:t>
      </w:r>
      <w:r w:rsidR="00DD4A47" w:rsidRPr="00BA11E6">
        <w:rPr>
          <w:rFonts w:ascii="TH SarabunPSK" w:hAnsi="TH SarabunPSK" w:cs="TH SarabunPSK" w:hint="cs"/>
          <w:b/>
          <w:bCs/>
          <w:sz w:val="32"/>
          <w:szCs w:val="32"/>
          <w:vertAlign w:val="superscript"/>
        </w:rPr>
        <w:t xml:space="preserve"> </w:t>
      </w:r>
      <w:r w:rsidRPr="00BA11E6">
        <w:rPr>
          <w:rFonts w:ascii="TH SarabunPSK" w:hAnsi="TH SarabunPSK" w:cs="TH SarabunPSK" w:hint="cs"/>
          <w:b/>
          <w:bCs/>
          <w:sz w:val="32"/>
          <w:szCs w:val="32"/>
          <w:cs/>
        </w:rPr>
        <w:t>คัคนานต์ ปิ่นอยู่</w:t>
      </w:r>
      <w:r w:rsidRPr="00BA11E6">
        <w:rPr>
          <w:rFonts w:ascii="TH SarabunPSK" w:hAnsi="TH SarabunPSK" w:cs="TH SarabunPSK" w:hint="cs"/>
          <w:b/>
          <w:bCs/>
          <w:sz w:val="32"/>
          <w:szCs w:val="32"/>
          <w:vertAlign w:val="superscript"/>
          <w:cs/>
        </w:rPr>
        <w:t>2</w:t>
      </w:r>
      <w:r w:rsidRPr="00BA11E6">
        <w:rPr>
          <w:rFonts w:ascii="TH SarabunPSK" w:hAnsi="TH SarabunPSK" w:cs="TH SarabunPSK" w:hint="cs"/>
          <w:b/>
          <w:bCs/>
          <w:sz w:val="32"/>
          <w:szCs w:val="32"/>
          <w:cs/>
        </w:rPr>
        <w:t xml:space="preserve"> จัสมิน ยะปา</w:t>
      </w:r>
      <w:r w:rsidRPr="00BA11E6">
        <w:rPr>
          <w:rFonts w:ascii="TH SarabunPSK" w:hAnsi="TH SarabunPSK" w:cs="TH SarabunPSK" w:hint="cs"/>
          <w:b/>
          <w:bCs/>
          <w:sz w:val="32"/>
          <w:szCs w:val="32"/>
          <w:vertAlign w:val="superscript"/>
          <w:cs/>
        </w:rPr>
        <w:t>3</w:t>
      </w:r>
      <w:r w:rsidRPr="00BA11E6">
        <w:rPr>
          <w:rFonts w:ascii="TH SarabunPSK" w:hAnsi="TH SarabunPSK" w:cs="TH SarabunPSK" w:hint="cs"/>
          <w:b/>
          <w:bCs/>
          <w:sz w:val="32"/>
          <w:szCs w:val="32"/>
          <w:cs/>
        </w:rPr>
        <w:t xml:space="preserve"> มัณฑนากร เลื่องตระกูล</w:t>
      </w:r>
      <w:r w:rsidRPr="00BA11E6">
        <w:rPr>
          <w:rFonts w:ascii="TH SarabunPSK" w:hAnsi="TH SarabunPSK" w:cs="TH SarabunPSK" w:hint="cs"/>
          <w:b/>
          <w:bCs/>
          <w:sz w:val="32"/>
          <w:szCs w:val="32"/>
          <w:vertAlign w:val="superscript"/>
          <w:cs/>
        </w:rPr>
        <w:t>4</w:t>
      </w:r>
    </w:p>
    <w:p w14:paraId="01CD13DF" w14:textId="2639EE1F" w:rsidR="004806F7" w:rsidRPr="00BA11E6" w:rsidRDefault="004806F7" w:rsidP="004806F7">
      <w:pPr>
        <w:spacing w:after="0" w:line="240" w:lineRule="auto"/>
        <w:jc w:val="center"/>
        <w:rPr>
          <w:rFonts w:ascii="TH SarabunPSK" w:hAnsi="TH SarabunPSK" w:cs="TH SarabunPSK"/>
          <w:b/>
          <w:bCs/>
          <w:sz w:val="32"/>
          <w:szCs w:val="32"/>
          <w:vertAlign w:val="superscript"/>
        </w:rPr>
      </w:pPr>
      <w:r w:rsidRPr="00BA11E6">
        <w:rPr>
          <w:rFonts w:ascii="TH SarabunPSK" w:hAnsi="TH SarabunPSK" w:cs="TH SarabunPSK" w:hint="cs"/>
          <w:b/>
          <w:bCs/>
          <w:sz w:val="32"/>
          <w:szCs w:val="32"/>
          <w:cs/>
        </w:rPr>
        <w:t>ไลลา หนิแหละหมัน</w:t>
      </w:r>
      <w:r w:rsidRPr="00BA11E6">
        <w:rPr>
          <w:rFonts w:ascii="TH SarabunPSK" w:hAnsi="TH SarabunPSK" w:cs="TH SarabunPSK" w:hint="cs"/>
          <w:b/>
          <w:bCs/>
          <w:sz w:val="32"/>
          <w:szCs w:val="32"/>
          <w:vertAlign w:val="superscript"/>
          <w:cs/>
        </w:rPr>
        <w:t>5</w:t>
      </w:r>
      <w:r w:rsidRPr="00BA11E6">
        <w:rPr>
          <w:rFonts w:ascii="TH SarabunPSK" w:hAnsi="TH SarabunPSK" w:cs="TH SarabunPSK" w:hint="cs"/>
          <w:b/>
          <w:bCs/>
          <w:sz w:val="32"/>
          <w:szCs w:val="32"/>
          <w:cs/>
        </w:rPr>
        <w:t xml:space="preserve"> </w:t>
      </w:r>
      <w:r w:rsidR="005671D3">
        <w:rPr>
          <w:rFonts w:ascii="TH SarabunPSK" w:hAnsi="TH SarabunPSK" w:cs="TH SarabunPSK" w:hint="cs"/>
          <w:b/>
          <w:bCs/>
          <w:sz w:val="32"/>
          <w:szCs w:val="32"/>
          <w:cs/>
        </w:rPr>
        <w:t>และ</w:t>
      </w:r>
      <w:r w:rsidRPr="00BA11E6">
        <w:rPr>
          <w:rFonts w:ascii="TH SarabunPSK" w:hAnsi="TH SarabunPSK" w:cs="TH SarabunPSK" w:hint="cs"/>
          <w:b/>
          <w:bCs/>
          <w:sz w:val="32"/>
          <w:szCs w:val="32"/>
          <w:cs/>
        </w:rPr>
        <w:t>ธีรพร ทองขะโชค</w:t>
      </w:r>
      <w:r w:rsidRPr="00BA11E6">
        <w:rPr>
          <w:rFonts w:ascii="TH SarabunPSK" w:hAnsi="TH SarabunPSK" w:cs="TH SarabunPSK" w:hint="cs"/>
          <w:b/>
          <w:bCs/>
          <w:sz w:val="32"/>
          <w:szCs w:val="32"/>
          <w:vertAlign w:val="superscript"/>
          <w:cs/>
        </w:rPr>
        <w:t>6</w:t>
      </w:r>
    </w:p>
    <w:p w14:paraId="5F69CECB" w14:textId="14AE04E1" w:rsidR="00E2564F" w:rsidRPr="00BA11E6" w:rsidRDefault="00E2564F" w:rsidP="00E2564F">
      <w:pPr>
        <w:spacing w:after="0" w:line="240" w:lineRule="auto"/>
        <w:jc w:val="center"/>
        <w:rPr>
          <w:rFonts w:ascii="TH SarabunPSK" w:hAnsi="TH SarabunPSK" w:cs="TH SarabunPSK"/>
          <w:b/>
          <w:bCs/>
          <w:sz w:val="32"/>
          <w:szCs w:val="32"/>
        </w:rPr>
      </w:pPr>
      <w:r w:rsidRPr="00FF4016">
        <w:rPr>
          <w:rFonts w:ascii="TH SarabunPSK" w:hAnsi="TH SarabunPSK" w:cs="TH SarabunPSK" w:hint="cs"/>
          <w:b/>
          <w:bCs/>
          <w:sz w:val="32"/>
          <w:szCs w:val="32"/>
          <w:u w:val="single"/>
        </w:rPr>
        <w:t>Natthida Thongsuwan</w:t>
      </w:r>
      <w:r w:rsidRPr="00FF4016">
        <w:rPr>
          <w:rFonts w:ascii="TH SarabunPSK" w:hAnsi="TH SarabunPSK" w:cs="TH SarabunPSK" w:hint="cs"/>
          <w:b/>
          <w:bCs/>
          <w:sz w:val="32"/>
          <w:szCs w:val="32"/>
          <w:u w:val="single"/>
          <w:vertAlign w:val="superscript"/>
        </w:rPr>
        <w:t>1</w:t>
      </w:r>
      <w:bookmarkStart w:id="0" w:name="_Hlk160688496"/>
      <w:proofErr w:type="gramStart"/>
      <w:r w:rsidR="00FF4016" w:rsidRPr="00FF4016">
        <w:rPr>
          <w:rFonts w:ascii="TH SarabunPSK" w:hAnsi="TH SarabunPSK" w:cs="TH SarabunPSK"/>
          <w:b/>
          <w:bCs/>
          <w:sz w:val="32"/>
          <w:szCs w:val="32"/>
          <w:u w:val="single"/>
          <w:vertAlign w:val="superscript"/>
        </w:rPr>
        <w:t>*</w:t>
      </w:r>
      <w:bookmarkEnd w:id="0"/>
      <w:r w:rsidR="005671D3">
        <w:rPr>
          <w:rFonts w:ascii="TH SarabunPSK" w:hAnsi="TH SarabunPSK" w:cs="TH SarabunPSK"/>
          <w:b/>
          <w:bCs/>
          <w:sz w:val="32"/>
          <w:szCs w:val="32"/>
        </w:rPr>
        <w:t>,</w:t>
      </w:r>
      <w:proofErr w:type="spellStart"/>
      <w:r w:rsidRPr="00BA11E6">
        <w:rPr>
          <w:rFonts w:ascii="TH SarabunPSK" w:hAnsi="TH SarabunPSK" w:cs="TH SarabunPSK" w:hint="cs"/>
          <w:b/>
          <w:bCs/>
          <w:sz w:val="32"/>
          <w:szCs w:val="32"/>
        </w:rPr>
        <w:t>Kakanarn</w:t>
      </w:r>
      <w:proofErr w:type="spellEnd"/>
      <w:proofErr w:type="gramEnd"/>
      <w:r w:rsidRPr="00BA11E6">
        <w:rPr>
          <w:rFonts w:ascii="TH SarabunPSK" w:hAnsi="TH SarabunPSK" w:cs="TH SarabunPSK" w:hint="cs"/>
          <w:b/>
          <w:bCs/>
          <w:sz w:val="32"/>
          <w:szCs w:val="32"/>
        </w:rPr>
        <w:t xml:space="preserve"> </w:t>
      </w:r>
      <w:r w:rsidRPr="005671D3">
        <w:rPr>
          <w:rFonts w:ascii="TH SarabunPSK" w:hAnsi="TH SarabunPSK" w:cs="TH SarabunPSK" w:hint="cs"/>
          <w:b/>
          <w:bCs/>
          <w:sz w:val="32"/>
          <w:szCs w:val="32"/>
        </w:rPr>
        <w:t>Pinyoo</w:t>
      </w:r>
      <w:r w:rsidRPr="005671D3">
        <w:rPr>
          <w:rFonts w:ascii="TH SarabunPSK" w:hAnsi="TH SarabunPSK" w:cs="TH SarabunPSK" w:hint="cs"/>
          <w:b/>
          <w:bCs/>
          <w:sz w:val="32"/>
          <w:szCs w:val="32"/>
          <w:vertAlign w:val="superscript"/>
        </w:rPr>
        <w:t>2</w:t>
      </w:r>
      <w:r w:rsidR="005671D3">
        <w:rPr>
          <w:rFonts w:ascii="TH SarabunPSK" w:hAnsi="TH SarabunPSK" w:cs="TH SarabunPSK"/>
          <w:b/>
          <w:bCs/>
          <w:sz w:val="32"/>
          <w:szCs w:val="32"/>
        </w:rPr>
        <w:t>,</w:t>
      </w:r>
      <w:r w:rsidRPr="005671D3">
        <w:rPr>
          <w:rFonts w:ascii="TH SarabunPSK" w:hAnsi="TH SarabunPSK" w:cs="TH SarabunPSK" w:hint="cs"/>
          <w:b/>
          <w:bCs/>
          <w:sz w:val="32"/>
          <w:szCs w:val="32"/>
        </w:rPr>
        <w:t>Jasmin</w:t>
      </w:r>
      <w:r w:rsidRPr="00BA11E6">
        <w:rPr>
          <w:rFonts w:ascii="TH SarabunPSK" w:hAnsi="TH SarabunPSK" w:cs="TH SarabunPSK" w:hint="cs"/>
          <w:b/>
          <w:bCs/>
          <w:sz w:val="32"/>
          <w:szCs w:val="32"/>
        </w:rPr>
        <w:t xml:space="preserve"> yapa</w:t>
      </w:r>
      <w:r w:rsidRPr="00BA11E6">
        <w:rPr>
          <w:rFonts w:ascii="TH SarabunPSK" w:hAnsi="TH SarabunPSK" w:cs="TH SarabunPSK" w:hint="cs"/>
          <w:b/>
          <w:bCs/>
          <w:sz w:val="32"/>
          <w:szCs w:val="32"/>
          <w:vertAlign w:val="superscript"/>
        </w:rPr>
        <w:t>3</w:t>
      </w:r>
      <w:r w:rsidR="005671D3" w:rsidRPr="005671D3">
        <w:rPr>
          <w:rFonts w:ascii="TH SarabunPSK" w:hAnsi="TH SarabunPSK" w:cs="TH SarabunPSK"/>
          <w:b/>
          <w:bCs/>
          <w:sz w:val="32"/>
          <w:szCs w:val="32"/>
        </w:rPr>
        <w:t>,</w:t>
      </w:r>
      <w:r w:rsidRPr="00BA11E6">
        <w:rPr>
          <w:rFonts w:ascii="TH SarabunPSK" w:hAnsi="TH SarabunPSK" w:cs="TH SarabunPSK" w:hint="cs"/>
          <w:b/>
          <w:bCs/>
          <w:sz w:val="32"/>
          <w:szCs w:val="32"/>
        </w:rPr>
        <w:t>Mantanakorn Lueangtrakun</w:t>
      </w:r>
      <w:r w:rsidRPr="00BA11E6">
        <w:rPr>
          <w:rFonts w:ascii="TH SarabunPSK" w:hAnsi="TH SarabunPSK" w:cs="TH SarabunPSK" w:hint="cs"/>
          <w:b/>
          <w:bCs/>
          <w:sz w:val="32"/>
          <w:szCs w:val="32"/>
          <w:vertAlign w:val="superscript"/>
        </w:rPr>
        <w:t>4</w:t>
      </w:r>
    </w:p>
    <w:p w14:paraId="792F3AAD" w14:textId="3A915CC5" w:rsidR="00E2564F" w:rsidRPr="00BA11E6" w:rsidRDefault="00E2564F" w:rsidP="00E2564F">
      <w:pPr>
        <w:spacing w:after="0" w:line="240" w:lineRule="auto"/>
        <w:jc w:val="center"/>
        <w:rPr>
          <w:rFonts w:ascii="TH SarabunPSK" w:hAnsi="TH SarabunPSK" w:cs="TH SarabunPSK"/>
          <w:b/>
          <w:bCs/>
          <w:sz w:val="32"/>
          <w:szCs w:val="32"/>
        </w:rPr>
      </w:pPr>
      <w:r w:rsidRPr="00BA11E6">
        <w:rPr>
          <w:rFonts w:ascii="TH SarabunPSK" w:hAnsi="TH SarabunPSK" w:cs="TH SarabunPSK" w:hint="cs"/>
          <w:b/>
          <w:bCs/>
          <w:sz w:val="32"/>
          <w:szCs w:val="32"/>
        </w:rPr>
        <w:t>Laila Nilaeaman</w:t>
      </w:r>
      <w:r w:rsidRPr="00BA11E6">
        <w:rPr>
          <w:rFonts w:ascii="TH SarabunPSK" w:hAnsi="TH SarabunPSK" w:cs="TH SarabunPSK" w:hint="cs"/>
          <w:b/>
          <w:bCs/>
          <w:sz w:val="32"/>
          <w:szCs w:val="32"/>
          <w:vertAlign w:val="superscript"/>
        </w:rPr>
        <w:t>5</w:t>
      </w:r>
      <w:r w:rsidR="00DD4A47" w:rsidRPr="00BA11E6">
        <w:rPr>
          <w:rFonts w:ascii="TH SarabunPSK" w:hAnsi="TH SarabunPSK" w:cs="TH SarabunPSK" w:hint="cs"/>
          <w:b/>
          <w:bCs/>
          <w:sz w:val="32"/>
          <w:szCs w:val="32"/>
          <w:vertAlign w:val="superscript"/>
        </w:rPr>
        <w:t xml:space="preserve"> </w:t>
      </w:r>
      <w:r w:rsidR="005671D3" w:rsidRPr="005671D3">
        <w:rPr>
          <w:rFonts w:ascii="TH SarabunPSK" w:hAnsi="TH SarabunPSK" w:cs="TH SarabunPSK"/>
          <w:b/>
          <w:bCs/>
          <w:sz w:val="32"/>
          <w:szCs w:val="32"/>
        </w:rPr>
        <w:t>and</w:t>
      </w:r>
      <w:r w:rsidR="005671D3">
        <w:rPr>
          <w:rFonts w:ascii="TH SarabunPSK" w:hAnsi="TH SarabunPSK" w:cs="TH SarabunPSK"/>
          <w:b/>
          <w:bCs/>
          <w:sz w:val="32"/>
          <w:szCs w:val="32"/>
        </w:rPr>
        <w:t xml:space="preserve"> </w:t>
      </w:r>
      <w:proofErr w:type="spellStart"/>
      <w:r w:rsidRPr="00BA11E6">
        <w:rPr>
          <w:rFonts w:ascii="TH SarabunPSK" w:hAnsi="TH SarabunPSK" w:cs="TH SarabunPSK" w:hint="cs"/>
          <w:b/>
          <w:bCs/>
          <w:sz w:val="32"/>
          <w:szCs w:val="32"/>
        </w:rPr>
        <w:t>Teeraporn</w:t>
      </w:r>
      <w:proofErr w:type="spellEnd"/>
      <w:r w:rsidR="00C65EA5" w:rsidRPr="00BA11E6">
        <w:rPr>
          <w:rFonts w:ascii="TH SarabunPSK" w:hAnsi="TH SarabunPSK" w:cs="TH SarabunPSK" w:hint="cs"/>
          <w:b/>
          <w:bCs/>
          <w:sz w:val="32"/>
          <w:szCs w:val="32"/>
        </w:rPr>
        <w:t xml:space="preserve"> </w:t>
      </w:r>
      <w:proofErr w:type="spellStart"/>
      <w:r w:rsidR="002B0365" w:rsidRPr="00BA11E6">
        <w:rPr>
          <w:rFonts w:ascii="TH SarabunPSK" w:hAnsi="TH SarabunPSK" w:cs="TH SarabunPSK" w:hint="cs"/>
          <w:b/>
          <w:bCs/>
          <w:sz w:val="32"/>
          <w:szCs w:val="32"/>
        </w:rPr>
        <w:t>Tongkachok</w:t>
      </w:r>
      <w:proofErr w:type="spellEnd"/>
      <w:r w:rsidR="002B0365" w:rsidRPr="00BA11E6">
        <w:rPr>
          <w:rFonts w:ascii="TH SarabunPSK" w:hAnsi="TH SarabunPSK" w:cs="TH SarabunPSK" w:hint="cs"/>
          <w:b/>
          <w:bCs/>
          <w:sz w:val="32"/>
          <w:szCs w:val="32"/>
        </w:rPr>
        <w:t xml:space="preserve"> </w:t>
      </w:r>
      <w:r w:rsidRPr="00BA11E6">
        <w:rPr>
          <w:rFonts w:ascii="TH SarabunPSK" w:hAnsi="TH SarabunPSK" w:cs="TH SarabunPSK" w:hint="cs"/>
          <w:b/>
          <w:bCs/>
          <w:sz w:val="32"/>
          <w:szCs w:val="32"/>
          <w:vertAlign w:val="superscript"/>
        </w:rPr>
        <w:t>6</w:t>
      </w:r>
    </w:p>
    <w:p w14:paraId="40D780C4" w14:textId="7F78D95E" w:rsidR="0072173B" w:rsidRPr="00BA11E6" w:rsidRDefault="005671D3" w:rsidP="00E2564F">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สาขา</w:t>
      </w:r>
      <w:r w:rsidR="00A334EE">
        <w:rPr>
          <w:rFonts w:ascii="TH SarabunPSK" w:hAnsi="TH SarabunPSK" w:cs="TH SarabunPSK" w:hint="cs"/>
          <w:sz w:val="28"/>
          <w:szCs w:val="28"/>
          <w:cs/>
        </w:rPr>
        <w:t>วิชา</w:t>
      </w:r>
      <w:r w:rsidR="00E2564F" w:rsidRPr="00BA11E6">
        <w:rPr>
          <w:rFonts w:ascii="TH SarabunPSK" w:hAnsi="TH SarabunPSK" w:cs="TH SarabunPSK" w:hint="cs"/>
          <w:sz w:val="28"/>
          <w:szCs w:val="28"/>
          <w:cs/>
        </w:rPr>
        <w:t>การจัดการทรัพยากรมนุษย์ คณะมนุษยศาสตร์และสังคมศาสตร์ มหาวิทยาลัยทักษิณ</w:t>
      </w:r>
      <w:r w:rsidR="00E2564F" w:rsidRPr="00BA11E6">
        <w:rPr>
          <w:rFonts w:ascii="TH SarabunPSK" w:hAnsi="TH SarabunPSK" w:cs="TH SarabunPSK" w:hint="cs"/>
          <w:sz w:val="28"/>
          <w:szCs w:val="28"/>
          <w:vertAlign w:val="superscript"/>
        </w:rPr>
        <w:t>1</w:t>
      </w:r>
      <w:r w:rsidRPr="005671D3">
        <w:rPr>
          <w:rFonts w:ascii="TH SarabunPSK" w:hAnsi="TH SarabunPSK" w:cs="TH SarabunPSK"/>
          <w:sz w:val="28"/>
          <w:szCs w:val="28"/>
          <w:vertAlign w:val="superscript"/>
        </w:rPr>
        <w:t>*</w:t>
      </w:r>
      <w:r w:rsidR="00E2564F" w:rsidRPr="00BA11E6">
        <w:rPr>
          <w:rFonts w:ascii="TH SarabunPSK" w:hAnsi="TH SarabunPSK" w:cs="TH SarabunPSK" w:hint="cs"/>
          <w:sz w:val="28"/>
          <w:szCs w:val="28"/>
          <w:vertAlign w:val="superscript"/>
        </w:rPr>
        <w:t>,2,3,4,5</w:t>
      </w:r>
      <w:r>
        <w:rPr>
          <w:rFonts w:ascii="TH SarabunPSK" w:hAnsi="TH SarabunPSK" w:cs="TH SarabunPSK"/>
          <w:sz w:val="28"/>
          <w:szCs w:val="28"/>
          <w:vertAlign w:val="superscript"/>
        </w:rPr>
        <w:t>,6</w:t>
      </w:r>
    </w:p>
    <w:p w14:paraId="469E5F84" w14:textId="3ED77BC8" w:rsidR="00F862FB" w:rsidRPr="00BA11E6" w:rsidRDefault="00DE7AA8" w:rsidP="00DE7AA8">
      <w:pPr>
        <w:spacing w:after="120" w:line="240" w:lineRule="auto"/>
        <w:jc w:val="center"/>
        <w:rPr>
          <w:rFonts w:ascii="TH SarabunPSK" w:hAnsi="TH SarabunPSK" w:cs="TH SarabunPSK"/>
          <w:sz w:val="28"/>
          <w:szCs w:val="28"/>
        </w:rPr>
      </w:pPr>
      <w:r w:rsidRPr="00BA11E6">
        <w:rPr>
          <w:rFonts w:ascii="TH SarabunPSK" w:hAnsi="TH SarabunPSK" w:cs="TH SarabunPSK" w:hint="cs"/>
          <w:sz w:val="28"/>
          <w:szCs w:val="28"/>
        </w:rPr>
        <w:t>E</w:t>
      </w:r>
      <w:r w:rsidRPr="00BA11E6">
        <w:rPr>
          <w:rFonts w:ascii="TH SarabunPSK" w:hAnsi="TH SarabunPSK" w:cs="TH SarabunPSK" w:hint="cs"/>
          <w:sz w:val="28"/>
          <w:szCs w:val="28"/>
          <w:cs/>
        </w:rPr>
        <w:t>-</w:t>
      </w:r>
      <w:r w:rsidRPr="00BA11E6">
        <w:rPr>
          <w:rFonts w:ascii="TH SarabunPSK" w:hAnsi="TH SarabunPSK" w:cs="TH SarabunPSK" w:hint="cs"/>
          <w:sz w:val="28"/>
          <w:szCs w:val="28"/>
        </w:rPr>
        <w:t>mail</w:t>
      </w:r>
      <w:r w:rsidRPr="00BA11E6">
        <w:rPr>
          <w:rFonts w:ascii="TH SarabunPSK" w:hAnsi="TH SarabunPSK" w:cs="TH SarabunPSK" w:hint="cs"/>
          <w:sz w:val="28"/>
          <w:szCs w:val="28"/>
          <w:cs/>
        </w:rPr>
        <w:t xml:space="preserve">: </w:t>
      </w:r>
      <w:r w:rsidR="00893625">
        <w:fldChar w:fldCharType="begin"/>
      </w:r>
      <w:r w:rsidR="00893625">
        <w:instrText>HYPERLINK "mailto:641011153@tsu.ac.th"</w:instrText>
      </w:r>
      <w:r w:rsidR="00893625">
        <w:fldChar w:fldCharType="separate"/>
      </w:r>
      <w:r w:rsidR="00BA11E6" w:rsidRPr="00BA11E6">
        <w:rPr>
          <w:rStyle w:val="Hyperlink"/>
          <w:rFonts w:ascii="TH SarabunPSK" w:hAnsi="TH SarabunPSK" w:cs="TH SarabunPSK" w:hint="cs"/>
          <w:sz w:val="28"/>
          <w:szCs w:val="28"/>
        </w:rPr>
        <w:t>641011153@tsu.ac.th</w:t>
      </w:r>
      <w:r w:rsidR="00893625">
        <w:rPr>
          <w:rStyle w:val="Hyperlink"/>
          <w:rFonts w:ascii="TH SarabunPSK" w:hAnsi="TH SarabunPSK" w:cs="TH SarabunPSK"/>
          <w:sz w:val="28"/>
          <w:szCs w:val="28"/>
        </w:rPr>
        <w:fldChar w:fldCharType="end"/>
      </w:r>
      <w:r w:rsidRPr="00BA11E6">
        <w:rPr>
          <w:rFonts w:ascii="TH SarabunPSK" w:hAnsi="TH SarabunPSK" w:cs="TH SarabunPSK" w:hint="cs"/>
          <w:sz w:val="28"/>
          <w:szCs w:val="28"/>
          <w:vertAlign w:val="superscript"/>
          <w:cs/>
        </w:rPr>
        <w:t>1</w:t>
      </w:r>
      <w:r w:rsidR="00FF4016" w:rsidRPr="00FF4016">
        <w:rPr>
          <w:rFonts w:ascii="TH SarabunPSK" w:hAnsi="TH SarabunPSK" w:cs="TH SarabunPSK"/>
          <w:sz w:val="28"/>
          <w:szCs w:val="28"/>
          <w:vertAlign w:val="superscript"/>
          <w:cs/>
        </w:rPr>
        <w:t>*</w:t>
      </w:r>
    </w:p>
    <w:p w14:paraId="2F2BEB9B" w14:textId="77777777" w:rsidR="00DE7AA8" w:rsidRPr="003E1BF5" w:rsidRDefault="00DE7AA8" w:rsidP="00DE7AA8">
      <w:pPr>
        <w:spacing w:after="0" w:line="240" w:lineRule="auto"/>
        <w:rPr>
          <w:rFonts w:ascii="TH SarabunPSK" w:hAnsi="TH SarabunPSK" w:cs="TH SarabunPSK"/>
          <w:sz w:val="32"/>
          <w:szCs w:val="32"/>
        </w:rPr>
      </w:pPr>
      <w:r w:rsidRPr="003E1BF5">
        <w:rPr>
          <w:rFonts w:ascii="TH SarabunPSK" w:hAnsi="TH SarabunPSK" w:cs="TH SarabunPSK" w:hint="cs"/>
          <w:b/>
          <w:bCs/>
          <w:sz w:val="32"/>
          <w:szCs w:val="32"/>
          <w:cs/>
        </w:rPr>
        <w:t>บทคัดย่อ</w:t>
      </w:r>
    </w:p>
    <w:p w14:paraId="7F32DB29" w14:textId="77777777" w:rsidR="005B1D42" w:rsidRDefault="00FD78DD" w:rsidP="00FD78DD">
      <w:pPr>
        <w:spacing w:after="0" w:line="240" w:lineRule="auto"/>
        <w:ind w:firstLine="720"/>
        <w:jc w:val="thaiDistribute"/>
        <w:rPr>
          <w:rFonts w:ascii="TH SarabunPSK" w:hAnsi="TH SarabunPSK" w:cs="TH SarabunPSK"/>
          <w:sz w:val="28"/>
          <w:szCs w:val="28"/>
        </w:rPr>
      </w:pPr>
      <w:r w:rsidRPr="00FD78DD">
        <w:rPr>
          <w:rFonts w:ascii="TH SarabunPSK" w:hAnsi="TH SarabunPSK" w:cs="TH SarabunPSK" w:hint="cs"/>
          <w:sz w:val="28"/>
          <w:szCs w:val="28"/>
          <w:cs/>
        </w:rPr>
        <w:t>มีวัตถุประสงค์เพื่อพัฒนากรอบแนวคิดในการวิจัยเพื่อศึกษาปัจจัยที่มีอิทธิพลต่อความตั้งใจในการเป็นผู้ประกอบการของนักศึกษาระดับปริญญาตรีของมหาวิทยาลัยในจังหวัดสงขลา</w:t>
      </w:r>
      <w:r>
        <w:rPr>
          <w:rFonts w:ascii="TH SarabunPSK" w:hAnsi="TH SarabunPSK" w:cs="TH SarabunPSK"/>
          <w:sz w:val="28"/>
          <w:szCs w:val="28"/>
        </w:rPr>
        <w:t xml:space="preserve"> </w:t>
      </w:r>
      <w:r w:rsidRPr="00FD78DD">
        <w:rPr>
          <w:rFonts w:ascii="TH SarabunPSK" w:hAnsi="TH SarabunPSK" w:cs="TH SarabunPSK" w:hint="cs"/>
          <w:sz w:val="28"/>
          <w:szCs w:val="28"/>
          <w:cs/>
        </w:rPr>
        <w:t>วิธีการศึกษาโดยการทบทวนวรรณกรรมและการวิเคราะห์เอกสาร  นำเสนอรายงานแบบพรรณนาเชิงวิเคราะห์ ผลการศึกษาได้กรอบแนวคิดการวิจัยที่แสดงถึงปัจจัยด้านแรงจูงใจในการเป็นผู้ประกอบการ ปัจจัยด้านคุณลักษณะในการเป็นผู้ประกอบการ และปัจจัยด้านการรับรู้การสนับสนุนจากครอบครัว เป็นปัจจัยที่มีอิทธิพลต่อความตั้งใจในการเป็นผู้ประกอบการของนักศึกษาระดับปริญญาตรีของมหาวิทยาลัยในจังหวัดสงขลาโดยกรอบแนวคิดที่ได้ครั้งนี้จะนำไปใช้ศึกษากับข้อมูลเชิงประจักษ์ต่อไป</w:t>
      </w:r>
    </w:p>
    <w:p w14:paraId="3CAB3719" w14:textId="58FA2601" w:rsidR="00FD78DD" w:rsidRPr="004723D9" w:rsidRDefault="004723D9" w:rsidP="004723D9">
      <w:pPr>
        <w:spacing w:after="0" w:line="240" w:lineRule="auto"/>
        <w:jc w:val="thaiDistribute"/>
        <w:rPr>
          <w:rFonts w:ascii="TH SarabunPSK" w:hAnsi="TH SarabunPSK" w:cs="TH SarabunPSK"/>
          <w:sz w:val="28"/>
          <w:szCs w:val="28"/>
        </w:rPr>
      </w:pPr>
      <w:r w:rsidRPr="004723D9">
        <w:rPr>
          <w:rFonts w:ascii="TH SarabunPSK" w:hAnsi="TH SarabunPSK" w:cs="TH SarabunPSK" w:hint="cs"/>
          <w:b/>
          <w:bCs/>
          <w:sz w:val="28"/>
          <w:szCs w:val="28"/>
          <w:cs/>
        </w:rPr>
        <w:t>คำสำคัญ:</w:t>
      </w:r>
      <w:r w:rsidRPr="004723D9">
        <w:rPr>
          <w:rFonts w:ascii="TH SarabunPSK" w:hAnsi="TH SarabunPSK" w:cs="TH SarabunPSK" w:hint="cs"/>
          <w:sz w:val="28"/>
          <w:szCs w:val="28"/>
          <w:cs/>
        </w:rPr>
        <w:t xml:space="preserve"> ความตั้งใจเป็นผู้ประกอบการ</w:t>
      </w:r>
      <w:r w:rsidRPr="004723D9">
        <w:rPr>
          <w:rFonts w:ascii="TH SarabunPSK" w:hAnsi="TH SarabunPSK" w:cs="TH SarabunPSK" w:hint="cs"/>
          <w:sz w:val="28"/>
          <w:szCs w:val="28"/>
        </w:rPr>
        <w:t xml:space="preserve"> </w:t>
      </w:r>
      <w:r w:rsidRPr="004723D9">
        <w:rPr>
          <w:rFonts w:ascii="TH SarabunPSK" w:hAnsi="TH SarabunPSK" w:cs="TH SarabunPSK" w:hint="cs"/>
          <w:sz w:val="28"/>
          <w:szCs w:val="28"/>
          <w:cs/>
        </w:rPr>
        <w:t>แรงจูงใจในการเป็นผู้ประกอบการ</w:t>
      </w:r>
      <w:r w:rsidR="00DA12EE">
        <w:rPr>
          <w:rFonts w:ascii="TH SarabunPSK" w:hAnsi="TH SarabunPSK" w:cs="TH SarabunPSK" w:hint="cs"/>
          <w:sz w:val="28"/>
          <w:szCs w:val="28"/>
          <w:cs/>
        </w:rPr>
        <w:t xml:space="preserve"> </w:t>
      </w:r>
      <w:r w:rsidRPr="004723D9">
        <w:rPr>
          <w:rFonts w:ascii="TH SarabunPSK" w:hAnsi="TH SarabunPSK" w:cs="TH SarabunPSK" w:hint="cs"/>
          <w:sz w:val="28"/>
          <w:szCs w:val="28"/>
          <w:cs/>
        </w:rPr>
        <w:t xml:space="preserve">คุณลักษณะในการเป็นผู้ประกอบการ </w:t>
      </w:r>
      <w:r w:rsidR="00DA12EE">
        <w:rPr>
          <w:rFonts w:ascii="TH SarabunPSK" w:hAnsi="TH SarabunPSK" w:cs="TH SarabunPSK" w:hint="cs"/>
          <w:sz w:val="28"/>
          <w:szCs w:val="28"/>
          <w:cs/>
        </w:rPr>
        <w:t xml:space="preserve">  </w:t>
      </w:r>
      <w:r w:rsidRPr="004723D9">
        <w:rPr>
          <w:rFonts w:ascii="TH SarabunPSK" w:hAnsi="TH SarabunPSK" w:cs="TH SarabunPSK" w:hint="cs"/>
          <w:sz w:val="28"/>
          <w:szCs w:val="28"/>
          <w:cs/>
        </w:rPr>
        <w:t>การรับรู้การสนับสนุนจากครอบครัว</w:t>
      </w:r>
      <w:r w:rsidR="00DE7AA8" w:rsidRPr="004723D9">
        <w:rPr>
          <w:rFonts w:ascii="TH SarabunPSK" w:hAnsi="TH SarabunPSK" w:cs="TH SarabunPSK" w:hint="cs"/>
          <w:sz w:val="28"/>
          <w:szCs w:val="28"/>
        </w:rPr>
        <w:tab/>
      </w:r>
    </w:p>
    <w:p w14:paraId="652DE2AA" w14:textId="77777777" w:rsidR="00DE7AA8" w:rsidRDefault="00DE7AA8" w:rsidP="00DE7AA8">
      <w:pPr>
        <w:spacing w:after="0" w:line="240" w:lineRule="auto"/>
        <w:rPr>
          <w:rFonts w:ascii="TH Sarabun New" w:hAnsi="TH Sarabun New" w:cs="TH Sarabun New"/>
          <w:b/>
          <w:bCs/>
          <w:sz w:val="32"/>
          <w:szCs w:val="32"/>
        </w:rPr>
      </w:pPr>
      <w:r w:rsidRPr="00B140FB">
        <w:rPr>
          <w:rFonts w:ascii="TH Sarabun New" w:hAnsi="TH Sarabun New" w:cs="TH Sarabun New"/>
          <w:b/>
          <w:bCs/>
          <w:sz w:val="32"/>
          <w:szCs w:val="32"/>
        </w:rPr>
        <w:t>Abstract</w:t>
      </w:r>
    </w:p>
    <w:p w14:paraId="27DF23E9" w14:textId="600CB724" w:rsidR="00255902" w:rsidRPr="00255902" w:rsidRDefault="00255902" w:rsidP="00255902">
      <w:pPr>
        <w:spacing w:after="0" w:line="240" w:lineRule="auto"/>
        <w:ind w:firstLine="720"/>
        <w:jc w:val="thaiDistribute"/>
        <w:rPr>
          <w:rFonts w:ascii="TH SarabunPSK" w:hAnsi="TH SarabunPSK" w:cs="TH SarabunPSK"/>
          <w:sz w:val="28"/>
          <w:szCs w:val="28"/>
        </w:rPr>
      </w:pPr>
      <w:r w:rsidRPr="00255902">
        <w:rPr>
          <w:rFonts w:ascii="TH SarabunPSK" w:hAnsi="TH SarabunPSK" w:cs="TH SarabunPSK" w:hint="cs"/>
          <w:sz w:val="28"/>
          <w:szCs w:val="28"/>
        </w:rPr>
        <w:t>The objective is to develop a research framework to study factors influencing entrepreneurial intentions of university undergraduate students in Songkhla Province. Method of study: literature review and document analysis. Present a descriptive and analytical report. The results of the study provide a research framework that shows the motivation factors for entrepreneurship. Characteristic factors in being an entrepreneur and factors regarding perception of support from family</w:t>
      </w:r>
      <w:r w:rsidR="00EC7013">
        <w:rPr>
          <w:rFonts w:ascii="TH SarabunPSK" w:hAnsi="TH SarabunPSK" w:cs="TH SarabunPSK"/>
          <w:sz w:val="28"/>
          <w:szCs w:val="28"/>
        </w:rPr>
        <w:t>.</w:t>
      </w:r>
      <w:r w:rsidRPr="00255902">
        <w:rPr>
          <w:rFonts w:ascii="TH SarabunPSK" w:hAnsi="TH SarabunPSK" w:cs="TH SarabunPSK" w:hint="cs"/>
          <w:sz w:val="28"/>
          <w:szCs w:val="28"/>
        </w:rPr>
        <w:t xml:space="preserve"> It is a factor that influences the intention to become an entrepreneur of undergraduate students of universities in Songkhla Province. The conceptual framework obtained this time will be used to study with empirical data in the future.</w:t>
      </w:r>
    </w:p>
    <w:p w14:paraId="3777844C" w14:textId="6639C03B" w:rsidR="0054039F" w:rsidRPr="00724412" w:rsidRDefault="00DE7AA8" w:rsidP="00724412">
      <w:pPr>
        <w:spacing w:after="0" w:line="240" w:lineRule="auto"/>
        <w:jc w:val="thaiDistribute"/>
        <w:rPr>
          <w:rFonts w:ascii="TH SarabunPSK" w:hAnsi="TH SarabunPSK" w:cs="TH SarabunPSK"/>
          <w:sz w:val="32"/>
          <w:szCs w:val="32"/>
        </w:rPr>
        <w:sectPr w:rsidR="0054039F" w:rsidRPr="00724412" w:rsidSect="00DC2F62">
          <w:pgSz w:w="12240" w:h="15840"/>
          <w:pgMar w:top="1699" w:right="1699" w:bottom="1987" w:left="1987" w:header="709" w:footer="709" w:gutter="0"/>
          <w:cols w:space="708"/>
          <w:docGrid w:linePitch="360"/>
        </w:sectPr>
      </w:pPr>
      <w:proofErr w:type="gramStart"/>
      <w:r w:rsidRPr="00FF746D">
        <w:rPr>
          <w:rFonts w:ascii="TH SarabunPSK" w:hAnsi="TH SarabunPSK" w:cs="TH SarabunPSK" w:hint="cs"/>
          <w:b/>
          <w:bCs/>
          <w:sz w:val="28"/>
          <w:szCs w:val="28"/>
        </w:rPr>
        <w:t>Keyword</w:t>
      </w:r>
      <w:r w:rsidR="00EC7013">
        <w:rPr>
          <w:rFonts w:ascii="TH SarabunPSK" w:hAnsi="TH SarabunPSK" w:cs="TH SarabunPSK"/>
          <w:b/>
          <w:bCs/>
          <w:sz w:val="28"/>
          <w:szCs w:val="28"/>
        </w:rPr>
        <w:t xml:space="preserve">s </w:t>
      </w:r>
      <w:r w:rsidRPr="00FF746D">
        <w:rPr>
          <w:rFonts w:ascii="TH SarabunPSK" w:hAnsi="TH SarabunPSK" w:cs="TH SarabunPSK" w:hint="cs"/>
          <w:b/>
          <w:bCs/>
          <w:sz w:val="28"/>
          <w:szCs w:val="28"/>
          <w:cs/>
        </w:rPr>
        <w:t>:</w:t>
      </w:r>
      <w:r w:rsidR="00036396" w:rsidRPr="00036396">
        <w:rPr>
          <w:rFonts w:ascii="TH SarabunPSK" w:hAnsi="TH SarabunPSK" w:cs="TH SarabunPSK"/>
          <w:sz w:val="28"/>
          <w:szCs w:val="28"/>
        </w:rPr>
        <w:t>Entrepreneurial</w:t>
      </w:r>
      <w:proofErr w:type="gramEnd"/>
      <w:r w:rsidR="00036396" w:rsidRPr="00036396">
        <w:rPr>
          <w:rFonts w:ascii="TH SarabunPSK" w:hAnsi="TH SarabunPSK" w:cs="TH SarabunPSK"/>
          <w:sz w:val="28"/>
          <w:szCs w:val="28"/>
        </w:rPr>
        <w:t xml:space="preserve"> </w:t>
      </w:r>
      <w:r w:rsidR="00036396">
        <w:rPr>
          <w:rFonts w:ascii="TH SarabunPSK" w:hAnsi="TH SarabunPSK" w:cs="TH SarabunPSK"/>
          <w:sz w:val="28"/>
          <w:szCs w:val="28"/>
        </w:rPr>
        <w:t>I</w:t>
      </w:r>
      <w:r w:rsidR="00036396" w:rsidRPr="00036396">
        <w:rPr>
          <w:rFonts w:ascii="TH SarabunPSK" w:hAnsi="TH SarabunPSK" w:cs="TH SarabunPSK"/>
          <w:sz w:val="28"/>
          <w:szCs w:val="28"/>
        </w:rPr>
        <w:t xml:space="preserve">ntention, </w:t>
      </w:r>
      <w:r w:rsidR="00036396">
        <w:rPr>
          <w:rFonts w:ascii="TH SarabunPSK" w:hAnsi="TH SarabunPSK" w:cs="TH SarabunPSK"/>
          <w:sz w:val="28"/>
          <w:szCs w:val="28"/>
        </w:rPr>
        <w:t>E</w:t>
      </w:r>
      <w:r w:rsidR="00036396" w:rsidRPr="00036396">
        <w:rPr>
          <w:rFonts w:ascii="TH SarabunPSK" w:hAnsi="TH SarabunPSK" w:cs="TH SarabunPSK"/>
          <w:sz w:val="28"/>
          <w:szCs w:val="28"/>
        </w:rPr>
        <w:t xml:space="preserve">ntrepreneurial </w:t>
      </w:r>
      <w:r w:rsidR="00036396">
        <w:rPr>
          <w:rFonts w:ascii="TH SarabunPSK" w:hAnsi="TH SarabunPSK" w:cs="TH SarabunPSK"/>
          <w:sz w:val="28"/>
          <w:szCs w:val="28"/>
        </w:rPr>
        <w:t>M</w:t>
      </w:r>
      <w:r w:rsidR="00036396" w:rsidRPr="00036396">
        <w:rPr>
          <w:rFonts w:ascii="TH SarabunPSK" w:hAnsi="TH SarabunPSK" w:cs="TH SarabunPSK"/>
          <w:sz w:val="28"/>
          <w:szCs w:val="28"/>
        </w:rPr>
        <w:t xml:space="preserve">otivation, </w:t>
      </w:r>
      <w:r w:rsidR="00036396">
        <w:rPr>
          <w:rFonts w:ascii="TH SarabunPSK" w:hAnsi="TH SarabunPSK" w:cs="TH SarabunPSK"/>
          <w:sz w:val="28"/>
          <w:szCs w:val="28"/>
        </w:rPr>
        <w:t>E</w:t>
      </w:r>
      <w:r w:rsidR="00036396" w:rsidRPr="00036396">
        <w:rPr>
          <w:rFonts w:ascii="TH SarabunPSK" w:hAnsi="TH SarabunPSK" w:cs="TH SarabunPSK"/>
          <w:sz w:val="28"/>
          <w:szCs w:val="28"/>
        </w:rPr>
        <w:t xml:space="preserve">ntrepreneurial </w:t>
      </w:r>
      <w:r w:rsidR="00036396">
        <w:rPr>
          <w:rFonts w:ascii="TH SarabunPSK" w:hAnsi="TH SarabunPSK" w:cs="TH SarabunPSK"/>
          <w:sz w:val="28"/>
          <w:szCs w:val="28"/>
        </w:rPr>
        <w:t>C</w:t>
      </w:r>
      <w:r w:rsidR="00036396" w:rsidRPr="00036396">
        <w:rPr>
          <w:rFonts w:ascii="TH SarabunPSK" w:hAnsi="TH SarabunPSK" w:cs="TH SarabunPSK"/>
          <w:sz w:val="28"/>
          <w:szCs w:val="28"/>
        </w:rPr>
        <w:t xml:space="preserve">haracteristics, </w:t>
      </w:r>
      <w:r w:rsidR="00036396">
        <w:rPr>
          <w:rFonts w:ascii="TH SarabunPSK" w:hAnsi="TH SarabunPSK" w:cs="TH SarabunPSK"/>
          <w:sz w:val="28"/>
          <w:szCs w:val="28"/>
        </w:rPr>
        <w:t>P</w:t>
      </w:r>
      <w:r w:rsidR="00036396" w:rsidRPr="00036396">
        <w:rPr>
          <w:rFonts w:ascii="TH SarabunPSK" w:hAnsi="TH SarabunPSK" w:cs="TH SarabunPSK"/>
          <w:sz w:val="28"/>
          <w:szCs w:val="28"/>
        </w:rPr>
        <w:t xml:space="preserve">erceived </w:t>
      </w:r>
      <w:r w:rsidR="00C86A7B">
        <w:rPr>
          <w:rFonts w:ascii="TH SarabunPSK" w:hAnsi="TH SarabunPSK" w:cs="TH SarabunPSK"/>
          <w:sz w:val="28"/>
          <w:szCs w:val="28"/>
        </w:rPr>
        <w:t>F</w:t>
      </w:r>
      <w:r w:rsidR="00036396" w:rsidRPr="00036396">
        <w:rPr>
          <w:rFonts w:ascii="TH SarabunPSK" w:hAnsi="TH SarabunPSK" w:cs="TH SarabunPSK"/>
          <w:sz w:val="28"/>
          <w:szCs w:val="28"/>
        </w:rPr>
        <w:t xml:space="preserve">amily </w:t>
      </w:r>
      <w:r w:rsidR="00C86A7B">
        <w:rPr>
          <w:rFonts w:ascii="TH SarabunPSK" w:hAnsi="TH SarabunPSK" w:cs="TH SarabunPSK"/>
          <w:sz w:val="28"/>
          <w:szCs w:val="28"/>
        </w:rPr>
        <w:t>S</w:t>
      </w:r>
      <w:r w:rsidR="00036396" w:rsidRPr="00036396">
        <w:rPr>
          <w:rFonts w:ascii="TH SarabunPSK" w:hAnsi="TH SarabunPSK" w:cs="TH SarabunPSK"/>
          <w:sz w:val="28"/>
          <w:szCs w:val="28"/>
        </w:rPr>
        <w:t>upport</w:t>
      </w:r>
    </w:p>
    <w:p w14:paraId="6BEBB6A4" w14:textId="77777777" w:rsidR="00891894" w:rsidRDefault="00891894" w:rsidP="00FF4016">
      <w:pPr>
        <w:spacing w:after="0" w:line="240" w:lineRule="auto"/>
        <w:jc w:val="thaiDistribute"/>
        <w:rPr>
          <w:rFonts w:ascii="TH SarabunPSK" w:hAnsi="TH SarabunPSK" w:cs="TH SarabunPSK"/>
          <w:sz w:val="28"/>
          <w:szCs w:val="28"/>
          <w:cs/>
        </w:rPr>
        <w:sectPr w:rsidR="00891894" w:rsidSect="00DC2F62">
          <w:type w:val="continuous"/>
          <w:pgSz w:w="12240" w:h="15840"/>
          <w:pgMar w:top="1699" w:right="1699" w:bottom="1987" w:left="1987" w:header="709" w:footer="709" w:gutter="0"/>
          <w:cols w:num="2" w:space="708"/>
          <w:docGrid w:linePitch="360"/>
        </w:sectPr>
      </w:pPr>
    </w:p>
    <w:p w14:paraId="39A15F7C" w14:textId="77777777" w:rsidR="00FF4016" w:rsidRPr="00FF4016" w:rsidRDefault="00FF4016" w:rsidP="00FF4016">
      <w:pPr>
        <w:spacing w:after="0" w:line="240" w:lineRule="auto"/>
        <w:jc w:val="thaiDistribute"/>
        <w:rPr>
          <w:rFonts w:ascii="TH SarabunPSK" w:hAnsi="TH SarabunPSK" w:cs="TH SarabunPSK"/>
          <w:b/>
          <w:bCs/>
          <w:sz w:val="32"/>
          <w:szCs w:val="32"/>
        </w:rPr>
      </w:pPr>
      <w:r w:rsidRPr="00FF4016">
        <w:rPr>
          <w:rFonts w:ascii="TH SarabunPSK" w:hAnsi="TH SarabunPSK" w:cs="TH SarabunPSK" w:hint="cs"/>
          <w:b/>
          <w:bCs/>
          <w:sz w:val="32"/>
          <w:szCs w:val="32"/>
          <w:cs/>
        </w:rPr>
        <w:lastRenderedPageBreak/>
        <w:t>บทนำ</w:t>
      </w:r>
    </w:p>
    <w:p w14:paraId="5CBE3411" w14:textId="4C5484F3" w:rsidR="00E67935" w:rsidRPr="00E67935" w:rsidRDefault="00E67935" w:rsidP="00FF4016">
      <w:pPr>
        <w:spacing w:after="0" w:line="240" w:lineRule="auto"/>
        <w:ind w:firstLine="720"/>
        <w:jc w:val="thaiDistribute"/>
        <w:rPr>
          <w:rFonts w:ascii="TH SarabunPSK" w:hAnsi="TH SarabunPSK" w:cs="TH SarabunPSK"/>
          <w:sz w:val="28"/>
          <w:szCs w:val="28"/>
        </w:rPr>
      </w:pPr>
      <w:r w:rsidRPr="00E67935">
        <w:rPr>
          <w:rFonts w:ascii="TH SarabunPSK" w:hAnsi="TH SarabunPSK" w:cs="TH SarabunPSK" w:hint="cs"/>
          <w:sz w:val="28"/>
          <w:szCs w:val="28"/>
          <w:cs/>
        </w:rPr>
        <w:t>สำนักงานสถิติจังหวัดสงขลาได้ดำเนินการสำรวจภาวการณ์ทำงานเฉลี</w:t>
      </w:r>
      <w:r>
        <w:rPr>
          <w:rFonts w:ascii="TH SarabunPSK" w:hAnsi="TH SarabunPSK" w:cs="TH SarabunPSK" w:hint="cs"/>
          <w:sz w:val="28"/>
          <w:szCs w:val="28"/>
          <w:cs/>
        </w:rPr>
        <w:t>่</w:t>
      </w:r>
      <w:r w:rsidRPr="00E67935">
        <w:rPr>
          <w:rFonts w:ascii="TH SarabunPSK" w:hAnsi="TH SarabunPSK" w:cs="TH SarabunPSK" w:hint="cs"/>
          <w:sz w:val="28"/>
          <w:szCs w:val="28"/>
          <w:cs/>
        </w:rPr>
        <w:t xml:space="preserve">ยรายปี </w:t>
      </w:r>
      <w:r w:rsidRPr="00E67935">
        <w:rPr>
          <w:rFonts w:ascii="TH SarabunPSK" w:hAnsi="TH SarabunPSK" w:cs="TH SarabunPSK" w:hint="cs"/>
          <w:sz w:val="28"/>
          <w:szCs w:val="28"/>
        </w:rPr>
        <w:t>2565</w:t>
      </w:r>
      <w:r w:rsidRPr="00E67935">
        <w:rPr>
          <w:rFonts w:ascii="TH SarabunPSK" w:hAnsi="TH SarabunPSK" w:cs="TH SarabunPSK" w:hint="cs"/>
          <w:sz w:val="28"/>
          <w:szCs w:val="28"/>
          <w:cs/>
        </w:rPr>
        <w:t xml:space="preserve"> ของประชากรในจังหวัดสงขลาพบว่าประชากรทั้งสิ้นจำนวน </w:t>
      </w:r>
      <w:r w:rsidRPr="00E67935">
        <w:rPr>
          <w:rFonts w:ascii="TH SarabunPSK" w:hAnsi="TH SarabunPSK" w:cs="TH SarabunPSK" w:hint="cs"/>
          <w:sz w:val="28"/>
          <w:szCs w:val="28"/>
        </w:rPr>
        <w:t>1,659,432</w:t>
      </w:r>
      <w:r w:rsidRPr="00E67935">
        <w:rPr>
          <w:rFonts w:ascii="TH SarabunPSK" w:hAnsi="TH SarabunPSK" w:cs="TH SarabunPSK" w:hint="cs"/>
          <w:sz w:val="28"/>
          <w:szCs w:val="28"/>
          <w:cs/>
        </w:rPr>
        <w:t xml:space="preserve"> คน</w:t>
      </w:r>
      <w:r w:rsidR="005F2148">
        <w:rPr>
          <w:rFonts w:ascii="TH SarabunPSK" w:hAnsi="TH SarabunPSK" w:cs="TH SarabunPSK" w:hint="cs"/>
          <w:sz w:val="28"/>
          <w:szCs w:val="28"/>
          <w:cs/>
        </w:rPr>
        <w:t xml:space="preserve"> </w:t>
      </w:r>
      <w:r w:rsidRPr="00E67935">
        <w:rPr>
          <w:rFonts w:ascii="TH SarabunPSK" w:hAnsi="TH SarabunPSK" w:cs="TH SarabunPSK" w:hint="cs"/>
          <w:sz w:val="28"/>
          <w:szCs w:val="28"/>
          <w:cs/>
        </w:rPr>
        <w:t xml:space="preserve">โดยผู้ที่มีอายุ </w:t>
      </w:r>
      <w:r w:rsidRPr="00E67935">
        <w:rPr>
          <w:rFonts w:ascii="TH SarabunPSK" w:hAnsi="TH SarabunPSK" w:cs="TH SarabunPSK" w:hint="cs"/>
          <w:sz w:val="28"/>
          <w:szCs w:val="28"/>
        </w:rPr>
        <w:t>15</w:t>
      </w:r>
      <w:r w:rsidRPr="00E67935">
        <w:rPr>
          <w:rFonts w:ascii="TH SarabunPSK" w:hAnsi="TH SarabunPSK" w:cs="TH SarabunPSK" w:hint="cs"/>
          <w:sz w:val="28"/>
          <w:szCs w:val="28"/>
          <w:cs/>
        </w:rPr>
        <w:t xml:space="preserve"> ปีขึ้นไป จำนวน </w:t>
      </w:r>
      <w:r w:rsidRPr="00E67935">
        <w:rPr>
          <w:rFonts w:ascii="TH SarabunPSK" w:hAnsi="TH SarabunPSK" w:cs="TH SarabunPSK" w:hint="cs"/>
          <w:sz w:val="28"/>
          <w:szCs w:val="28"/>
        </w:rPr>
        <w:t>1,327,656</w:t>
      </w:r>
      <w:r w:rsidRPr="00E67935">
        <w:rPr>
          <w:rFonts w:ascii="TH SarabunPSK" w:hAnsi="TH SarabunPSK" w:cs="TH SarabunPSK" w:hint="cs"/>
          <w:sz w:val="28"/>
          <w:szCs w:val="28"/>
          <w:cs/>
        </w:rPr>
        <w:t xml:space="preserve"> คน</w:t>
      </w:r>
      <w:r w:rsidR="005F2148">
        <w:rPr>
          <w:rFonts w:ascii="TH SarabunPSK" w:hAnsi="TH SarabunPSK" w:cs="TH SarabunPSK" w:hint="cs"/>
          <w:sz w:val="28"/>
          <w:szCs w:val="28"/>
          <w:cs/>
        </w:rPr>
        <w:t xml:space="preserve"> </w:t>
      </w:r>
      <w:r w:rsidRPr="00E67935">
        <w:rPr>
          <w:rFonts w:ascii="TH SarabunPSK" w:hAnsi="TH SarabunPSK" w:cs="TH SarabunPSK" w:hint="cs"/>
          <w:sz w:val="28"/>
          <w:szCs w:val="28"/>
          <w:cs/>
        </w:rPr>
        <w:t xml:space="preserve">จำแนกเป็นผู้อยู่ในกำลังแรงงานจำนวน </w:t>
      </w:r>
      <w:r w:rsidRPr="00E67935">
        <w:rPr>
          <w:rFonts w:ascii="TH SarabunPSK" w:hAnsi="TH SarabunPSK" w:cs="TH SarabunPSK" w:hint="cs"/>
          <w:sz w:val="28"/>
          <w:szCs w:val="28"/>
        </w:rPr>
        <w:t>917,983</w:t>
      </w:r>
      <w:r w:rsidRPr="00E67935">
        <w:rPr>
          <w:rFonts w:ascii="TH SarabunPSK" w:hAnsi="TH SarabunPSK" w:cs="TH SarabunPSK" w:hint="cs"/>
          <w:sz w:val="28"/>
          <w:szCs w:val="28"/>
          <w:cs/>
        </w:rPr>
        <w:t xml:space="preserve"> คน (ร้อยละ </w:t>
      </w:r>
      <w:r w:rsidRPr="00E67935">
        <w:rPr>
          <w:rFonts w:ascii="TH SarabunPSK" w:hAnsi="TH SarabunPSK" w:cs="TH SarabunPSK" w:hint="cs"/>
          <w:sz w:val="28"/>
          <w:szCs w:val="28"/>
        </w:rPr>
        <w:t xml:space="preserve">69.14) </w:t>
      </w:r>
      <w:r w:rsidRPr="00E67935">
        <w:rPr>
          <w:rFonts w:ascii="TH SarabunPSK" w:hAnsi="TH SarabunPSK" w:cs="TH SarabunPSK" w:hint="cs"/>
          <w:sz w:val="28"/>
          <w:szCs w:val="28"/>
          <w:cs/>
        </w:rPr>
        <w:t xml:space="preserve">โดยที่อยู่ในกำลังแรงงานจำแนกเป็นผู้มีงานทำ </w:t>
      </w:r>
      <w:r w:rsidRPr="00E67935">
        <w:rPr>
          <w:rFonts w:ascii="TH SarabunPSK" w:hAnsi="TH SarabunPSK" w:cs="TH SarabunPSK" w:hint="cs"/>
          <w:sz w:val="28"/>
          <w:szCs w:val="28"/>
        </w:rPr>
        <w:t>896,663</w:t>
      </w:r>
      <w:r w:rsidRPr="00E67935">
        <w:rPr>
          <w:rFonts w:ascii="TH SarabunPSK" w:hAnsi="TH SarabunPSK" w:cs="TH SarabunPSK" w:hint="cs"/>
          <w:sz w:val="28"/>
          <w:szCs w:val="28"/>
          <w:cs/>
        </w:rPr>
        <w:t xml:space="preserve"> คน (ร้อยละ </w:t>
      </w:r>
      <w:r w:rsidRPr="00E67935">
        <w:rPr>
          <w:rFonts w:ascii="TH SarabunPSK" w:hAnsi="TH SarabunPSK" w:cs="TH SarabunPSK" w:hint="cs"/>
          <w:sz w:val="28"/>
          <w:szCs w:val="28"/>
        </w:rPr>
        <w:t xml:space="preserve">97.68) </w:t>
      </w:r>
      <w:r w:rsidRPr="00E67935">
        <w:rPr>
          <w:rFonts w:ascii="TH SarabunPSK" w:hAnsi="TH SarabunPSK" w:cs="TH SarabunPSK" w:hint="cs"/>
          <w:sz w:val="28"/>
          <w:szCs w:val="28"/>
          <w:cs/>
        </w:rPr>
        <w:t xml:space="preserve">ผู้ว่างงาน </w:t>
      </w:r>
      <w:r w:rsidRPr="00E67935">
        <w:rPr>
          <w:rFonts w:ascii="TH SarabunPSK" w:hAnsi="TH SarabunPSK" w:cs="TH SarabunPSK" w:hint="cs"/>
          <w:sz w:val="28"/>
          <w:szCs w:val="28"/>
        </w:rPr>
        <w:t>21,106</w:t>
      </w:r>
      <w:r w:rsidRPr="00E67935">
        <w:rPr>
          <w:rFonts w:ascii="TH SarabunPSK" w:hAnsi="TH SarabunPSK" w:cs="TH SarabunPSK" w:hint="cs"/>
          <w:sz w:val="28"/>
          <w:szCs w:val="28"/>
          <w:cs/>
        </w:rPr>
        <w:t xml:space="preserve"> คน (ร้อยละ </w:t>
      </w:r>
      <w:r w:rsidRPr="00E67935">
        <w:rPr>
          <w:rFonts w:ascii="TH SarabunPSK" w:hAnsi="TH SarabunPSK" w:cs="TH SarabunPSK" w:hint="cs"/>
          <w:sz w:val="28"/>
          <w:szCs w:val="28"/>
        </w:rPr>
        <w:t xml:space="preserve">2.30) </w:t>
      </w:r>
      <w:r w:rsidRPr="00E67935">
        <w:rPr>
          <w:rFonts w:ascii="TH SarabunPSK" w:hAnsi="TH SarabunPSK" w:cs="TH SarabunPSK" w:hint="cs"/>
          <w:sz w:val="28"/>
          <w:szCs w:val="28"/>
          <w:cs/>
        </w:rPr>
        <w:t>เมื่อพิจารณาความต้องการตำแหน่งงานว่าง</w:t>
      </w:r>
      <w:r w:rsidR="005F2148">
        <w:rPr>
          <w:rFonts w:ascii="TH SarabunPSK" w:hAnsi="TH SarabunPSK" w:cs="TH SarabunPSK" w:hint="cs"/>
          <w:sz w:val="28"/>
          <w:szCs w:val="28"/>
          <w:cs/>
        </w:rPr>
        <w:t xml:space="preserve"> </w:t>
      </w:r>
      <w:r w:rsidRPr="00E67935">
        <w:rPr>
          <w:rFonts w:ascii="TH SarabunPSK" w:hAnsi="TH SarabunPSK" w:cs="TH SarabunPSK" w:hint="cs"/>
          <w:sz w:val="28"/>
          <w:szCs w:val="28"/>
          <w:cs/>
        </w:rPr>
        <w:t xml:space="preserve">จำแนกตามวุฒิการศึกษาจะพบว่าสูงสุดจะอยู่ที่การศึกษาระดับมัธยมศึกษา จำนวน </w:t>
      </w:r>
      <w:r w:rsidRPr="00E67935">
        <w:rPr>
          <w:rFonts w:ascii="TH SarabunPSK" w:hAnsi="TH SarabunPSK" w:cs="TH SarabunPSK" w:hint="cs"/>
          <w:sz w:val="28"/>
          <w:szCs w:val="28"/>
        </w:rPr>
        <w:t>2,510</w:t>
      </w:r>
      <w:r w:rsidRPr="00E67935">
        <w:rPr>
          <w:rFonts w:ascii="TH SarabunPSK" w:hAnsi="TH SarabunPSK" w:cs="TH SarabunPSK" w:hint="cs"/>
          <w:sz w:val="28"/>
          <w:szCs w:val="28"/>
          <w:cs/>
        </w:rPr>
        <w:t xml:space="preserve"> อัตรา (ร้อยละ </w:t>
      </w:r>
      <w:r w:rsidRPr="00E67935">
        <w:rPr>
          <w:rFonts w:ascii="TH SarabunPSK" w:hAnsi="TH SarabunPSK" w:cs="TH SarabunPSK" w:hint="cs"/>
          <w:sz w:val="28"/>
          <w:szCs w:val="28"/>
        </w:rPr>
        <w:t xml:space="preserve">26.22) </w:t>
      </w:r>
      <w:r w:rsidRPr="00E67935">
        <w:rPr>
          <w:rFonts w:ascii="TH SarabunPSK" w:hAnsi="TH SarabunPSK" w:cs="TH SarabunPSK" w:hint="cs"/>
          <w:sz w:val="28"/>
          <w:szCs w:val="28"/>
          <w:cs/>
        </w:rPr>
        <w:t xml:space="preserve">รองลงมาเป็นการศึกษาระดับประถมศึกษาและต่ำกว่าจำนวน </w:t>
      </w:r>
      <w:r w:rsidRPr="00E67935">
        <w:rPr>
          <w:rFonts w:ascii="TH SarabunPSK" w:hAnsi="TH SarabunPSK" w:cs="TH SarabunPSK" w:hint="cs"/>
          <w:sz w:val="28"/>
          <w:szCs w:val="28"/>
        </w:rPr>
        <w:t>2,009</w:t>
      </w:r>
      <w:r w:rsidRPr="00E67935">
        <w:rPr>
          <w:rFonts w:ascii="TH SarabunPSK" w:hAnsi="TH SarabunPSK" w:cs="TH SarabunPSK" w:hint="cs"/>
          <w:sz w:val="28"/>
          <w:szCs w:val="28"/>
          <w:cs/>
        </w:rPr>
        <w:t xml:space="preserve"> อัตรา (ร้อยละ </w:t>
      </w:r>
      <w:r w:rsidRPr="00E67935">
        <w:rPr>
          <w:rFonts w:ascii="TH SarabunPSK" w:hAnsi="TH SarabunPSK" w:cs="TH SarabunPSK" w:hint="cs"/>
          <w:sz w:val="28"/>
          <w:szCs w:val="28"/>
        </w:rPr>
        <w:t xml:space="preserve">20.98) </w:t>
      </w:r>
      <w:r w:rsidRPr="00E67935">
        <w:rPr>
          <w:rFonts w:ascii="TH SarabunPSK" w:hAnsi="TH SarabunPSK" w:cs="TH SarabunPSK" w:hint="cs"/>
          <w:sz w:val="28"/>
          <w:szCs w:val="28"/>
          <w:cs/>
        </w:rPr>
        <w:t xml:space="preserve">และการศึกษาระดับปริญญาตรี จำนวน </w:t>
      </w:r>
      <w:r w:rsidRPr="00E67935">
        <w:rPr>
          <w:rFonts w:ascii="TH SarabunPSK" w:hAnsi="TH SarabunPSK" w:cs="TH SarabunPSK" w:hint="cs"/>
          <w:sz w:val="28"/>
          <w:szCs w:val="28"/>
        </w:rPr>
        <w:t>1,565</w:t>
      </w:r>
      <w:r w:rsidRPr="00E67935">
        <w:rPr>
          <w:rFonts w:ascii="TH SarabunPSK" w:hAnsi="TH SarabunPSK" w:cs="TH SarabunPSK" w:hint="cs"/>
          <w:sz w:val="28"/>
          <w:szCs w:val="28"/>
          <w:cs/>
        </w:rPr>
        <w:t xml:space="preserve"> อัตรา</w:t>
      </w:r>
      <w:r w:rsidR="00724412">
        <w:rPr>
          <w:rFonts w:ascii="TH SarabunPSK" w:hAnsi="TH SarabunPSK" w:cs="TH SarabunPSK"/>
          <w:sz w:val="28"/>
          <w:szCs w:val="28"/>
        </w:rPr>
        <w:t xml:space="preserve"> </w:t>
      </w:r>
      <w:r w:rsidRPr="00E67935">
        <w:rPr>
          <w:rFonts w:ascii="TH SarabunPSK" w:hAnsi="TH SarabunPSK" w:cs="TH SarabunPSK" w:hint="cs"/>
          <w:sz w:val="28"/>
          <w:szCs w:val="28"/>
          <w:cs/>
        </w:rPr>
        <w:t xml:space="preserve">(ร้อยละ </w:t>
      </w:r>
      <w:r w:rsidRPr="00E67935">
        <w:rPr>
          <w:rFonts w:ascii="TH SarabunPSK" w:hAnsi="TH SarabunPSK" w:cs="TH SarabunPSK" w:hint="cs"/>
          <w:sz w:val="28"/>
          <w:szCs w:val="28"/>
        </w:rPr>
        <w:t xml:space="preserve">16.38) </w:t>
      </w:r>
      <w:r w:rsidRPr="00E67935">
        <w:rPr>
          <w:rFonts w:ascii="TH SarabunPSK" w:hAnsi="TH SarabunPSK" w:cs="TH SarabunPSK" w:hint="cs"/>
          <w:sz w:val="28"/>
          <w:szCs w:val="28"/>
          <w:cs/>
        </w:rPr>
        <w:t>ตามลำดับ (สำนักงานสถิติจังหวัดสงขลา</w:t>
      </w:r>
      <w:r w:rsidRPr="00E67935">
        <w:rPr>
          <w:rFonts w:ascii="TH SarabunPSK" w:hAnsi="TH SarabunPSK" w:cs="TH SarabunPSK" w:hint="cs"/>
          <w:sz w:val="28"/>
          <w:szCs w:val="28"/>
        </w:rPr>
        <w:t xml:space="preserve">, 2565) </w:t>
      </w:r>
      <w:r w:rsidRPr="00E67935">
        <w:rPr>
          <w:rFonts w:ascii="TH SarabunPSK" w:hAnsi="TH SarabunPSK" w:cs="TH SarabunPSK" w:hint="cs"/>
          <w:sz w:val="28"/>
          <w:szCs w:val="28"/>
          <w:cs/>
        </w:rPr>
        <w:t>แสดงให้เห็นว่าในปี</w:t>
      </w:r>
      <w:r w:rsidRPr="00E67935">
        <w:rPr>
          <w:rFonts w:ascii="TH SarabunPSK" w:hAnsi="TH SarabunPSK" w:cs="TH SarabunPSK" w:hint="cs"/>
          <w:sz w:val="28"/>
          <w:szCs w:val="28"/>
        </w:rPr>
        <w:t>2565</w:t>
      </w:r>
      <w:r w:rsidRPr="00E67935">
        <w:rPr>
          <w:rFonts w:ascii="TH SarabunPSK" w:hAnsi="TH SarabunPSK" w:cs="TH SarabunPSK" w:hint="cs"/>
          <w:sz w:val="28"/>
          <w:szCs w:val="28"/>
          <w:cs/>
        </w:rPr>
        <w:t xml:space="preserve"> ตลาดแรงงานในจังหวัดสงขลามีความต้องการแรงงานในระดับมัธยมศึกษามากกว่าระดับการศึกษาอื่นๆประเด็นที่น่าสังเกต คือ ตลาดแรงงานมีความต้องการแรงงานในระดับอื่นๆที่มิใช่ระดับปริญญาตรีจำนวนมากทำให้เห็นได้ว่าแรงงานที่จบการศึกษาในระดับปริญญาตรีในจังหวัดสงขลามีโอกาสในการได้งานทำน้อย</w:t>
      </w:r>
      <w:r w:rsidRPr="00E67935">
        <w:rPr>
          <w:rFonts w:ascii="TH SarabunPSK" w:hAnsi="TH SarabunPSK" w:cs="TH SarabunPSK" w:hint="cs"/>
          <w:sz w:val="28"/>
          <w:szCs w:val="28"/>
        </w:rPr>
        <w:t xml:space="preserve"> </w:t>
      </w:r>
      <w:r w:rsidRPr="00E67935">
        <w:rPr>
          <w:rFonts w:ascii="TH SarabunPSK" w:hAnsi="TH SarabunPSK" w:cs="TH SarabunPSK" w:hint="cs"/>
          <w:sz w:val="28"/>
          <w:szCs w:val="28"/>
          <w:cs/>
        </w:rPr>
        <w:t>คนรุ่นใหม่จึงมีค่านิยมและความตั้งใจในการเป็นผู้ประกอบการเนื่องจากเป็นสิ่งหนึ่งที่จะเป็นทางออกในการแก้ไขปัญหาว่างงาน</w:t>
      </w:r>
      <w:r w:rsidR="005F2148">
        <w:rPr>
          <w:rFonts w:ascii="TH SarabunPSK" w:hAnsi="TH SarabunPSK" w:cs="TH SarabunPSK" w:hint="cs"/>
          <w:sz w:val="28"/>
          <w:szCs w:val="28"/>
          <w:cs/>
        </w:rPr>
        <w:t xml:space="preserve"> </w:t>
      </w:r>
      <w:r w:rsidRPr="00E67935">
        <w:rPr>
          <w:rFonts w:ascii="TH SarabunPSK" w:hAnsi="TH SarabunPSK" w:cs="TH SarabunPSK" w:hint="cs"/>
          <w:sz w:val="28"/>
          <w:szCs w:val="28"/>
          <w:cs/>
        </w:rPr>
        <w:t>คือ</w:t>
      </w:r>
      <w:r w:rsidR="005F2148">
        <w:rPr>
          <w:rFonts w:ascii="TH SarabunPSK" w:hAnsi="TH SarabunPSK" w:cs="TH SarabunPSK" w:hint="cs"/>
          <w:sz w:val="28"/>
          <w:szCs w:val="28"/>
          <w:cs/>
        </w:rPr>
        <w:t xml:space="preserve"> </w:t>
      </w:r>
      <w:r w:rsidRPr="00E67935">
        <w:rPr>
          <w:rFonts w:ascii="TH SarabunPSK" w:hAnsi="TH SarabunPSK" w:cs="TH SarabunPSK" w:hint="cs"/>
          <w:sz w:val="28"/>
          <w:szCs w:val="28"/>
          <w:cs/>
        </w:rPr>
        <w:t>การพัฒนาตนเองโดยการ</w:t>
      </w:r>
      <w:r w:rsidR="00724412">
        <w:rPr>
          <w:rFonts w:ascii="TH SarabunPSK" w:hAnsi="TH SarabunPSK" w:cs="TH SarabunPSK"/>
          <w:sz w:val="28"/>
          <w:szCs w:val="28"/>
        </w:rPr>
        <w:t xml:space="preserve">   </w:t>
      </w:r>
      <w:r w:rsidRPr="00E67935">
        <w:rPr>
          <w:rFonts w:ascii="TH SarabunPSK" w:hAnsi="TH SarabunPSK" w:cs="TH SarabunPSK" w:hint="cs"/>
          <w:sz w:val="28"/>
          <w:szCs w:val="28"/>
          <w:cs/>
        </w:rPr>
        <w:t>สร้างงาน  ส่งเสริมการพึ่งพาตนเอง โดยให้ความสนใจในการเป็นผู้ประกอบการมากขึ้นแทนการเป็นแรงงาน (คมกริช นันทะโรจพงศ์</w:t>
      </w:r>
      <w:r w:rsidRPr="00E67935">
        <w:rPr>
          <w:rFonts w:ascii="TH SarabunPSK" w:hAnsi="TH SarabunPSK" w:cs="TH SarabunPSK" w:hint="cs"/>
          <w:sz w:val="28"/>
          <w:szCs w:val="28"/>
        </w:rPr>
        <w:t>,</w:t>
      </w:r>
      <w:r w:rsidR="00EC7013">
        <w:rPr>
          <w:rFonts w:ascii="TH SarabunPSK" w:hAnsi="TH SarabunPSK" w:cs="TH SarabunPSK" w:hint="cs"/>
          <w:sz w:val="28"/>
          <w:szCs w:val="28"/>
          <w:cs/>
        </w:rPr>
        <w:t>ภูธิป มีถาวรกุลและประสพชัย พสุนนท์</w:t>
      </w:r>
      <w:r w:rsidRPr="00E67935">
        <w:rPr>
          <w:rFonts w:ascii="TH SarabunPSK" w:hAnsi="TH SarabunPSK" w:cs="TH SarabunPSK" w:hint="cs"/>
          <w:sz w:val="28"/>
          <w:szCs w:val="28"/>
        </w:rPr>
        <w:t xml:space="preserve"> 2561)</w:t>
      </w:r>
    </w:p>
    <w:p w14:paraId="07E05C4D" w14:textId="617D3172" w:rsidR="00E67935" w:rsidRPr="0054039F" w:rsidRDefault="00E67935" w:rsidP="00E67935">
      <w:pPr>
        <w:spacing w:after="0" w:line="240" w:lineRule="auto"/>
        <w:ind w:firstLine="720"/>
        <w:jc w:val="thaiDistribute"/>
        <w:rPr>
          <w:rFonts w:ascii="TH SarabunPSK" w:hAnsi="TH SarabunPSK" w:cs="TH SarabunPSK"/>
          <w:sz w:val="28"/>
          <w:szCs w:val="28"/>
        </w:rPr>
      </w:pPr>
      <w:r w:rsidRPr="00E67935">
        <w:rPr>
          <w:rFonts w:ascii="TH SarabunPSK" w:hAnsi="TH SarabunPSK" w:cs="TH SarabunPSK" w:hint="cs"/>
          <w:sz w:val="28"/>
          <w:szCs w:val="28"/>
          <w:cs/>
        </w:rPr>
        <w:t>รัฐบาลได้มีนโยบายเกี่ยวกับผู้ประกอบการมาโดยตลอดโดยเฉพาะอย่างย</w:t>
      </w:r>
      <w:r w:rsidR="005F2148">
        <w:rPr>
          <w:rFonts w:ascii="TH SarabunPSK" w:hAnsi="TH SarabunPSK" w:cs="TH SarabunPSK" w:hint="cs"/>
          <w:sz w:val="28"/>
          <w:szCs w:val="28"/>
          <w:cs/>
        </w:rPr>
        <w:t>ิ่</w:t>
      </w:r>
      <w:r w:rsidRPr="00E67935">
        <w:rPr>
          <w:rFonts w:ascii="TH SarabunPSK" w:hAnsi="TH SarabunPSK" w:cs="TH SarabunPSK" w:hint="cs"/>
          <w:sz w:val="28"/>
          <w:szCs w:val="28"/>
          <w:cs/>
        </w:rPr>
        <w:t>งการส่งเสริมผู้ประกอบการรุ่นใหม่</w:t>
      </w:r>
      <w:r w:rsidR="005F2148">
        <w:rPr>
          <w:rFonts w:ascii="TH SarabunPSK" w:hAnsi="TH SarabunPSK" w:cs="TH SarabunPSK" w:hint="cs"/>
          <w:sz w:val="28"/>
          <w:szCs w:val="28"/>
          <w:cs/>
        </w:rPr>
        <w:t xml:space="preserve"> </w:t>
      </w:r>
      <w:r w:rsidRPr="00E67935">
        <w:rPr>
          <w:rFonts w:ascii="TH SarabunPSK" w:hAnsi="TH SarabunPSK" w:cs="TH SarabunPSK" w:hint="cs"/>
          <w:sz w:val="28"/>
          <w:szCs w:val="28"/>
          <w:cs/>
        </w:rPr>
        <w:t>ปัจจัยหนึ่งที่ส่งผลต่อการเป็น</w:t>
      </w:r>
      <w:r w:rsidRPr="0054039F">
        <w:rPr>
          <w:rFonts w:ascii="TH SarabunPSK" w:hAnsi="TH SarabunPSK" w:cs="TH SarabunPSK" w:hint="cs"/>
          <w:sz w:val="28"/>
          <w:szCs w:val="28"/>
          <w:cs/>
        </w:rPr>
        <w:t>ผู้ประกอบการ คือ</w:t>
      </w:r>
      <w:r w:rsidR="005F2148">
        <w:rPr>
          <w:rFonts w:ascii="TH SarabunPSK" w:hAnsi="TH SarabunPSK" w:cs="TH SarabunPSK" w:hint="cs"/>
          <w:sz w:val="28"/>
          <w:szCs w:val="28"/>
          <w:cs/>
        </w:rPr>
        <w:t xml:space="preserve"> </w:t>
      </w:r>
      <w:r w:rsidRPr="0054039F">
        <w:rPr>
          <w:rFonts w:ascii="TH SarabunPSK" w:hAnsi="TH SarabunPSK" w:cs="TH SarabunPSK" w:hint="cs"/>
          <w:sz w:val="28"/>
          <w:szCs w:val="28"/>
          <w:cs/>
        </w:rPr>
        <w:t>เน้นการส่งเสริมด้านการศึกษาความเป็นผู้ประกอบการและการพัฒนาทักษะโดยมีการผนวกความเป็นผู้ประกอบการเข้าสู</w:t>
      </w:r>
      <w:r w:rsidR="005F2148">
        <w:rPr>
          <w:rFonts w:ascii="TH SarabunPSK" w:hAnsi="TH SarabunPSK" w:cs="TH SarabunPSK" w:hint="cs"/>
          <w:sz w:val="28"/>
          <w:szCs w:val="28"/>
          <w:cs/>
        </w:rPr>
        <w:t>่</w:t>
      </w:r>
      <w:r w:rsidRPr="0054039F">
        <w:rPr>
          <w:rFonts w:ascii="TH SarabunPSK" w:hAnsi="TH SarabunPSK" w:cs="TH SarabunPSK" w:hint="cs"/>
          <w:sz w:val="28"/>
          <w:szCs w:val="28"/>
          <w:cs/>
        </w:rPr>
        <w:t xml:space="preserve">ระบบการศึกษา ก่อให้เกิดการพัฒนาหลักสูตรด้านความเป็นผู้ประกอบการ การฝึกอบรมครูอาจารย์ และการสานสัมพันธ์ต่อองค์กรเอกชนเพื่อเป็นประโยชน์ต่อสถาบันการศึกษา จากภาวะด้านแรงงานที่มีการเปลี่ยนแปลงตลอดเวลาทำให้สถาบันอุดมศึกษาในจังหวัดสงขลามีการส่งเสริมและพัฒนาให้นักศึกษามีทักษะความเป็นผู้ประกอบการเพื่อสร้างงานและสร้างอาชีพเพิ่มขึ้น ดังสะท้อนจากวิสัยทัศน์และพันธกิจของมหาวิทยาลัยในพื้นที่จังหวัดสงขลาที่ให้ความสำคัญกับการส่งเสริมให้นักศึกษาเป็นผู้ประกอบการเพิ่มขึ้น </w:t>
      </w:r>
    </w:p>
    <w:p w14:paraId="4541AD92" w14:textId="5FCEFE5B" w:rsidR="00E67935" w:rsidRPr="0054039F" w:rsidRDefault="00DD6D72" w:rsidP="00E9511E">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ในทางเศรษฐศาสตร์</w:t>
      </w:r>
      <w:r w:rsidR="007912E5">
        <w:rPr>
          <w:rFonts w:ascii="TH SarabunPSK" w:hAnsi="TH SarabunPSK" w:cs="TH SarabunPSK" w:hint="cs"/>
          <w:sz w:val="28"/>
          <w:szCs w:val="28"/>
          <w:cs/>
        </w:rPr>
        <w:t>นิยามคำว่า</w:t>
      </w:r>
      <w:r w:rsidR="00E67935" w:rsidRPr="0054039F">
        <w:rPr>
          <w:rFonts w:ascii="TH SarabunPSK" w:hAnsi="TH SarabunPSK" w:cs="TH SarabunPSK" w:hint="cs"/>
          <w:sz w:val="28"/>
          <w:szCs w:val="28"/>
          <w:cs/>
        </w:rPr>
        <w:t>ผู้ประกอบการ หมายถึงผู้ที่มีความสามารถในการค้นหาโอกาส</w:t>
      </w:r>
      <w:r w:rsidR="00E67935">
        <w:rPr>
          <w:rFonts w:ascii="TH SarabunPSK" w:hAnsi="TH SarabunPSK" w:cs="TH SarabunPSK"/>
          <w:sz w:val="28"/>
          <w:szCs w:val="28"/>
        </w:rPr>
        <w:t xml:space="preserve"> </w:t>
      </w:r>
      <w:r w:rsidR="00E67935" w:rsidRPr="0054039F">
        <w:rPr>
          <w:rFonts w:ascii="TH SarabunPSK" w:hAnsi="TH SarabunPSK" w:cs="TH SarabunPSK" w:hint="cs"/>
          <w:sz w:val="28"/>
          <w:szCs w:val="28"/>
          <w:cs/>
        </w:rPr>
        <w:t>(เช่น สิ่งประดิษฐ์ หรือ เทคโนโลยี) และใช้โอกาสนั้นในการสร้างสินค้าและบริการ "ผู้ประกอบการสามารถเห็นศักยภาพ</w:t>
      </w:r>
      <w:r w:rsidR="00E67935">
        <w:rPr>
          <w:rFonts w:ascii="TH SarabunPSK" w:hAnsi="TH SarabunPSK" w:cs="TH SarabunPSK"/>
          <w:sz w:val="28"/>
          <w:szCs w:val="28"/>
        </w:rPr>
        <w:t xml:space="preserve"> </w:t>
      </w:r>
      <w:r w:rsidR="00E67935" w:rsidRPr="0054039F">
        <w:rPr>
          <w:rFonts w:ascii="TH SarabunPSK" w:hAnsi="TH SarabunPSK" w:cs="TH SarabunPSK" w:hint="cs"/>
          <w:sz w:val="28"/>
          <w:szCs w:val="28"/>
          <w:cs/>
        </w:rPr>
        <w:t>เชิงพาณิชย์ของสิ่งประดิษฐ์ต่างๆ และบริหารจัดการเงินทุน</w:t>
      </w:r>
      <w:r w:rsidR="00E67935" w:rsidRPr="0054039F">
        <w:rPr>
          <w:rFonts w:ascii="TH SarabunPSK" w:hAnsi="TH SarabunPSK" w:cs="TH SarabunPSK" w:hint="cs"/>
          <w:sz w:val="28"/>
          <w:szCs w:val="28"/>
        </w:rPr>
        <w:t xml:space="preserve">, </w:t>
      </w:r>
      <w:r w:rsidR="00E67935" w:rsidRPr="0054039F">
        <w:rPr>
          <w:rFonts w:ascii="TH SarabunPSK" w:hAnsi="TH SarabunPSK" w:cs="TH SarabunPSK" w:hint="cs"/>
          <w:sz w:val="28"/>
          <w:szCs w:val="28"/>
          <w:cs/>
        </w:rPr>
        <w:t xml:space="preserve">ความสามารถในการผลิตหรือทรัพยากรการผลิตอื่นๆที่มีเพื่อประยุกต์สิ่งประดิษฐ์ใหม่นั้นให้กลายเป็นนวัตกรรมเชิงพาณิชย์ที่สร้างผลกำไร อีกทั้งผู้ประกอบการมีความสำคัญในการส่งผลให้เกิดการเปลี่ยนแปลง เพื่อให้การปฏิบัติงานมีความเจริญเติบโตมีมาตรฐาน ต้นทุนต่ำ และมีความคุ้มค่า ซึ่งเป็นผลประโยชน์ต่อการวางแผนและพัฒนา ประสิทธิภาพการดำเนินงานในอนาคต ความเป็นผู้ประกอบการเป็นกระบวนการที่เริ่มต้นจาก </w:t>
      </w:r>
      <w:r w:rsidR="00E67935" w:rsidRPr="0054039F">
        <w:rPr>
          <w:rFonts w:ascii="TH SarabunPSK" w:hAnsi="TH SarabunPSK" w:cs="TH SarabunPSK" w:hint="cs"/>
          <w:sz w:val="28"/>
          <w:szCs w:val="28"/>
        </w:rPr>
        <w:t xml:space="preserve">1) </w:t>
      </w:r>
      <w:r w:rsidR="00E67935" w:rsidRPr="0054039F">
        <w:rPr>
          <w:rFonts w:ascii="TH SarabunPSK" w:hAnsi="TH SarabunPSK" w:cs="TH SarabunPSK" w:hint="cs"/>
          <w:sz w:val="28"/>
          <w:szCs w:val="28"/>
          <w:cs/>
        </w:rPr>
        <w:t xml:space="preserve">การคิดริเริ่มสร้างสรรค์ความคิดใหม่ </w:t>
      </w:r>
      <w:r w:rsidR="00E67935" w:rsidRPr="0054039F">
        <w:rPr>
          <w:rFonts w:ascii="TH SarabunPSK" w:hAnsi="TH SarabunPSK" w:cs="TH SarabunPSK" w:hint="cs"/>
          <w:sz w:val="28"/>
          <w:szCs w:val="28"/>
        </w:rPr>
        <w:t xml:space="preserve">2) </w:t>
      </w:r>
      <w:r w:rsidR="00E67935" w:rsidRPr="0054039F">
        <w:rPr>
          <w:rFonts w:ascii="TH SarabunPSK" w:hAnsi="TH SarabunPSK" w:cs="TH SarabunPSK" w:hint="cs"/>
          <w:sz w:val="28"/>
          <w:szCs w:val="28"/>
          <w:cs/>
        </w:rPr>
        <w:t xml:space="preserve">การรวบรวมทรัพยากรทางเศรษฐกิจและสังคมเพื่อให้เกิดธุรกิจหรือผลิตภัณฑ์ใหม่ที่ต้องการ  </w:t>
      </w:r>
      <w:r w:rsidR="00E67935" w:rsidRPr="0054039F">
        <w:rPr>
          <w:rFonts w:ascii="TH SarabunPSK" w:hAnsi="TH SarabunPSK" w:cs="TH SarabunPSK" w:hint="cs"/>
          <w:sz w:val="28"/>
          <w:szCs w:val="28"/>
        </w:rPr>
        <w:t xml:space="preserve">3) </w:t>
      </w:r>
      <w:r w:rsidR="00E67935" w:rsidRPr="0054039F">
        <w:rPr>
          <w:rFonts w:ascii="TH SarabunPSK" w:hAnsi="TH SarabunPSK" w:cs="TH SarabunPSK" w:hint="cs"/>
          <w:sz w:val="28"/>
          <w:szCs w:val="28"/>
          <w:cs/>
        </w:rPr>
        <w:t>การยอมรับความเสี่ยงหรือความล้มเหลวที่อาจเกิดขึ้น (เกวลิน สมบูรณ์</w:t>
      </w:r>
      <w:r w:rsidR="00E67935" w:rsidRPr="0054039F">
        <w:rPr>
          <w:rFonts w:ascii="TH SarabunPSK" w:hAnsi="TH SarabunPSK" w:cs="TH SarabunPSK" w:hint="cs"/>
          <w:sz w:val="28"/>
          <w:szCs w:val="28"/>
        </w:rPr>
        <w:t>, 2563)</w:t>
      </w:r>
    </w:p>
    <w:p w14:paraId="667F1A73" w14:textId="4E42B655" w:rsidR="005D218F" w:rsidRDefault="00E67935" w:rsidP="005D218F">
      <w:pPr>
        <w:spacing w:after="0" w:line="240" w:lineRule="auto"/>
        <w:ind w:firstLine="720"/>
        <w:jc w:val="thaiDistribute"/>
        <w:rPr>
          <w:rFonts w:ascii="TH SarabunPSK" w:hAnsi="TH SarabunPSK" w:cs="TH SarabunPSK"/>
          <w:sz w:val="28"/>
          <w:szCs w:val="28"/>
        </w:rPr>
      </w:pPr>
      <w:r w:rsidRPr="0054039F">
        <w:rPr>
          <w:rFonts w:ascii="TH SarabunPSK" w:hAnsi="TH SarabunPSK" w:cs="TH SarabunPSK" w:hint="cs"/>
          <w:sz w:val="28"/>
          <w:szCs w:val="28"/>
          <w:cs/>
        </w:rPr>
        <w:t>ในการศึกษาครั้งนี้นำมาสู่การศึกษาปัจจัยที่มีอิทธิพลต่อความตั้งใจเป็นผู้ประกอบการของนักศึกษาของระดับปริญญาตรีของมหาวิทยาลัยในจังหวัดสงขลาเพื่อส่งเสริมแนวทางในด้านอาชีพทำให้นักศึกษามองเห็นโอกาสในการ</w:t>
      </w:r>
      <w:r w:rsidRPr="0054039F">
        <w:rPr>
          <w:rFonts w:ascii="TH SarabunPSK" w:hAnsi="TH SarabunPSK" w:cs="TH SarabunPSK" w:hint="cs"/>
          <w:sz w:val="28"/>
          <w:szCs w:val="28"/>
          <w:cs/>
        </w:rPr>
        <w:lastRenderedPageBreak/>
        <w:t>พัฒนาตนเองสู่การเป็นผู้ประกอบการและเป็นประโยชน์ต่อสถาบันการศึกษาในการประยุกต์ใช้เป็นแนวทางในการจัดการเรียนการสอนที่สนับสนุนสู่การเป็นผู้ประกอบการ</w:t>
      </w:r>
    </w:p>
    <w:p w14:paraId="177A92C0" w14:textId="77777777" w:rsidR="00891894" w:rsidRDefault="00AA0766" w:rsidP="00192D95">
      <w:pPr>
        <w:spacing w:after="0" w:line="240" w:lineRule="auto"/>
        <w:jc w:val="thaiDistribute"/>
        <w:rPr>
          <w:rFonts w:ascii="TH Sarabun New" w:hAnsi="TH Sarabun New" w:cs="TH Sarabun New"/>
          <w:b/>
          <w:bCs/>
          <w:sz w:val="32"/>
          <w:szCs w:val="32"/>
        </w:rPr>
      </w:pPr>
      <w:r w:rsidRPr="00AA0766">
        <w:rPr>
          <w:rFonts w:ascii="TH SarabunPSK" w:hAnsi="TH SarabunPSK" w:cs="TH SarabunPSK" w:hint="cs"/>
          <w:b/>
          <w:bCs/>
          <w:sz w:val="32"/>
          <w:szCs w:val="32"/>
          <w:cs/>
        </w:rPr>
        <w:t>แนวคิดเชิงทฤษฎี: การบูรณาการองค์ความรู้</w:t>
      </w:r>
      <w:r w:rsidR="00E93EC3" w:rsidRPr="00DE7AA8">
        <w:rPr>
          <w:rFonts w:ascii="TH Sarabun New" w:hAnsi="TH Sarabun New" w:cs="TH Sarabun New"/>
          <w:b/>
          <w:bCs/>
          <w:sz w:val="32"/>
          <w:szCs w:val="32"/>
        </w:rPr>
        <w:tab/>
      </w:r>
    </w:p>
    <w:p w14:paraId="56F6EA8C" w14:textId="7059A787" w:rsidR="00DE7AA8" w:rsidRPr="00B20AC7" w:rsidRDefault="00B20AC7" w:rsidP="00891894">
      <w:pPr>
        <w:spacing w:after="0" w:line="240" w:lineRule="auto"/>
        <w:ind w:firstLine="720"/>
        <w:jc w:val="thaiDistribute"/>
        <w:rPr>
          <w:rFonts w:ascii="TH SarabunPSK" w:hAnsi="TH SarabunPSK" w:cs="TH SarabunPSK"/>
          <w:sz w:val="28"/>
          <w:szCs w:val="28"/>
        </w:rPr>
      </w:pPr>
      <w:bookmarkStart w:id="1" w:name="_Hlk160701603"/>
      <w:r w:rsidRPr="00B20AC7">
        <w:rPr>
          <w:rFonts w:ascii="TH SarabunPSK" w:hAnsi="TH SarabunPSK" w:cs="TH SarabunPSK" w:hint="cs"/>
          <w:sz w:val="28"/>
          <w:szCs w:val="28"/>
          <w:cs/>
        </w:rPr>
        <w:t>กรอบแนวคิดเชิงทฤษฎีที่เป็นพื้นฐานการศึกษาครั้งนี้ ด้วยการค้นคว้าเอกสารและงานที่เกี่ยวข้อง</w:t>
      </w:r>
      <w:bookmarkEnd w:id="1"/>
      <w:r w:rsidRPr="00B20AC7">
        <w:rPr>
          <w:rFonts w:ascii="TH SarabunPSK" w:hAnsi="TH SarabunPSK" w:cs="TH SarabunPSK" w:hint="cs"/>
          <w:sz w:val="28"/>
          <w:szCs w:val="28"/>
          <w:cs/>
        </w:rPr>
        <w:t>ขอเสนอ</w:t>
      </w:r>
      <w:r w:rsidR="00891894">
        <w:rPr>
          <w:rFonts w:ascii="TH SarabunPSK" w:hAnsi="TH SarabunPSK" w:cs="TH SarabunPSK"/>
          <w:sz w:val="28"/>
          <w:szCs w:val="28"/>
        </w:rPr>
        <w:t xml:space="preserve">   </w:t>
      </w:r>
      <w:r w:rsidRPr="00B20AC7">
        <w:rPr>
          <w:rFonts w:ascii="TH SarabunPSK" w:hAnsi="TH SarabunPSK" w:cs="TH SarabunPSK" w:hint="cs"/>
          <w:sz w:val="28"/>
          <w:szCs w:val="28"/>
          <w:cs/>
        </w:rPr>
        <w:t>ดังรายละเอียดต่อไปนี้</w:t>
      </w:r>
    </w:p>
    <w:p w14:paraId="08B106F4" w14:textId="3143FFA5" w:rsidR="00463DF7" w:rsidRDefault="00DE7AA8" w:rsidP="00B0117A">
      <w:pPr>
        <w:spacing w:after="0" w:line="240" w:lineRule="auto"/>
        <w:ind w:firstLine="720"/>
        <w:rPr>
          <w:rFonts w:ascii="TH SarabunPSK" w:hAnsi="TH SarabunPSK" w:cs="TH SarabunPSK"/>
          <w:b/>
          <w:bCs/>
          <w:sz w:val="28"/>
          <w:szCs w:val="28"/>
        </w:rPr>
      </w:pPr>
      <w:r w:rsidRPr="006B6601">
        <w:rPr>
          <w:rFonts w:ascii="TH SarabunPSK" w:hAnsi="TH SarabunPSK" w:cs="TH SarabunPSK" w:hint="cs"/>
          <w:sz w:val="28"/>
          <w:szCs w:val="28"/>
          <w:cs/>
        </w:rPr>
        <w:t xml:space="preserve"> </w:t>
      </w:r>
      <w:r w:rsidR="009868BB" w:rsidRPr="006B6601">
        <w:rPr>
          <w:rFonts w:ascii="TH SarabunPSK" w:hAnsi="TH SarabunPSK" w:cs="TH SarabunPSK" w:hint="cs"/>
          <w:b/>
          <w:bCs/>
          <w:sz w:val="28"/>
          <w:szCs w:val="28"/>
        </w:rPr>
        <w:t>1.</w:t>
      </w:r>
      <w:r w:rsidR="00DF3080" w:rsidRPr="006B6601">
        <w:rPr>
          <w:rFonts w:ascii="TH SarabunPSK" w:hAnsi="TH SarabunPSK" w:cs="TH SarabunPSK" w:hint="cs"/>
          <w:b/>
          <w:bCs/>
          <w:sz w:val="28"/>
          <w:szCs w:val="28"/>
          <w:cs/>
        </w:rPr>
        <w:t>ความตั้งใจในการเป็นผู้ประกอบการ</w:t>
      </w:r>
      <w:r w:rsidR="00774256" w:rsidRPr="006B6601">
        <w:rPr>
          <w:rFonts w:ascii="TH SarabunPSK" w:hAnsi="TH SarabunPSK" w:cs="TH SarabunPSK" w:hint="cs"/>
          <w:b/>
          <w:bCs/>
          <w:sz w:val="28"/>
          <w:szCs w:val="28"/>
          <w:cs/>
        </w:rPr>
        <w:t xml:space="preserve"> </w:t>
      </w:r>
    </w:p>
    <w:p w14:paraId="3DD415CA" w14:textId="559E643C" w:rsidR="00B20AC7" w:rsidRPr="00B20AC7" w:rsidRDefault="00B20AC7" w:rsidP="00B20AC7">
      <w:pPr>
        <w:spacing w:after="0" w:line="240" w:lineRule="auto"/>
        <w:ind w:firstLine="720"/>
        <w:jc w:val="thaiDistribute"/>
        <w:rPr>
          <w:rFonts w:ascii="TH SarabunPSK" w:hAnsi="TH SarabunPSK" w:cs="TH SarabunPSK"/>
          <w:sz w:val="28"/>
          <w:szCs w:val="28"/>
        </w:rPr>
      </w:pPr>
      <w:r w:rsidRPr="00B20AC7">
        <w:rPr>
          <w:rFonts w:ascii="TH SarabunPSK" w:hAnsi="TH SarabunPSK" w:cs="TH SarabunPSK"/>
          <w:sz w:val="28"/>
          <w:szCs w:val="28"/>
          <w:cs/>
        </w:rPr>
        <w:t>ความตั้งใจในการเป็นผู้ประกอบการ  คือ เหตุที่ทำให้เกิดการตัดสินใจวางแผนที่จะลงมือทำหรือสร้างความปราถนาให้เกิดขึ้นจริง โดยแสดงออกให้เห็นเป็นพฤติกรรม เป็นตัวบ่งชี้ว่าบุคคลมีความพยายามอย่างหนักหน่วง ยิ่งมีความตั้งใจมาก พฤติกรรมก็จะมีความชัดเจนมาก (</w:t>
      </w:r>
      <w:r w:rsidRPr="00B20AC7">
        <w:rPr>
          <w:rFonts w:ascii="TH SarabunPSK" w:hAnsi="TH SarabunPSK" w:cs="TH SarabunPSK"/>
          <w:sz w:val="28"/>
          <w:szCs w:val="28"/>
        </w:rPr>
        <w:t xml:space="preserve">Ajzen, 1991) </w:t>
      </w:r>
      <w:r w:rsidRPr="00B20AC7">
        <w:rPr>
          <w:rFonts w:ascii="TH SarabunPSK" w:hAnsi="TH SarabunPSK" w:cs="TH SarabunPSK"/>
          <w:sz w:val="28"/>
          <w:szCs w:val="28"/>
          <w:cs/>
        </w:rPr>
        <w:t>ดังนั้นความตั้งใจจะมีความสัมพันธ์ที่ใกล้เคียงกับพฤติกรรมโดยที่ความตั้งใจจะเป็นตัวทํานายโดยตรงต่อพฤติกรรม (</w:t>
      </w:r>
      <w:r w:rsidRPr="00B20AC7">
        <w:rPr>
          <w:rFonts w:ascii="TH SarabunPSK" w:hAnsi="TH SarabunPSK" w:cs="TH SarabunPSK"/>
          <w:sz w:val="28"/>
          <w:szCs w:val="28"/>
        </w:rPr>
        <w:t xml:space="preserve">Wu, 2010) </w:t>
      </w:r>
      <w:r w:rsidRPr="00B20AC7">
        <w:rPr>
          <w:rFonts w:ascii="TH SarabunPSK" w:hAnsi="TH SarabunPSK" w:cs="TH SarabunPSK"/>
          <w:sz w:val="28"/>
          <w:szCs w:val="28"/>
          <w:cs/>
        </w:rPr>
        <w:t>ซึ่งมีการอธิบายถึงพฤติกรรมต่อการเป็นผู้ประกอบการว่าเกิดจากความเชื่อ หมายความว่า</w:t>
      </w:r>
      <w:r>
        <w:rPr>
          <w:rFonts w:ascii="TH SarabunPSK" w:hAnsi="TH SarabunPSK" w:cs="TH SarabunPSK"/>
          <w:sz w:val="28"/>
          <w:szCs w:val="28"/>
        </w:rPr>
        <w:t xml:space="preserve"> </w:t>
      </w:r>
      <w:r w:rsidRPr="00B20AC7">
        <w:rPr>
          <w:rFonts w:ascii="TH SarabunPSK" w:hAnsi="TH SarabunPSK" w:cs="TH SarabunPSK"/>
          <w:sz w:val="28"/>
          <w:szCs w:val="28"/>
          <w:cs/>
        </w:rPr>
        <w:t>มนุษย์มีการสร้างทัศนคติต่อการแสดงออกพฤติกรรม ส่งผลให้กลายเป็นตัวกำหนดพฤติกรรมทันที (</w:t>
      </w:r>
      <w:r w:rsidRPr="00B20AC7">
        <w:rPr>
          <w:rFonts w:ascii="TH SarabunPSK" w:hAnsi="TH SarabunPSK" w:cs="TH SarabunPSK"/>
          <w:sz w:val="28"/>
          <w:szCs w:val="28"/>
        </w:rPr>
        <w:t xml:space="preserve">Fishbein &amp; Ajzen, 1977) </w:t>
      </w:r>
      <w:r w:rsidRPr="00B20AC7">
        <w:rPr>
          <w:rFonts w:ascii="TH SarabunPSK" w:hAnsi="TH SarabunPSK" w:cs="TH SarabunPSK"/>
          <w:sz w:val="28"/>
          <w:szCs w:val="28"/>
          <w:cs/>
        </w:rPr>
        <w:t>นอกจากนี้ยังมีอิทธิจากปัจจัยส่วนบุคคล เช่น ทักษะ ความสามารถ และพลังใจในการควบคุมตนเอง ปัจจัยทางทรัพยากร เช่น เวลาที่จำกัด งานที่มีความยาก และอิทธิพลจากบุคคลอื่นผ่านแรงกัดดันจากสังคม (</w:t>
      </w:r>
      <w:r w:rsidRPr="00B20AC7">
        <w:rPr>
          <w:rFonts w:ascii="TH SarabunPSK" w:hAnsi="TH SarabunPSK" w:cs="TH SarabunPSK"/>
          <w:sz w:val="28"/>
          <w:szCs w:val="28"/>
        </w:rPr>
        <w:t xml:space="preserve">Ajzen, 1987; Tubbs &amp; Ekeberg, 1991) </w:t>
      </w:r>
      <w:r w:rsidRPr="00B20AC7">
        <w:rPr>
          <w:rFonts w:ascii="TH SarabunPSK" w:hAnsi="TH SarabunPSK" w:cs="TH SarabunPSK"/>
          <w:sz w:val="28"/>
          <w:szCs w:val="28"/>
          <w:cs/>
        </w:rPr>
        <w:t xml:space="preserve">และมีลักษณะของผู้ประกอบเฉพาะตัว เช่น มีทัศนคติที่ดี ความคิดสร้างสรรค์ การทำงานเป็นทีม ความกล้าที่จะเสี่ยงและกล้าตัดสินใจ </w:t>
      </w:r>
      <w:r w:rsidRPr="00B20AC7">
        <w:rPr>
          <w:rFonts w:ascii="TH SarabunPSK" w:hAnsi="TH SarabunPSK" w:cs="TH SarabunPSK"/>
          <w:sz w:val="28"/>
          <w:szCs w:val="28"/>
        </w:rPr>
        <w:t xml:space="preserve">Mohamad, Lim, Yusof, </w:t>
      </w:r>
      <w:r w:rsidRPr="00B20AC7">
        <w:rPr>
          <w:rFonts w:ascii="TH SarabunPSK" w:hAnsi="TH SarabunPSK" w:cs="TH SarabunPSK"/>
          <w:sz w:val="28"/>
          <w:szCs w:val="28"/>
          <w:cs/>
        </w:rPr>
        <w:t xml:space="preserve">และ </w:t>
      </w:r>
      <w:r w:rsidRPr="00B20AC7">
        <w:rPr>
          <w:rFonts w:ascii="TH SarabunPSK" w:hAnsi="TH SarabunPSK" w:cs="TH SarabunPSK"/>
          <w:sz w:val="28"/>
          <w:szCs w:val="28"/>
        </w:rPr>
        <w:t>Soon (2015)</w:t>
      </w:r>
    </w:p>
    <w:p w14:paraId="4AAFFF29" w14:textId="77777777" w:rsidR="00A1118B" w:rsidRPr="00A1118B" w:rsidRDefault="00724412" w:rsidP="00724412">
      <w:pPr>
        <w:tabs>
          <w:tab w:val="left" w:pos="993"/>
        </w:tabs>
        <w:spacing w:after="0" w:line="240" w:lineRule="auto"/>
        <w:rPr>
          <w:rFonts w:ascii="TH SarabunPSK" w:hAnsi="TH SarabunPSK" w:cs="TH SarabunPSK"/>
          <w:b/>
          <w:bCs/>
          <w:sz w:val="12"/>
          <w:szCs w:val="12"/>
        </w:rPr>
      </w:pPr>
      <w:r>
        <w:rPr>
          <w:rFonts w:ascii="TH SarabunPSK" w:hAnsi="TH SarabunPSK" w:cs="TH SarabunPSK"/>
          <w:b/>
          <w:bCs/>
          <w:sz w:val="28"/>
          <w:szCs w:val="28"/>
        </w:rPr>
        <w:tab/>
      </w:r>
    </w:p>
    <w:p w14:paraId="01BB4796" w14:textId="48C5D6AC" w:rsidR="001602D8" w:rsidRPr="00724412" w:rsidRDefault="00584C67" w:rsidP="00724412">
      <w:pPr>
        <w:tabs>
          <w:tab w:val="left" w:pos="993"/>
        </w:tabs>
        <w:spacing w:after="0" w:line="240" w:lineRule="auto"/>
        <w:rPr>
          <w:rFonts w:ascii="TH SarabunPSK" w:hAnsi="TH SarabunPSK" w:cs="TH SarabunPSK"/>
          <w:b/>
          <w:bCs/>
          <w:sz w:val="28"/>
          <w:szCs w:val="28"/>
        </w:rPr>
      </w:pPr>
      <w:r>
        <w:rPr>
          <w:rFonts w:ascii="TH SarabunPSK" w:hAnsi="TH SarabunPSK" w:cs="TH SarabunPSK"/>
          <w:b/>
          <w:bCs/>
          <w:sz w:val="28"/>
          <w:szCs w:val="28"/>
        </w:rPr>
        <w:tab/>
      </w:r>
      <w:r w:rsidR="00724412" w:rsidRPr="00724412">
        <w:rPr>
          <w:rFonts w:ascii="TH SarabunPSK" w:hAnsi="TH SarabunPSK" w:cs="TH SarabunPSK"/>
          <w:b/>
          <w:bCs/>
          <w:sz w:val="28"/>
          <w:szCs w:val="28"/>
        </w:rPr>
        <w:t>2.</w:t>
      </w:r>
      <w:r w:rsidR="001602D8" w:rsidRPr="00724412">
        <w:rPr>
          <w:rFonts w:ascii="TH SarabunPSK" w:hAnsi="TH SarabunPSK" w:cs="TH SarabunPSK"/>
          <w:b/>
          <w:bCs/>
          <w:sz w:val="28"/>
          <w:szCs w:val="28"/>
          <w:cs/>
        </w:rPr>
        <w:t>ทฤษฏีตามพฤติกรรมตามแผน</w:t>
      </w:r>
      <w:r w:rsidR="00585BA0" w:rsidRPr="00724412">
        <w:rPr>
          <w:rFonts w:ascii="TH SarabunPSK" w:hAnsi="TH SarabunPSK" w:cs="TH SarabunPSK" w:hint="cs"/>
          <w:b/>
          <w:bCs/>
          <w:sz w:val="28"/>
          <w:szCs w:val="28"/>
          <w:cs/>
        </w:rPr>
        <w:t xml:space="preserve"> (</w:t>
      </w:r>
      <w:r w:rsidR="00585BA0" w:rsidRPr="00724412">
        <w:rPr>
          <w:rFonts w:ascii="TH SarabunPSK" w:hAnsi="TH SarabunPSK" w:cs="TH SarabunPSK"/>
          <w:b/>
          <w:bCs/>
          <w:sz w:val="28"/>
          <w:szCs w:val="28"/>
        </w:rPr>
        <w:t>TP</w:t>
      </w:r>
      <w:r w:rsidR="00D93530" w:rsidRPr="00724412">
        <w:rPr>
          <w:rFonts w:ascii="TH SarabunPSK" w:hAnsi="TH SarabunPSK" w:cs="TH SarabunPSK"/>
          <w:b/>
          <w:bCs/>
          <w:sz w:val="28"/>
          <w:szCs w:val="28"/>
        </w:rPr>
        <w:t>B</w:t>
      </w:r>
      <w:r w:rsidR="00585BA0" w:rsidRPr="00724412">
        <w:rPr>
          <w:rFonts w:ascii="TH SarabunPSK" w:hAnsi="TH SarabunPSK" w:cs="TH SarabunPSK" w:hint="cs"/>
          <w:b/>
          <w:bCs/>
          <w:sz w:val="28"/>
          <w:szCs w:val="28"/>
          <w:cs/>
        </w:rPr>
        <w:t>)</w:t>
      </w:r>
    </w:p>
    <w:p w14:paraId="3BA77389" w14:textId="357FB7F5" w:rsidR="00F877BF" w:rsidRDefault="00D93530" w:rsidP="00D93530">
      <w:pPr>
        <w:tabs>
          <w:tab w:val="left" w:pos="993"/>
        </w:tabs>
        <w:spacing w:after="0" w:line="240" w:lineRule="auto"/>
        <w:jc w:val="thaiDistribute"/>
        <w:rPr>
          <w:rFonts w:ascii="TH SarabunPSK" w:hAnsi="TH SarabunPSK" w:cs="TH SarabunPSK"/>
          <w:sz w:val="28"/>
          <w:szCs w:val="28"/>
        </w:rPr>
      </w:pPr>
      <w:r>
        <w:rPr>
          <w:rFonts w:ascii="TH SarabunPSK" w:hAnsi="TH SarabunPSK" w:cs="TH SarabunPSK"/>
          <w:sz w:val="28"/>
          <w:szCs w:val="28"/>
        </w:rPr>
        <w:tab/>
      </w:r>
      <w:r w:rsidRPr="00D93530">
        <w:rPr>
          <w:rFonts w:ascii="TH SarabunPSK" w:hAnsi="TH SarabunPSK" w:cs="TH SarabunPSK"/>
          <w:sz w:val="28"/>
          <w:szCs w:val="28"/>
          <w:cs/>
        </w:rPr>
        <w:t>ทฤษฏีพฤติกรรมตามแผน (</w:t>
      </w:r>
      <w:bookmarkStart w:id="2" w:name="_Hlk158555961"/>
      <w:r w:rsidRPr="00D93530">
        <w:rPr>
          <w:rFonts w:ascii="TH SarabunPSK" w:hAnsi="TH SarabunPSK" w:cs="TH SarabunPSK"/>
          <w:sz w:val="28"/>
          <w:szCs w:val="28"/>
        </w:rPr>
        <w:t>Theory of planned behavior</w:t>
      </w:r>
      <w:bookmarkEnd w:id="2"/>
      <w:r w:rsidRPr="00D93530">
        <w:rPr>
          <w:rFonts w:ascii="TH SarabunPSK" w:hAnsi="TH SarabunPSK" w:cs="TH SarabunPSK"/>
          <w:sz w:val="28"/>
          <w:szCs w:val="28"/>
        </w:rPr>
        <w:t xml:space="preserve">) </w:t>
      </w:r>
      <w:r w:rsidRPr="00D93530">
        <w:rPr>
          <w:rFonts w:ascii="TH SarabunPSK" w:hAnsi="TH SarabunPSK" w:cs="TH SarabunPSK"/>
          <w:sz w:val="28"/>
          <w:szCs w:val="28"/>
          <w:cs/>
        </w:rPr>
        <w:t>สามารถทำนายความตั้งใจในการเป็นผู้ประกอบการได้โดยทฤษฎีพฤติกรรมตามแผนสามารถใช้ในการวิเคราะห์การจากการกระทำของบุคคลได้(</w:t>
      </w:r>
      <w:r w:rsidRPr="00D93530">
        <w:rPr>
          <w:rFonts w:ascii="TH SarabunPSK" w:hAnsi="TH SarabunPSK" w:cs="TH SarabunPSK"/>
          <w:sz w:val="28"/>
          <w:szCs w:val="28"/>
        </w:rPr>
        <w:t xml:space="preserve">Barral, Ribeiro, &amp; </w:t>
      </w:r>
      <w:proofErr w:type="spellStart"/>
      <w:r w:rsidRPr="00D93530">
        <w:rPr>
          <w:rFonts w:ascii="TH SarabunPSK" w:hAnsi="TH SarabunPSK" w:cs="TH SarabunPSK"/>
          <w:sz w:val="28"/>
          <w:szCs w:val="28"/>
        </w:rPr>
        <w:t>Canever</w:t>
      </w:r>
      <w:proofErr w:type="spellEnd"/>
      <w:r w:rsidRPr="00D93530">
        <w:rPr>
          <w:rFonts w:ascii="TH SarabunPSK" w:hAnsi="TH SarabunPSK" w:cs="TH SarabunPSK"/>
          <w:sz w:val="28"/>
          <w:szCs w:val="28"/>
        </w:rPr>
        <w:t xml:space="preserve">, 2018) </w:t>
      </w:r>
      <w:r w:rsidRPr="00D93530">
        <w:rPr>
          <w:rFonts w:ascii="TH SarabunPSK" w:hAnsi="TH SarabunPSK" w:cs="TH SarabunPSK"/>
          <w:sz w:val="28"/>
          <w:szCs w:val="28"/>
          <w:cs/>
        </w:rPr>
        <w:t xml:space="preserve">ผู้วิจัยรวบรวมข้อมูลและศึกษาทฤษฎีพฤติกรรมตามแผนประกอบไปด้วย </w:t>
      </w:r>
      <w:r w:rsidRPr="00D93530">
        <w:rPr>
          <w:rFonts w:ascii="TH SarabunPSK" w:hAnsi="TH SarabunPSK" w:cs="TH SarabunPSK"/>
          <w:sz w:val="28"/>
          <w:szCs w:val="28"/>
        </w:rPr>
        <w:t xml:space="preserve">3 </w:t>
      </w:r>
      <w:r w:rsidRPr="00D93530">
        <w:rPr>
          <w:rFonts w:ascii="TH SarabunPSK" w:hAnsi="TH SarabunPSK" w:cs="TH SarabunPSK"/>
          <w:sz w:val="28"/>
          <w:szCs w:val="28"/>
          <w:cs/>
        </w:rPr>
        <w:t>แนวคิดหลักคือ</w:t>
      </w:r>
      <w:r w:rsidR="0015037C">
        <w:rPr>
          <w:rFonts w:ascii="TH SarabunPSK" w:hAnsi="TH SarabunPSK" w:cs="TH SarabunPSK"/>
          <w:sz w:val="28"/>
          <w:szCs w:val="28"/>
        </w:rPr>
        <w:t xml:space="preserve"> </w:t>
      </w:r>
      <w:r w:rsidR="0015037C">
        <w:rPr>
          <w:rFonts w:ascii="TH SarabunPSK" w:hAnsi="TH SarabunPSK" w:cs="TH SarabunPSK" w:hint="cs"/>
          <w:sz w:val="28"/>
          <w:szCs w:val="28"/>
          <w:cs/>
        </w:rPr>
        <w:t>(</w:t>
      </w:r>
      <w:r w:rsidR="0015037C">
        <w:rPr>
          <w:rFonts w:ascii="TH SarabunPSK" w:hAnsi="TH SarabunPSK" w:cs="TH SarabunPSK"/>
          <w:sz w:val="28"/>
          <w:szCs w:val="28"/>
        </w:rPr>
        <w:t>1</w:t>
      </w:r>
      <w:r w:rsidR="0015037C">
        <w:rPr>
          <w:rFonts w:ascii="TH SarabunPSK" w:hAnsi="TH SarabunPSK" w:cs="TH SarabunPSK" w:hint="cs"/>
          <w:sz w:val="28"/>
          <w:szCs w:val="28"/>
          <w:cs/>
        </w:rPr>
        <w:t>)</w:t>
      </w:r>
      <w:r w:rsidR="00550288">
        <w:rPr>
          <w:rFonts w:ascii="TH SarabunPSK" w:hAnsi="TH SarabunPSK" w:cs="TH SarabunPSK" w:hint="cs"/>
          <w:sz w:val="28"/>
          <w:szCs w:val="28"/>
          <w:cs/>
        </w:rPr>
        <w:t xml:space="preserve"> </w:t>
      </w:r>
      <w:r w:rsidR="00462373" w:rsidRPr="00462373">
        <w:rPr>
          <w:rFonts w:ascii="TH SarabunPSK" w:hAnsi="TH SarabunPSK" w:cs="TH SarabunPSK"/>
          <w:sz w:val="28"/>
          <w:szCs w:val="28"/>
          <w:cs/>
        </w:rPr>
        <w:t>ทัศนคติที่</w:t>
      </w:r>
      <w:r w:rsidR="00550288">
        <w:rPr>
          <w:rFonts w:ascii="TH SarabunPSK" w:hAnsi="TH SarabunPSK" w:cs="TH SarabunPSK" w:hint="cs"/>
          <w:sz w:val="28"/>
          <w:szCs w:val="28"/>
          <w:cs/>
        </w:rPr>
        <w:t>ส่งผลต่อพฤติกรรม</w:t>
      </w:r>
      <w:r w:rsidR="00462373" w:rsidRPr="00462373">
        <w:rPr>
          <w:rFonts w:ascii="TH SarabunPSK" w:hAnsi="TH SarabunPSK" w:cs="TH SarabunPSK"/>
          <w:sz w:val="28"/>
          <w:szCs w:val="28"/>
          <w:cs/>
        </w:rPr>
        <w:t xml:space="preserve"> (</w:t>
      </w:r>
      <w:r w:rsidR="00462373" w:rsidRPr="00462373">
        <w:rPr>
          <w:rFonts w:ascii="TH SarabunPSK" w:hAnsi="TH SarabunPSK" w:cs="TH SarabunPSK"/>
          <w:sz w:val="28"/>
          <w:szCs w:val="28"/>
        </w:rPr>
        <w:t xml:space="preserve">Attitude toward the behavior) </w:t>
      </w:r>
      <w:r w:rsidR="00462373" w:rsidRPr="00462373">
        <w:rPr>
          <w:rFonts w:ascii="TH SarabunPSK" w:hAnsi="TH SarabunPSK" w:cs="TH SarabunPSK"/>
          <w:sz w:val="28"/>
          <w:szCs w:val="28"/>
          <w:cs/>
        </w:rPr>
        <w:t>หมายถึง การประเมินผลด้านความชอบหรือความไม่ชอบ หรือการประเมินค่าของพฤติกรรม (</w:t>
      </w:r>
      <w:r w:rsidR="00462373" w:rsidRPr="00462373">
        <w:rPr>
          <w:rFonts w:ascii="TH SarabunPSK" w:hAnsi="TH SarabunPSK" w:cs="TH SarabunPSK"/>
          <w:sz w:val="28"/>
          <w:szCs w:val="28"/>
        </w:rPr>
        <w:t xml:space="preserve">Bagozzi, 1981) </w:t>
      </w:r>
      <w:r w:rsidR="00462373" w:rsidRPr="00462373">
        <w:rPr>
          <w:rFonts w:ascii="TH SarabunPSK" w:hAnsi="TH SarabunPSK" w:cs="TH SarabunPSK"/>
          <w:sz w:val="28"/>
          <w:szCs w:val="28"/>
          <w:cs/>
        </w:rPr>
        <w:t>ความสัมพันธ์ระหว่างทัศนคติและพฤติกรรมสามารถเกิดขึ้นได้ทางอ้อมเนื่องจากทัศนคติมีผลต่อความตั้งใจและความตั้งใจส่งผลต่อพฤติกรรม ทัศนคติที่ส่งผลต่อพฤติกรรมถูกกำหนดโดยความเชื่อที่เกี่ยวข้องกับความต้องการที่จะเห็นผลลัพธ์ของพฤติกรรม (</w:t>
      </w:r>
      <w:r w:rsidR="00462373" w:rsidRPr="00462373">
        <w:rPr>
          <w:rFonts w:ascii="TH SarabunPSK" w:hAnsi="TH SarabunPSK" w:cs="TH SarabunPSK"/>
          <w:sz w:val="28"/>
          <w:szCs w:val="28"/>
        </w:rPr>
        <w:t>Ajzen, 1991; Ajzen &amp; Fishbein, 1980)</w:t>
      </w:r>
      <w:r w:rsidR="00891894">
        <w:rPr>
          <w:rFonts w:ascii="TH SarabunPSK" w:hAnsi="TH SarabunPSK" w:cs="TH SarabunPSK"/>
          <w:sz w:val="28"/>
          <w:szCs w:val="28"/>
        </w:rPr>
        <w:t xml:space="preserve"> </w:t>
      </w:r>
      <w:r w:rsidR="00163633">
        <w:rPr>
          <w:rFonts w:ascii="TH SarabunPSK" w:hAnsi="TH SarabunPSK" w:cs="TH SarabunPSK" w:hint="cs"/>
          <w:sz w:val="28"/>
          <w:szCs w:val="28"/>
          <w:cs/>
        </w:rPr>
        <w:t>(</w:t>
      </w:r>
      <w:r w:rsidR="00163633">
        <w:rPr>
          <w:rFonts w:ascii="TH SarabunPSK" w:hAnsi="TH SarabunPSK" w:cs="TH SarabunPSK"/>
          <w:sz w:val="28"/>
          <w:szCs w:val="28"/>
        </w:rPr>
        <w:t>2</w:t>
      </w:r>
      <w:r w:rsidR="00163633">
        <w:rPr>
          <w:rFonts w:ascii="TH SarabunPSK" w:hAnsi="TH SarabunPSK" w:cs="TH SarabunPSK" w:hint="cs"/>
          <w:sz w:val="28"/>
          <w:szCs w:val="28"/>
          <w:cs/>
        </w:rPr>
        <w:t>)</w:t>
      </w:r>
      <w:r w:rsidR="00891894">
        <w:rPr>
          <w:rFonts w:ascii="TH SarabunPSK" w:hAnsi="TH SarabunPSK" w:cs="TH SarabunPSK"/>
          <w:sz w:val="28"/>
          <w:szCs w:val="28"/>
        </w:rPr>
        <w:t xml:space="preserve"> </w:t>
      </w:r>
      <w:r w:rsidR="00D72242" w:rsidRPr="00D72242">
        <w:rPr>
          <w:rFonts w:ascii="TH SarabunPSK" w:hAnsi="TH SarabunPSK" w:cs="TH SarabunPSK"/>
          <w:sz w:val="28"/>
          <w:szCs w:val="28"/>
          <w:cs/>
        </w:rPr>
        <w:t>บรรทัดฐานทางสังคม (</w:t>
      </w:r>
      <w:r w:rsidR="00D72242" w:rsidRPr="00D72242">
        <w:rPr>
          <w:rFonts w:ascii="TH SarabunPSK" w:hAnsi="TH SarabunPSK" w:cs="TH SarabunPSK"/>
          <w:sz w:val="28"/>
          <w:szCs w:val="28"/>
        </w:rPr>
        <w:t xml:space="preserve">Subjective norm) </w:t>
      </w:r>
      <w:r w:rsidR="00D72242" w:rsidRPr="00D72242">
        <w:rPr>
          <w:rFonts w:ascii="TH SarabunPSK" w:hAnsi="TH SarabunPSK" w:cs="TH SarabunPSK"/>
          <w:sz w:val="28"/>
          <w:szCs w:val="28"/>
          <w:cs/>
        </w:rPr>
        <w:t>เป็นตัววัดการทำนายที่กล่าวถึงความเข้าใจ</w:t>
      </w:r>
      <w:r w:rsidR="00D72242">
        <w:rPr>
          <w:rFonts w:ascii="TH SarabunPSK" w:hAnsi="TH SarabunPSK" w:cs="TH SarabunPSK" w:hint="cs"/>
          <w:sz w:val="28"/>
          <w:szCs w:val="28"/>
          <w:cs/>
        </w:rPr>
        <w:t>ข</w:t>
      </w:r>
      <w:r w:rsidR="00D72242" w:rsidRPr="00D72242">
        <w:rPr>
          <w:rFonts w:ascii="TH SarabunPSK" w:hAnsi="TH SarabunPSK" w:cs="TH SarabunPSK"/>
          <w:sz w:val="28"/>
          <w:szCs w:val="28"/>
          <w:cs/>
        </w:rPr>
        <w:t>องแรงกดดันจากสังคมจนส่งผลต่อการตัดสินใจในพฤติกรรมว่าจะกระทำหรือไม่กระทำ แรงกดดันทางสังคมเกิดจากการยอมรับการเลือกอาชีพผู้ประกอบการของคนรอบข้างซึ่งสะท้อนให้เห็นถึงอิทธิพลขององค์กรหรือวัฒนธรรมทางสังคมและการแนะนำแนวทางโดยพิจารณาจากการยอมรับในวัฒนธรรมนั้นๆ (</w:t>
      </w:r>
      <w:r w:rsidR="00D72242" w:rsidRPr="00D72242">
        <w:rPr>
          <w:rFonts w:ascii="TH SarabunPSK" w:hAnsi="TH SarabunPSK" w:cs="TH SarabunPSK"/>
          <w:sz w:val="28"/>
          <w:szCs w:val="28"/>
        </w:rPr>
        <w:t xml:space="preserve">Barral et al., 2018) </w:t>
      </w:r>
      <w:r w:rsidR="00D72242" w:rsidRPr="00D72242">
        <w:rPr>
          <w:rFonts w:ascii="TH SarabunPSK" w:hAnsi="TH SarabunPSK" w:cs="TH SarabunPSK"/>
          <w:sz w:val="28"/>
          <w:szCs w:val="28"/>
          <w:cs/>
        </w:rPr>
        <w:t xml:space="preserve">ในขณะที่ </w:t>
      </w:r>
      <w:r w:rsidR="00D72242" w:rsidRPr="00D72242">
        <w:rPr>
          <w:rFonts w:ascii="TH SarabunPSK" w:hAnsi="TH SarabunPSK" w:cs="TH SarabunPSK"/>
          <w:sz w:val="28"/>
          <w:szCs w:val="28"/>
        </w:rPr>
        <w:t xml:space="preserve">Ajzen (1991) </w:t>
      </w:r>
      <w:r w:rsidR="00D72242" w:rsidRPr="00D72242">
        <w:rPr>
          <w:rFonts w:ascii="TH SarabunPSK" w:hAnsi="TH SarabunPSK" w:cs="TH SarabunPSK"/>
          <w:sz w:val="28"/>
          <w:szCs w:val="28"/>
          <w:cs/>
        </w:rPr>
        <w:t>กล่าวว่าบรรทัดฐานของบุคคลเกี่ยวกับพฤติกรรมคือการรับรู้แรงกดดันทางสังคมต่อพฤติกรรมที่เป็นปัญหา การรับรู้บรรทัดฐานทางสังคมคือการวัดผลโดยมีพฤติกรรมของคนอื่นเป็นตัวกำหนด เช่น ครอบครัว เพื่อน บุคคลต้นแบบและผู้ให้คำปรึกษา ด้านบรรทัดฐานของบุคคลเกี่ยวกับพฤติกรรมเป็นบริบททางสังคมที่มีความสำคัญต่อคนรุ่นใหม่ในการประกอบอาชีพในอนาคตและจะพิจารณาจากบริบทที่เกิดขึ้นจากบริบททางสังคมโดยเฉพาะคนรุ่นใหม่จะเผชิญกับบรรทัดฐานของบุคคล</w:t>
      </w:r>
      <w:r w:rsidR="00D72242" w:rsidRPr="00D72242">
        <w:rPr>
          <w:rFonts w:ascii="TH SarabunPSK" w:hAnsi="TH SarabunPSK" w:cs="TH SarabunPSK"/>
          <w:sz w:val="28"/>
          <w:szCs w:val="28"/>
          <w:cs/>
        </w:rPr>
        <w:lastRenderedPageBreak/>
        <w:t>ด้านพฤติกรรม</w:t>
      </w:r>
      <w:r w:rsidR="0023132E">
        <w:rPr>
          <w:rFonts w:ascii="TH SarabunPSK" w:hAnsi="TH SarabunPSK" w:cs="TH SarabunPSK"/>
          <w:sz w:val="28"/>
          <w:szCs w:val="28"/>
        </w:rPr>
        <w:t xml:space="preserve"> </w:t>
      </w:r>
      <w:r w:rsidR="00D72242" w:rsidRPr="00D72242">
        <w:rPr>
          <w:rFonts w:ascii="TH SarabunPSK" w:hAnsi="TH SarabunPSK" w:cs="TH SarabunPSK"/>
          <w:sz w:val="28"/>
          <w:szCs w:val="28"/>
          <w:cs/>
        </w:rPr>
        <w:t>คือ การคาดหวังและความปรารถนาของผู้ปกครองหรือคนใกล้ชิด (</w:t>
      </w:r>
      <w:r w:rsidR="00D72242" w:rsidRPr="00D72242">
        <w:rPr>
          <w:rFonts w:ascii="TH SarabunPSK" w:hAnsi="TH SarabunPSK" w:cs="TH SarabunPSK"/>
          <w:sz w:val="28"/>
          <w:szCs w:val="28"/>
        </w:rPr>
        <w:t xml:space="preserve">Rantanen &amp; Toikko, 2017) </w:t>
      </w:r>
      <w:r w:rsidR="00D72242" w:rsidRPr="00D72242">
        <w:rPr>
          <w:rFonts w:ascii="TH SarabunPSK" w:hAnsi="TH SarabunPSK" w:cs="TH SarabunPSK"/>
          <w:sz w:val="28"/>
          <w:szCs w:val="28"/>
          <w:cs/>
        </w:rPr>
        <w:t>บรรทัดฐานของบุคคลเกี่ยวกับพฤติกรรมและการประเมินคุณค่าทางสังคมด้านผู้ประกอบการจึงเป็นตัววัดแรงกดดันจากสังคมเพื่อที่จะประพฤติตามหรือไม่ประพฤติตามอย่างคนที่เป็นผู้ประกอบการ แสดงให้เห็นว่า “บุคคลรอบข้าง” เป็นสนับสนุนการตัดสินใจว่าควรจะเป็นผู้ประกอบหรือไม่(</w:t>
      </w:r>
      <w:r w:rsidR="00D72242" w:rsidRPr="00D72242">
        <w:rPr>
          <w:rFonts w:ascii="TH SarabunPSK" w:hAnsi="TH SarabunPSK" w:cs="TH SarabunPSK"/>
          <w:sz w:val="28"/>
          <w:szCs w:val="28"/>
        </w:rPr>
        <w:t>Ajzen, 2001)</w:t>
      </w:r>
      <w:r w:rsidR="00163633">
        <w:rPr>
          <w:rFonts w:ascii="TH SarabunPSK" w:hAnsi="TH SarabunPSK" w:cs="TH SarabunPSK"/>
          <w:sz w:val="28"/>
          <w:szCs w:val="28"/>
        </w:rPr>
        <w:t xml:space="preserve"> </w:t>
      </w:r>
      <w:r w:rsidR="00163633">
        <w:rPr>
          <w:rFonts w:ascii="TH SarabunPSK" w:hAnsi="TH SarabunPSK" w:cs="TH SarabunPSK" w:hint="cs"/>
          <w:sz w:val="28"/>
          <w:szCs w:val="28"/>
          <w:cs/>
        </w:rPr>
        <w:t>(</w:t>
      </w:r>
      <w:r w:rsidR="00163633">
        <w:rPr>
          <w:rFonts w:ascii="TH SarabunPSK" w:hAnsi="TH SarabunPSK" w:cs="TH SarabunPSK"/>
          <w:sz w:val="28"/>
          <w:szCs w:val="28"/>
        </w:rPr>
        <w:t>3</w:t>
      </w:r>
      <w:r w:rsidR="00163633">
        <w:rPr>
          <w:rFonts w:ascii="TH SarabunPSK" w:hAnsi="TH SarabunPSK" w:cs="TH SarabunPSK" w:hint="cs"/>
          <w:sz w:val="28"/>
          <w:szCs w:val="28"/>
          <w:cs/>
        </w:rPr>
        <w:t>)</w:t>
      </w:r>
      <w:r w:rsidR="00F877BF" w:rsidRPr="00F877BF">
        <w:rPr>
          <w:rFonts w:ascii="TH SarabunPSK" w:hAnsi="TH SarabunPSK" w:cs="TH SarabunPSK"/>
          <w:sz w:val="28"/>
          <w:szCs w:val="28"/>
          <w:cs/>
        </w:rPr>
        <w:t>ความสามารถในการควบคุมพฤติกรรม (</w:t>
      </w:r>
      <w:r w:rsidR="00F877BF" w:rsidRPr="00F877BF">
        <w:rPr>
          <w:rFonts w:ascii="TH SarabunPSK" w:hAnsi="TH SarabunPSK" w:cs="TH SarabunPSK"/>
          <w:sz w:val="28"/>
          <w:szCs w:val="28"/>
        </w:rPr>
        <w:t xml:space="preserve">Perceived behavioral control) </w:t>
      </w:r>
      <w:r w:rsidR="00F877BF" w:rsidRPr="00F877BF">
        <w:rPr>
          <w:rFonts w:ascii="TH SarabunPSK" w:hAnsi="TH SarabunPSK" w:cs="TH SarabunPSK"/>
          <w:sz w:val="28"/>
          <w:szCs w:val="28"/>
          <w:cs/>
        </w:rPr>
        <w:t>หมายถึง ความเข้าใจในการกระทำที่สามารถคาดการณ์จากประสบการณ์ในอดีตที่แสดงให้เห็นความแตกต่างระหว่างความเชื่อภายในและภายนอกว่าเป็นตัวชี้วัดความสามารถในการควบคุมพฤติกรรม การควบคุมความรู้สึกภายในมีความสัมพันธ์กับความสามารถของบุคคล ในขณะที่การควบคุมความรู้สึกภายนอกจะมีความสัมพันธ์ต่อลักษณะของสถานการณ์ ตัวอย่างของการควบคุมความเชื่อภายนอกอาจเกี่ยวข้องกับทรัพยากรการเงินที่มีความสำคัญต่อการจัดตั้งบริษัท แต่หากคนที่มีความสามารถด้านการควบคุมความเชื่อภายนอกต่ำอาจคิดแค่ว่าการระดมทุนคือสิ่งที่เพียงพอหรือส่งผลต่อการไม่อยากเป็นผู้ประกอบการในทำนองเดียวกันการขาดความสามารถการควบคุมพฤติกรรมภายในอาจเกิดจากบุคคลที่เชื่อว่าผู้ประกอบการต้องมีความสามารถขณะที่บุคคลนั้นอาจคิดว่าตนเองขาดความสามารถ (</w:t>
      </w:r>
      <w:r w:rsidR="00F877BF" w:rsidRPr="00F877BF">
        <w:rPr>
          <w:rFonts w:ascii="TH SarabunPSK" w:hAnsi="TH SarabunPSK" w:cs="TH SarabunPSK"/>
          <w:sz w:val="28"/>
          <w:szCs w:val="28"/>
        </w:rPr>
        <w:t xml:space="preserve">Ajzen, </w:t>
      </w:r>
      <w:r w:rsidR="00F877BF" w:rsidRPr="00F877BF">
        <w:rPr>
          <w:rFonts w:ascii="TH SarabunPSK" w:hAnsi="TH SarabunPSK" w:cs="TH SarabunPSK"/>
          <w:sz w:val="28"/>
          <w:szCs w:val="28"/>
          <w:cs/>
        </w:rPr>
        <w:t>2001)</w:t>
      </w:r>
    </w:p>
    <w:p w14:paraId="2BF30F03" w14:textId="77777777" w:rsidR="0023132E" w:rsidRPr="004F7D4D" w:rsidRDefault="0023132E" w:rsidP="00D93530">
      <w:pPr>
        <w:tabs>
          <w:tab w:val="left" w:pos="993"/>
        </w:tabs>
        <w:spacing w:after="0" w:line="240" w:lineRule="auto"/>
        <w:jc w:val="thaiDistribute"/>
        <w:rPr>
          <w:rFonts w:ascii="TH SarabunPSK" w:hAnsi="TH SarabunPSK" w:cs="TH SarabunPSK"/>
          <w:sz w:val="12"/>
          <w:szCs w:val="12"/>
        </w:rPr>
      </w:pPr>
    </w:p>
    <w:p w14:paraId="62ED8202" w14:textId="7F74EED4" w:rsidR="009905A9" w:rsidRPr="00F7150E" w:rsidRDefault="00F7150E" w:rsidP="00DE7AA8">
      <w:pPr>
        <w:tabs>
          <w:tab w:val="left" w:pos="709"/>
        </w:tabs>
        <w:spacing w:after="0" w:line="240" w:lineRule="auto"/>
        <w:jc w:val="thaiDistribute"/>
        <w:rPr>
          <w:rFonts w:ascii="TH SarabunPSK" w:hAnsi="TH SarabunPSK" w:cs="TH SarabunPSK"/>
          <w:b/>
          <w:bCs/>
          <w:sz w:val="28"/>
          <w:szCs w:val="28"/>
        </w:rPr>
      </w:pPr>
      <w:r>
        <w:rPr>
          <w:rFonts w:ascii="TH SarabunPSK" w:hAnsi="TH SarabunPSK" w:cs="TH SarabunPSK"/>
          <w:b/>
          <w:bCs/>
          <w:sz w:val="28"/>
          <w:szCs w:val="28"/>
        </w:rPr>
        <w:tab/>
      </w:r>
      <w:r w:rsidR="00724412">
        <w:rPr>
          <w:rFonts w:ascii="TH SarabunPSK" w:hAnsi="TH SarabunPSK" w:cs="TH SarabunPSK"/>
          <w:b/>
          <w:bCs/>
          <w:sz w:val="28"/>
          <w:szCs w:val="28"/>
        </w:rPr>
        <w:t>3.</w:t>
      </w:r>
      <w:r w:rsidR="009905A9" w:rsidRPr="00F7150E">
        <w:rPr>
          <w:rFonts w:ascii="TH SarabunPSK" w:hAnsi="TH SarabunPSK" w:cs="TH SarabunPSK"/>
          <w:b/>
          <w:bCs/>
          <w:sz w:val="28"/>
          <w:szCs w:val="28"/>
          <w:cs/>
        </w:rPr>
        <w:t>แนวคิดเกี่ยวกับแรงจูงใจในการเป็นผู้ประกอบการ</w:t>
      </w:r>
    </w:p>
    <w:p w14:paraId="6B7DC64E" w14:textId="202CF04C" w:rsidR="00585C33" w:rsidRDefault="00EB1845" w:rsidP="00B20AC7">
      <w:pPr>
        <w:tabs>
          <w:tab w:val="left" w:pos="709"/>
        </w:tabs>
        <w:spacing w:after="0" w:line="240" w:lineRule="auto"/>
        <w:jc w:val="thaiDistribute"/>
        <w:rPr>
          <w:rFonts w:ascii="TH SarabunPSK" w:hAnsi="TH SarabunPSK" w:cs="TH SarabunPSK"/>
          <w:sz w:val="28"/>
          <w:szCs w:val="28"/>
        </w:rPr>
      </w:pPr>
      <w:r>
        <w:rPr>
          <w:rFonts w:ascii="TH SarabunPSK" w:hAnsi="TH SarabunPSK" w:cs="TH SarabunPSK"/>
          <w:b/>
          <w:bCs/>
          <w:sz w:val="28"/>
          <w:szCs w:val="28"/>
        </w:rPr>
        <w:tab/>
      </w:r>
      <w:r w:rsidR="00D533A0" w:rsidRPr="006B6601">
        <w:rPr>
          <w:rFonts w:ascii="TH SarabunPSK" w:hAnsi="TH SarabunPSK" w:cs="TH SarabunPSK" w:hint="cs"/>
          <w:b/>
          <w:bCs/>
          <w:sz w:val="28"/>
          <w:szCs w:val="28"/>
          <w:cs/>
        </w:rPr>
        <w:t xml:space="preserve"> </w:t>
      </w:r>
      <w:r w:rsidR="00B20AC7" w:rsidRPr="00B20AC7">
        <w:rPr>
          <w:rFonts w:ascii="TH SarabunPSK" w:hAnsi="TH SarabunPSK" w:cs="TH SarabunPSK" w:hint="cs"/>
          <w:sz w:val="28"/>
          <w:szCs w:val="28"/>
          <w:cs/>
        </w:rPr>
        <w:t>แรงจูงใจในการเป็นผู้ประกอบการ คือ สิ่งผลักดันตัวบุคคลที่กระตุ้นให้เกิดพฤติกรรม</w:t>
      </w:r>
      <w:r w:rsidR="00B20AC7">
        <w:rPr>
          <w:rFonts w:ascii="TH SarabunPSK" w:hAnsi="TH SarabunPSK" w:cs="TH SarabunPSK"/>
          <w:sz w:val="28"/>
          <w:szCs w:val="28"/>
        </w:rPr>
        <w:t xml:space="preserve"> </w:t>
      </w:r>
      <w:r w:rsidR="00B20AC7" w:rsidRPr="00B20AC7">
        <w:rPr>
          <w:rFonts w:ascii="TH SarabunPSK" w:hAnsi="TH SarabunPSK" w:cs="TH SarabunPSK" w:hint="cs"/>
          <w:sz w:val="28"/>
          <w:szCs w:val="28"/>
          <w:cs/>
        </w:rPr>
        <w:t>เกิดจากการจูงใจให้เกิดเจตคติ ความคิดเห็น ความสนใจ ความตั้งใจ การมองเห็นคุณค่า ความพอใจ ความต้องการ ฯลฯ ขับเคลื่อนสู่ความสำเร็จในการแสวงหาเพื่อสร้างสิ่งที่ดี แสวงหาโอกาสสร้างรายได้หรือปราถนาทำสิ่งใหม่ เป็นความทะเยอทะยานตั้งเป้าหมายให้กับตนเองและผู้อื่น เพื่อนำไปสู่ผลลัพธ์ที่สูงกว่า (</w:t>
      </w:r>
      <w:r w:rsidR="00B20AC7" w:rsidRPr="00B20AC7">
        <w:rPr>
          <w:rFonts w:ascii="TH SarabunPSK" w:hAnsi="TH SarabunPSK" w:cs="TH SarabunPSK" w:hint="cs"/>
          <w:sz w:val="28"/>
          <w:szCs w:val="28"/>
        </w:rPr>
        <w:t xml:space="preserve">Locke &amp; Latharn, </w:t>
      </w:r>
      <w:r w:rsidR="00B20AC7" w:rsidRPr="00B20AC7">
        <w:rPr>
          <w:rFonts w:ascii="TH SarabunPSK" w:hAnsi="TH SarabunPSK" w:cs="TH SarabunPSK" w:hint="cs"/>
          <w:sz w:val="28"/>
          <w:szCs w:val="28"/>
          <w:cs/>
        </w:rPr>
        <w:t>1990) การได้รับผลลัพธ์จากการทำงานและการทุ่มเทให้กับธุรกิจของตัวเองเป็นปัจจัยจูงใจที่มีความสำคัญมาก (</w:t>
      </w:r>
      <w:r w:rsidR="00B20AC7" w:rsidRPr="00B20AC7">
        <w:rPr>
          <w:rFonts w:ascii="TH SarabunPSK" w:hAnsi="TH SarabunPSK" w:cs="TH SarabunPSK" w:hint="cs"/>
          <w:sz w:val="28"/>
          <w:szCs w:val="28"/>
        </w:rPr>
        <w:t xml:space="preserve">Kuratko &amp; Hodgetts, </w:t>
      </w:r>
      <w:r w:rsidR="00B20AC7" w:rsidRPr="00B20AC7">
        <w:rPr>
          <w:rFonts w:ascii="TH SarabunPSK" w:hAnsi="TH SarabunPSK" w:cs="TH SarabunPSK" w:hint="cs"/>
          <w:sz w:val="28"/>
          <w:szCs w:val="28"/>
          <w:cs/>
        </w:rPr>
        <w:t>1997) ผลจากการทบทวนวรรณกรรมปัจจัยด้านแรงจูงใจภายใน (คือ ความปรารถนาของบุคคลที่จะเริ่มต้นสร้างธุรกิจใหม่ขึ้นมาซึ่งเป็นผลมาจากการรับรู้โอกาสทางธุรกิจ และความต้องการเป็นอิสระ) และแรงจูงใจภายนอก (คือ แรงกดดันและความจําเป็นที่เกิดจากปัจจัยภายนอก เช่น ต้องการค่าตอบแทนที่คุ้มค่ากว่า และได้รับการยอมรับจากสังคม เป็นต้น) พบว่าแรงจูงใจทั้งสองประเภทมีอิทธิพลทางตรงเชิงบวกกับความตั้งใจเชิงพฤติกรรมที่จะกระทำกิจกรรมต่างๆ อย่างต่อเนื่อง (พรรณสิยา นิธิกิตติ์สุขเกษม และบุณฑวรรณ วิงวอน</w:t>
      </w:r>
      <w:r w:rsidR="00B20AC7" w:rsidRPr="00B20AC7">
        <w:rPr>
          <w:rFonts w:ascii="TH SarabunPSK" w:hAnsi="TH SarabunPSK" w:cs="TH SarabunPSK" w:hint="cs"/>
          <w:sz w:val="28"/>
          <w:szCs w:val="28"/>
        </w:rPr>
        <w:t xml:space="preserve">, </w:t>
      </w:r>
      <w:r w:rsidR="00B20AC7" w:rsidRPr="00B20AC7">
        <w:rPr>
          <w:rFonts w:ascii="TH SarabunPSK" w:hAnsi="TH SarabunPSK" w:cs="TH SarabunPSK" w:hint="cs"/>
          <w:sz w:val="28"/>
          <w:szCs w:val="28"/>
          <w:cs/>
        </w:rPr>
        <w:t>2561)</w:t>
      </w:r>
    </w:p>
    <w:p w14:paraId="6879A4BB" w14:textId="77777777" w:rsidR="009E113D" w:rsidRPr="009E113D" w:rsidRDefault="009E113D" w:rsidP="00B20AC7">
      <w:pPr>
        <w:tabs>
          <w:tab w:val="left" w:pos="709"/>
        </w:tabs>
        <w:spacing w:after="0" w:line="240" w:lineRule="auto"/>
        <w:jc w:val="thaiDistribute"/>
        <w:rPr>
          <w:rFonts w:ascii="TH SarabunPSK" w:hAnsi="TH SarabunPSK" w:cs="TH SarabunPSK"/>
          <w:sz w:val="12"/>
          <w:szCs w:val="12"/>
        </w:rPr>
      </w:pPr>
    </w:p>
    <w:p w14:paraId="32088D1B" w14:textId="16865767" w:rsidR="0055346E" w:rsidRDefault="00B20AC7" w:rsidP="000A623C">
      <w:pPr>
        <w:tabs>
          <w:tab w:val="left" w:pos="709"/>
        </w:tabs>
        <w:spacing w:after="0" w:line="240" w:lineRule="auto"/>
        <w:jc w:val="thaiDistribute"/>
        <w:rPr>
          <w:rFonts w:ascii="TH SarabunPSK" w:hAnsi="TH SarabunPSK" w:cs="TH SarabunPSK"/>
          <w:b/>
          <w:bCs/>
          <w:sz w:val="28"/>
          <w:szCs w:val="28"/>
        </w:rPr>
      </w:pPr>
      <w:r>
        <w:rPr>
          <w:rFonts w:ascii="TH SarabunPSK" w:hAnsi="TH SarabunPSK" w:cs="TH SarabunPSK"/>
          <w:sz w:val="28"/>
          <w:szCs w:val="28"/>
        </w:rPr>
        <w:tab/>
      </w:r>
      <w:r w:rsidR="00724412">
        <w:rPr>
          <w:rFonts w:ascii="TH SarabunPSK" w:hAnsi="TH SarabunPSK" w:cs="TH SarabunPSK"/>
          <w:b/>
          <w:bCs/>
          <w:sz w:val="28"/>
          <w:szCs w:val="28"/>
        </w:rPr>
        <w:t>4</w:t>
      </w:r>
      <w:r w:rsidRPr="00B20AC7">
        <w:rPr>
          <w:rFonts w:ascii="TH SarabunPSK" w:hAnsi="TH SarabunPSK" w:cs="TH SarabunPSK" w:hint="cs"/>
          <w:b/>
          <w:bCs/>
          <w:sz w:val="28"/>
          <w:szCs w:val="28"/>
        </w:rPr>
        <w:t>.</w:t>
      </w:r>
      <w:r w:rsidRPr="00B20AC7">
        <w:rPr>
          <w:rFonts w:ascii="TH SarabunPSK" w:hAnsi="TH SarabunPSK" w:cs="TH SarabunPSK" w:hint="cs"/>
          <w:b/>
          <w:bCs/>
          <w:sz w:val="28"/>
          <w:szCs w:val="28"/>
          <w:cs/>
        </w:rPr>
        <w:t>คุณลักษณะของการเป็นผู้ประกอบการ</w:t>
      </w:r>
    </w:p>
    <w:p w14:paraId="131A2561" w14:textId="103804EC" w:rsidR="0094040E" w:rsidRPr="009E113D" w:rsidRDefault="00B20AC7" w:rsidP="00B20AC7">
      <w:pPr>
        <w:tabs>
          <w:tab w:val="left" w:pos="709"/>
        </w:tabs>
        <w:spacing w:after="0" w:line="240" w:lineRule="auto"/>
        <w:jc w:val="thaiDistribute"/>
        <w:rPr>
          <w:rFonts w:ascii="TH SarabunPSK" w:hAnsi="TH SarabunPSK" w:cs="TH SarabunPSK"/>
          <w:sz w:val="28"/>
          <w:szCs w:val="28"/>
        </w:rPr>
      </w:pPr>
      <w:r>
        <w:rPr>
          <w:rFonts w:ascii="TH SarabunPSK" w:hAnsi="TH SarabunPSK" w:cs="TH SarabunPSK"/>
          <w:sz w:val="28"/>
          <w:szCs w:val="28"/>
        </w:rPr>
        <w:tab/>
      </w:r>
      <w:r w:rsidRPr="00B20AC7">
        <w:rPr>
          <w:rFonts w:ascii="TH SarabunPSK" w:hAnsi="TH SarabunPSK" w:cs="TH SarabunPSK"/>
          <w:sz w:val="28"/>
          <w:szCs w:val="28"/>
          <w:cs/>
        </w:rPr>
        <w:t xml:space="preserve">คุณลักษณะของการเป็นผู้ประกอบการ คือ แนวพฤติกรรมในการดำเนินงาน ช่วยในการเตรียมความพร้อม </w:t>
      </w:r>
      <w:r w:rsidR="00724412">
        <w:rPr>
          <w:rFonts w:ascii="TH SarabunPSK" w:hAnsi="TH SarabunPSK" w:cs="TH SarabunPSK"/>
          <w:sz w:val="28"/>
          <w:szCs w:val="28"/>
        </w:rPr>
        <w:t xml:space="preserve">   </w:t>
      </w:r>
      <w:r w:rsidRPr="00B20AC7">
        <w:rPr>
          <w:rFonts w:ascii="TH SarabunPSK" w:hAnsi="TH SarabunPSK" w:cs="TH SarabunPSK"/>
          <w:sz w:val="28"/>
          <w:szCs w:val="28"/>
          <w:cs/>
        </w:rPr>
        <w:t>รู้จุดเด่น จุดด้อยของตนเอง และพัฒนาทักษะความสามารถเป็นสิ่งที่กำหนดความสําเร็จของกิจการ (</w:t>
      </w:r>
      <w:r w:rsidR="00EC7013">
        <w:rPr>
          <w:rFonts w:ascii="TH SarabunPSK" w:hAnsi="TH SarabunPSK" w:cs="TH SarabunPSK" w:hint="cs"/>
          <w:sz w:val="28"/>
          <w:szCs w:val="28"/>
          <w:cs/>
        </w:rPr>
        <w:t>อนุวัต</w:t>
      </w:r>
      <w:r w:rsidR="0094040E">
        <w:rPr>
          <w:rFonts w:ascii="TH SarabunPSK" w:hAnsi="TH SarabunPSK" w:cs="TH SarabunPSK" w:hint="cs"/>
          <w:sz w:val="28"/>
          <w:szCs w:val="28"/>
          <w:cs/>
        </w:rPr>
        <w:t>ิ สงสม</w:t>
      </w:r>
      <w:r w:rsidRPr="00B20AC7">
        <w:rPr>
          <w:rFonts w:ascii="TH SarabunPSK" w:hAnsi="TH SarabunPSK" w:cs="TH SarabunPSK"/>
          <w:sz w:val="28"/>
          <w:szCs w:val="28"/>
        </w:rPr>
        <w:t>, 25</w:t>
      </w:r>
      <w:r w:rsidR="0094040E">
        <w:rPr>
          <w:rFonts w:ascii="TH SarabunPSK" w:hAnsi="TH SarabunPSK" w:cs="TH SarabunPSK"/>
          <w:sz w:val="28"/>
          <w:szCs w:val="28"/>
        </w:rPr>
        <w:t>66</w:t>
      </w:r>
      <w:r w:rsidRPr="00B20AC7">
        <w:rPr>
          <w:rFonts w:ascii="TH SarabunPSK" w:hAnsi="TH SarabunPSK" w:cs="TH SarabunPSK"/>
          <w:sz w:val="28"/>
          <w:szCs w:val="28"/>
        </w:rPr>
        <w:t xml:space="preserve">) </w:t>
      </w:r>
      <w:r w:rsidRPr="00B20AC7">
        <w:rPr>
          <w:rFonts w:ascii="TH SarabunPSK" w:hAnsi="TH SarabunPSK" w:cs="TH SarabunPSK"/>
          <w:sz w:val="28"/>
          <w:szCs w:val="28"/>
          <w:cs/>
        </w:rPr>
        <w:t>เกิดจากคุณสมบัติส่วนตัว ประสบการณ์ หรือการศึกษา (วันวิสาข์ โชคพรหมอนันต์ และวิโรจน์ เจษฎาลักษณ์</w:t>
      </w:r>
      <w:r w:rsidRPr="00B20AC7">
        <w:rPr>
          <w:rFonts w:ascii="TH SarabunPSK" w:hAnsi="TH SarabunPSK" w:cs="TH SarabunPSK"/>
          <w:sz w:val="28"/>
          <w:szCs w:val="28"/>
        </w:rPr>
        <w:t xml:space="preserve">, 2558; </w:t>
      </w:r>
      <w:r w:rsidRPr="00B20AC7">
        <w:rPr>
          <w:rFonts w:ascii="TH SarabunPSK" w:hAnsi="TH SarabunPSK" w:cs="TH SarabunPSK"/>
          <w:sz w:val="28"/>
          <w:szCs w:val="28"/>
          <w:cs/>
        </w:rPr>
        <w:t>สุธีรา อะทะวงษา</w:t>
      </w:r>
      <w:r w:rsidRPr="00B20AC7">
        <w:rPr>
          <w:rFonts w:ascii="TH SarabunPSK" w:hAnsi="TH SarabunPSK" w:cs="TH SarabunPSK"/>
          <w:sz w:val="28"/>
          <w:szCs w:val="28"/>
        </w:rPr>
        <w:t xml:space="preserve">, 2556) </w:t>
      </w:r>
      <w:r w:rsidRPr="00B20AC7">
        <w:rPr>
          <w:rFonts w:ascii="TH SarabunPSK" w:hAnsi="TH SarabunPSK" w:cs="TH SarabunPSK"/>
          <w:sz w:val="28"/>
          <w:szCs w:val="28"/>
          <w:cs/>
        </w:rPr>
        <w:t>ในผลงานวิชาการของสุธีรา อะทะวงษา (</w:t>
      </w:r>
      <w:r w:rsidRPr="00B20AC7">
        <w:rPr>
          <w:rFonts w:ascii="TH SarabunPSK" w:hAnsi="TH SarabunPSK" w:cs="TH SarabunPSK"/>
          <w:sz w:val="28"/>
          <w:szCs w:val="28"/>
        </w:rPr>
        <w:t xml:space="preserve">2556) </w:t>
      </w:r>
      <w:r w:rsidRPr="00B20AC7">
        <w:rPr>
          <w:rFonts w:ascii="TH SarabunPSK" w:hAnsi="TH SarabunPSK" w:cs="TH SarabunPSK"/>
          <w:sz w:val="28"/>
          <w:szCs w:val="28"/>
          <w:cs/>
        </w:rPr>
        <w:t xml:space="preserve">ได้เสนอแนะว่าลักษณะการเป็นผู้ประกอบการเกิดจากแรงผลักดันภายใน ลักษณะนิสัยส่วนบุคคล และทักษะความรู้ความสามารถ โดยวัดคุณลักษณะของผู้ประกอบการจาก </w:t>
      </w:r>
      <w:r w:rsidRPr="00B20AC7">
        <w:rPr>
          <w:rFonts w:ascii="TH SarabunPSK" w:hAnsi="TH SarabunPSK" w:cs="TH SarabunPSK"/>
          <w:sz w:val="28"/>
          <w:szCs w:val="28"/>
        </w:rPr>
        <w:t xml:space="preserve">7 </w:t>
      </w:r>
      <w:r w:rsidRPr="00B20AC7">
        <w:rPr>
          <w:rFonts w:ascii="TH SarabunPSK" w:hAnsi="TH SarabunPSK" w:cs="TH SarabunPSK"/>
          <w:sz w:val="28"/>
          <w:szCs w:val="28"/>
          <w:cs/>
        </w:rPr>
        <w:t>องค์ประกอบ คือ การทำงานเชิงรุก ภาวะผู้นำ ความกล้าตัดสินใจและกล้าเสี่ยง การมีความรับผิดชอบ ความสามารถในการสร้างสรรค์นวัตกรรม การเรียนรู้และพัฒนาตนเองอย่างต่อเนื่อง และการมีจริยธรรมทางธุรกิจ (อนุวัต สงสม</w:t>
      </w:r>
      <w:r w:rsidRPr="00B20AC7">
        <w:rPr>
          <w:rFonts w:ascii="TH SarabunPSK" w:hAnsi="TH SarabunPSK" w:cs="TH SarabunPSK"/>
          <w:sz w:val="28"/>
          <w:szCs w:val="28"/>
        </w:rPr>
        <w:t>, 2566)</w:t>
      </w:r>
    </w:p>
    <w:p w14:paraId="272B6954" w14:textId="2D403410" w:rsidR="00B20AC7" w:rsidRPr="00B20AC7" w:rsidRDefault="00724412" w:rsidP="00B20AC7">
      <w:pPr>
        <w:tabs>
          <w:tab w:val="left" w:pos="709"/>
        </w:tabs>
        <w:spacing w:after="0" w:line="240" w:lineRule="auto"/>
        <w:jc w:val="thaiDistribute"/>
        <w:rPr>
          <w:rFonts w:ascii="TH SarabunPSK" w:hAnsi="TH SarabunPSK" w:cs="TH SarabunPSK"/>
          <w:b/>
          <w:bCs/>
          <w:sz w:val="28"/>
          <w:szCs w:val="28"/>
        </w:rPr>
      </w:pPr>
      <w:r>
        <w:rPr>
          <w:rFonts w:ascii="TH SarabunPSK" w:hAnsi="TH SarabunPSK" w:cs="TH SarabunPSK"/>
          <w:b/>
          <w:bCs/>
          <w:sz w:val="28"/>
          <w:szCs w:val="28"/>
        </w:rPr>
        <w:lastRenderedPageBreak/>
        <w:t>5</w:t>
      </w:r>
      <w:r w:rsidR="00B20AC7" w:rsidRPr="00B20AC7">
        <w:rPr>
          <w:rFonts w:ascii="TH SarabunPSK" w:hAnsi="TH SarabunPSK" w:cs="TH SarabunPSK"/>
          <w:b/>
          <w:bCs/>
          <w:sz w:val="28"/>
          <w:szCs w:val="28"/>
        </w:rPr>
        <w:t>.</w:t>
      </w:r>
      <w:r w:rsidR="00B20AC7" w:rsidRPr="00B20AC7">
        <w:rPr>
          <w:rFonts w:ascii="TH SarabunPSK" w:hAnsi="TH SarabunPSK" w:cs="TH SarabunPSK"/>
          <w:b/>
          <w:bCs/>
          <w:sz w:val="28"/>
          <w:szCs w:val="28"/>
          <w:cs/>
        </w:rPr>
        <w:t>การรับรู้การสนับสนุนจากครอบครัว</w:t>
      </w:r>
    </w:p>
    <w:p w14:paraId="354A4E94" w14:textId="6324D2E6" w:rsidR="00891894" w:rsidRDefault="00B20AC7" w:rsidP="002C076F">
      <w:pPr>
        <w:tabs>
          <w:tab w:val="left" w:pos="709"/>
        </w:tabs>
        <w:spacing w:after="0" w:line="240" w:lineRule="auto"/>
        <w:jc w:val="thaiDistribute"/>
        <w:rPr>
          <w:rFonts w:ascii="TH SarabunPSK" w:hAnsi="TH SarabunPSK" w:cs="TH SarabunPSK"/>
          <w:b/>
          <w:bCs/>
          <w:sz w:val="32"/>
          <w:szCs w:val="32"/>
        </w:rPr>
      </w:pPr>
      <w:r>
        <w:rPr>
          <w:rFonts w:ascii="TH SarabunPSK" w:hAnsi="TH SarabunPSK" w:cs="TH SarabunPSK"/>
          <w:sz w:val="28"/>
          <w:szCs w:val="28"/>
        </w:rPr>
        <w:tab/>
      </w:r>
      <w:r w:rsidR="008D301F" w:rsidRPr="008D301F">
        <w:rPr>
          <w:rFonts w:ascii="TH SarabunPSK" w:hAnsi="TH SarabunPSK" w:cs="TH SarabunPSK"/>
          <w:sz w:val="28"/>
          <w:szCs w:val="28"/>
          <w:cs/>
        </w:rPr>
        <w:t>การรับรู้การสนับสนุนจากครอบครัว คือ ปัจจัยสภาพแวดล้อมที่เป็นการรับรู้ของแต่ละบุคคลเกี่ยวกับการสนับสนุนจากครอบครัว ซึ่งเป็นการได้รับอิทธิพลจากสภาพแวดล้อมทางสังคมที่อยู่ใกล้ชิดโดยครอบครัวจะมีบทบาทสําคัญต่อการตัดสินใจเลือกประกอบอาชีพในอนาคตเนื่องจากครอบครัวจะทําหน้าที่ให้คําปรึกษาและข้อมูลต่างๆ รวมทั้งทรัพยากรที่จําเป็นต่อการเริ่มต้นธุรกิจ ไม่ว่าจะเป็นความรู้ ทุน และวัสดุอุปกรณ์ (</w:t>
      </w:r>
      <w:proofErr w:type="spellStart"/>
      <w:r w:rsidR="008D301F" w:rsidRPr="008D301F">
        <w:rPr>
          <w:rFonts w:ascii="TH SarabunPSK" w:hAnsi="TH SarabunPSK" w:cs="TH SarabunPSK"/>
          <w:sz w:val="28"/>
          <w:szCs w:val="28"/>
        </w:rPr>
        <w:t>Budiyono</w:t>
      </w:r>
      <w:proofErr w:type="spellEnd"/>
      <w:r w:rsidR="008D301F" w:rsidRPr="008D301F">
        <w:rPr>
          <w:rFonts w:ascii="TH SarabunPSK" w:hAnsi="TH SarabunPSK" w:cs="TH SarabunPSK"/>
          <w:sz w:val="28"/>
          <w:szCs w:val="28"/>
        </w:rPr>
        <w:t xml:space="preserve"> &amp; </w:t>
      </w:r>
      <w:proofErr w:type="spellStart"/>
      <w:r w:rsidR="008D301F" w:rsidRPr="008D301F">
        <w:rPr>
          <w:rFonts w:ascii="TH SarabunPSK" w:hAnsi="TH SarabunPSK" w:cs="TH SarabunPSK"/>
          <w:sz w:val="28"/>
          <w:szCs w:val="28"/>
        </w:rPr>
        <w:t>Setyawasih</w:t>
      </w:r>
      <w:proofErr w:type="spellEnd"/>
      <w:r w:rsidR="008D301F" w:rsidRPr="008D301F">
        <w:rPr>
          <w:rFonts w:ascii="TH SarabunPSK" w:hAnsi="TH SarabunPSK" w:cs="TH SarabunPSK"/>
          <w:sz w:val="28"/>
          <w:szCs w:val="28"/>
        </w:rPr>
        <w:t xml:space="preserve">, </w:t>
      </w:r>
      <w:r w:rsidR="008D301F" w:rsidRPr="008D301F">
        <w:rPr>
          <w:rFonts w:ascii="TH SarabunPSK" w:hAnsi="TH SarabunPSK" w:cs="TH SarabunPSK"/>
          <w:sz w:val="28"/>
          <w:szCs w:val="28"/>
          <w:cs/>
        </w:rPr>
        <w:t>2020: 2113</w:t>
      </w:r>
      <w:r w:rsidR="008D301F" w:rsidRPr="008D301F">
        <w:rPr>
          <w:rFonts w:ascii="TH SarabunPSK" w:hAnsi="TH SarabunPSK" w:cs="TH SarabunPSK"/>
          <w:sz w:val="28"/>
          <w:szCs w:val="28"/>
        </w:rPr>
        <w:t xml:space="preserve">; Sanjaya, </w:t>
      </w:r>
      <w:proofErr w:type="spellStart"/>
      <w:r w:rsidR="008D301F" w:rsidRPr="008D301F">
        <w:rPr>
          <w:rFonts w:ascii="TH SarabunPSK" w:hAnsi="TH SarabunPSK" w:cs="TH SarabunPSK"/>
          <w:sz w:val="28"/>
          <w:szCs w:val="28"/>
        </w:rPr>
        <w:t>Suminar</w:t>
      </w:r>
      <w:proofErr w:type="spellEnd"/>
      <w:r w:rsidR="008D301F" w:rsidRPr="008D301F">
        <w:rPr>
          <w:rFonts w:ascii="TH SarabunPSK" w:hAnsi="TH SarabunPSK" w:cs="TH SarabunPSK"/>
          <w:sz w:val="28"/>
          <w:szCs w:val="28"/>
        </w:rPr>
        <w:t xml:space="preserve"> &amp; </w:t>
      </w:r>
      <w:proofErr w:type="spellStart"/>
      <w:r w:rsidR="008D301F" w:rsidRPr="008D301F">
        <w:rPr>
          <w:rFonts w:ascii="TH SarabunPSK" w:hAnsi="TH SarabunPSK" w:cs="TH SarabunPSK"/>
          <w:sz w:val="28"/>
          <w:szCs w:val="28"/>
        </w:rPr>
        <w:t>Fardana</w:t>
      </w:r>
      <w:proofErr w:type="spellEnd"/>
      <w:r w:rsidR="008D301F" w:rsidRPr="008D301F">
        <w:rPr>
          <w:rFonts w:ascii="TH SarabunPSK" w:hAnsi="TH SarabunPSK" w:cs="TH SarabunPSK"/>
          <w:sz w:val="28"/>
          <w:szCs w:val="28"/>
        </w:rPr>
        <w:t xml:space="preserve">, </w:t>
      </w:r>
      <w:r w:rsidR="008D301F" w:rsidRPr="008D301F">
        <w:rPr>
          <w:rFonts w:ascii="TH SarabunPSK" w:hAnsi="TH SarabunPSK" w:cs="TH SarabunPSK"/>
          <w:sz w:val="28"/>
          <w:szCs w:val="28"/>
          <w:cs/>
        </w:rPr>
        <w:t>2021: 87-88) โดยกลไกการรับรู้การสนับสนุนจากครอบครัวจะเป็นแรงกระตุ้นจนนําไปสู่แนวโน้มการเกิดพฤติกรรมตามเป้าหมายที่ตั้งใจ (</w:t>
      </w:r>
      <w:r w:rsidR="008D301F" w:rsidRPr="008D301F">
        <w:rPr>
          <w:rFonts w:ascii="TH SarabunPSK" w:hAnsi="TH SarabunPSK" w:cs="TH SarabunPSK"/>
          <w:sz w:val="28"/>
          <w:szCs w:val="28"/>
        </w:rPr>
        <w:t xml:space="preserve">Shen, Osorio &amp; Settles, </w:t>
      </w:r>
      <w:r w:rsidR="008D301F" w:rsidRPr="008D301F">
        <w:rPr>
          <w:rFonts w:ascii="TH SarabunPSK" w:hAnsi="TH SarabunPSK" w:cs="TH SarabunPSK"/>
          <w:sz w:val="28"/>
          <w:szCs w:val="28"/>
          <w:cs/>
        </w:rPr>
        <w:t xml:space="preserve">2017: 28-29) ซึ่ง </w:t>
      </w:r>
      <w:r w:rsidR="008D301F" w:rsidRPr="008D301F">
        <w:rPr>
          <w:rFonts w:ascii="TH SarabunPSK" w:hAnsi="TH SarabunPSK" w:cs="TH SarabunPSK"/>
          <w:sz w:val="28"/>
          <w:szCs w:val="28"/>
        </w:rPr>
        <w:t>Jacobson (</w:t>
      </w:r>
      <w:r w:rsidR="008D301F" w:rsidRPr="008D301F">
        <w:rPr>
          <w:rFonts w:ascii="TH SarabunPSK" w:hAnsi="TH SarabunPSK" w:cs="TH SarabunPSK"/>
          <w:sz w:val="28"/>
          <w:szCs w:val="28"/>
          <w:cs/>
        </w:rPr>
        <w:t>1986) จําแนกการสนับสนุนออกเป็น 3 ด้าน ได้แก่ (1) การสนับสนุนด้านอารมณ์ เช่น ความรัก ความห่วงใย ความเชื่อมั่น การยอมรับนับถือ การชมเชย (2) การสนับสนุนด้านปัญญา เช่น การให้ความรู้ ค๋าแนะนํา ข้อมูลข่าวสารที่เป็นประโยชน์ (3) การสนับสนุนด้านวัตถุ เช่น การให้สิ่งของ เงินทอง วัสดุอุปกรณ์ต่างๆ การสนับสนุนของครอบครัวและการให้ความร่วมมือของบุคคลในครอบครัวหรือญาติพี่น้อง ซึ่งต้องอาศัยความรู้ความสามารถทั้งด้านการสร้างเม็ดเงินและการจ้างงาน อันส่งผลต่อการพัฒนากิจการในทุกๆ ด้าน มีผลต่อความสำเร็จของผู้ประกอบการ (</w:t>
      </w:r>
      <w:r w:rsidR="008D301F" w:rsidRPr="008D301F">
        <w:rPr>
          <w:rFonts w:ascii="TH SarabunPSK" w:hAnsi="TH SarabunPSK" w:cs="TH SarabunPSK"/>
          <w:sz w:val="28"/>
          <w:szCs w:val="28"/>
        </w:rPr>
        <w:t>Gomez-Mejia et.al.,</w:t>
      </w:r>
      <w:r w:rsidR="008D301F" w:rsidRPr="008D301F">
        <w:rPr>
          <w:rFonts w:ascii="TH SarabunPSK" w:hAnsi="TH SarabunPSK" w:cs="TH SarabunPSK"/>
          <w:sz w:val="28"/>
          <w:szCs w:val="28"/>
          <w:cs/>
        </w:rPr>
        <w:t xml:space="preserve">2007) </w:t>
      </w:r>
    </w:p>
    <w:p w14:paraId="08CBA905" w14:textId="77777777" w:rsidR="00501633" w:rsidRPr="00501633" w:rsidRDefault="00501633" w:rsidP="002C076F">
      <w:pPr>
        <w:tabs>
          <w:tab w:val="left" w:pos="709"/>
        </w:tabs>
        <w:spacing w:after="0" w:line="240" w:lineRule="auto"/>
        <w:jc w:val="thaiDistribute"/>
        <w:rPr>
          <w:rFonts w:ascii="TH SarabunPSK" w:hAnsi="TH SarabunPSK" w:cs="TH SarabunPSK"/>
          <w:b/>
          <w:bCs/>
          <w:sz w:val="12"/>
          <w:szCs w:val="12"/>
        </w:rPr>
      </w:pPr>
    </w:p>
    <w:p w14:paraId="03467F8F"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6854A673"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30E3A2AC"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027D9C1B"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00896A40"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3701E622"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4840027F"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2AEE573C"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430E37E3"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206C7944"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2B5A78C3"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11FE4671"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70690F85"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5D28FAFE"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79A27854"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3BDFEF02"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0688C73E" w14:textId="77777777" w:rsidR="00501633" w:rsidRDefault="00501633" w:rsidP="002C076F">
      <w:pPr>
        <w:tabs>
          <w:tab w:val="left" w:pos="709"/>
        </w:tabs>
        <w:spacing w:after="0" w:line="240" w:lineRule="auto"/>
        <w:jc w:val="thaiDistribute"/>
        <w:rPr>
          <w:rFonts w:ascii="TH SarabunPSK" w:hAnsi="TH SarabunPSK" w:cs="TH SarabunPSK"/>
          <w:b/>
          <w:bCs/>
          <w:sz w:val="32"/>
          <w:szCs w:val="32"/>
        </w:rPr>
      </w:pPr>
    </w:p>
    <w:p w14:paraId="1367C48B" w14:textId="18E0E39D" w:rsidR="00A745C6" w:rsidRDefault="00A745C6" w:rsidP="002C076F">
      <w:pPr>
        <w:tabs>
          <w:tab w:val="left" w:pos="709"/>
        </w:tabs>
        <w:spacing w:after="0" w:line="240" w:lineRule="auto"/>
        <w:jc w:val="thaiDistribute"/>
        <w:rPr>
          <w:rFonts w:ascii="TH SarabunPSK" w:hAnsi="TH SarabunPSK" w:cs="TH SarabunPSK"/>
          <w:b/>
          <w:bCs/>
          <w:sz w:val="32"/>
          <w:szCs w:val="32"/>
        </w:rPr>
      </w:pPr>
      <w:r w:rsidRPr="002C076F">
        <w:rPr>
          <w:rFonts w:ascii="TH SarabunPSK" w:hAnsi="TH SarabunPSK" w:cs="TH SarabunPSK" w:hint="cs"/>
          <w:b/>
          <w:bCs/>
          <w:sz w:val="32"/>
          <w:szCs w:val="32"/>
          <w:cs/>
        </w:rPr>
        <w:lastRenderedPageBreak/>
        <w:t>ปัจจัยที่มีอิทธิพลต่อความตั้งใจเป็นผู้ประกอบการ</w:t>
      </w:r>
    </w:p>
    <w:p w14:paraId="1994087C" w14:textId="5AF2F4BC" w:rsidR="001060B1" w:rsidRDefault="009D1EF6" w:rsidP="002C076F">
      <w:pPr>
        <w:tabs>
          <w:tab w:val="left" w:pos="709"/>
        </w:tabs>
        <w:spacing w:after="0" w:line="240" w:lineRule="auto"/>
        <w:jc w:val="thaiDistribute"/>
        <w:rPr>
          <w:rFonts w:ascii="TH SarabunPSK" w:hAnsi="TH SarabunPSK" w:cs="TH SarabunPSK"/>
          <w:sz w:val="28"/>
          <w:szCs w:val="28"/>
        </w:rPr>
      </w:pPr>
      <w:r>
        <w:rPr>
          <w:rFonts w:ascii="TH SarabunPSK" w:hAnsi="TH SarabunPSK" w:cs="TH SarabunPSK"/>
          <w:sz w:val="28"/>
          <w:szCs w:val="28"/>
        </w:rPr>
        <w:tab/>
      </w:r>
      <w:r w:rsidR="001B10D3" w:rsidRPr="001B10D3">
        <w:rPr>
          <w:rFonts w:ascii="TH SarabunPSK" w:hAnsi="TH SarabunPSK" w:cs="TH SarabunPSK"/>
          <w:sz w:val="28"/>
          <w:szCs w:val="28"/>
          <w:cs/>
        </w:rPr>
        <w:t>จากการศึกษาตัวแปรสาเหตุที่มีอิทธิพลต่อความตั้งใจเป็นผู้ประกอบการผลการศึกษาพบว่าความตั้งใจในการเป็นผู้ประกอบการเป็นเหตุให้เกิดการวางแผนลงมือทำความปรารถนาที่จะประกอบการให้เกิดขึ้นจริงโดยแสดงให้เห็นเป็นพฤติกรรม ซึ่งเป็นไปตามทฤษฎีพฤติกรรมตามแผน (</w:t>
      </w:r>
      <w:r w:rsidR="001B10D3" w:rsidRPr="001B10D3">
        <w:rPr>
          <w:rFonts w:ascii="TH SarabunPSK" w:hAnsi="TH SarabunPSK" w:cs="TH SarabunPSK"/>
          <w:sz w:val="28"/>
          <w:szCs w:val="28"/>
        </w:rPr>
        <w:t xml:space="preserve">Theory of Planned Behavior: TPB) </w:t>
      </w:r>
      <w:r w:rsidR="001B10D3" w:rsidRPr="001B10D3">
        <w:rPr>
          <w:rFonts w:ascii="TH SarabunPSK" w:hAnsi="TH SarabunPSK" w:cs="TH SarabunPSK"/>
          <w:sz w:val="28"/>
          <w:szCs w:val="28"/>
          <w:cs/>
        </w:rPr>
        <w:t xml:space="preserve">ที่เสนอโดย </w:t>
      </w:r>
      <w:r w:rsidR="001B10D3" w:rsidRPr="001B10D3">
        <w:rPr>
          <w:rFonts w:ascii="TH SarabunPSK" w:hAnsi="TH SarabunPSK" w:cs="TH SarabunPSK"/>
          <w:sz w:val="28"/>
          <w:szCs w:val="28"/>
        </w:rPr>
        <w:t xml:space="preserve">Ajzen (1988) </w:t>
      </w:r>
      <w:r w:rsidR="001B10D3" w:rsidRPr="001B10D3">
        <w:rPr>
          <w:rFonts w:ascii="TH SarabunPSK" w:hAnsi="TH SarabunPSK" w:cs="TH SarabunPSK"/>
          <w:sz w:val="28"/>
          <w:szCs w:val="28"/>
          <w:cs/>
        </w:rPr>
        <w:t xml:space="preserve">นอกจากนี้ยังมีอิทธิพลจากปัจจัยส่วนบุคคล เช่น ทักษะ ความสามารถและพลังใจในการควบคุมตนเอง </w:t>
      </w:r>
      <w:r w:rsidR="001B10D3">
        <w:rPr>
          <w:rFonts w:ascii="TH SarabunPSK" w:hAnsi="TH SarabunPSK" w:cs="TH SarabunPSK" w:hint="cs"/>
          <w:sz w:val="28"/>
          <w:szCs w:val="28"/>
          <w:cs/>
        </w:rPr>
        <w:t xml:space="preserve">     </w:t>
      </w:r>
      <w:r w:rsidR="001B10D3" w:rsidRPr="001B10D3">
        <w:rPr>
          <w:rFonts w:ascii="TH SarabunPSK" w:hAnsi="TH SarabunPSK" w:cs="TH SarabunPSK"/>
          <w:sz w:val="28"/>
          <w:szCs w:val="28"/>
          <w:cs/>
        </w:rPr>
        <w:t>ปัจจัยทางทรัพยากร เช่น เวลาที่จำกัด งานที่มีความยาก ปัจจัยอิทธิพลจากบุคคลอื่นผ่านแรงกดดันจากสังคม และปัจจัยความมีลักษณะของผู้ประกอบการเฉพาะตัว เช่น ทัศนคติที่ดี ความกล้าที่จะเสี่ยงและกล้าตัดสินใจ (</w:t>
      </w:r>
      <w:r w:rsidR="005F57AC">
        <w:rPr>
          <w:rFonts w:ascii="TH SarabunPSK" w:hAnsi="TH SarabunPSK" w:cs="TH SarabunPSK" w:hint="cs"/>
          <w:sz w:val="28"/>
          <w:szCs w:val="28"/>
          <w:cs/>
        </w:rPr>
        <w:t>อ้างถึงใน</w:t>
      </w:r>
      <w:r w:rsidR="001B10D3" w:rsidRPr="001B10D3">
        <w:rPr>
          <w:rFonts w:ascii="TH SarabunPSK" w:hAnsi="TH SarabunPSK" w:cs="TH SarabunPSK"/>
          <w:sz w:val="28"/>
          <w:szCs w:val="28"/>
          <w:cs/>
        </w:rPr>
        <w:t>จริยา กอสุขทวีคูณ</w:t>
      </w:r>
      <w:r w:rsidR="001B10D3" w:rsidRPr="001B10D3">
        <w:rPr>
          <w:rFonts w:ascii="TH SarabunPSK" w:hAnsi="TH SarabunPSK" w:cs="TH SarabunPSK"/>
          <w:sz w:val="28"/>
          <w:szCs w:val="28"/>
        </w:rPr>
        <w:t>, 2561)</w:t>
      </w:r>
      <w:r w:rsidR="001B10D3">
        <w:rPr>
          <w:rFonts w:ascii="TH SarabunPSK" w:hAnsi="TH SarabunPSK" w:cs="TH SarabunPSK" w:hint="cs"/>
          <w:sz w:val="28"/>
          <w:szCs w:val="28"/>
          <w:cs/>
        </w:rPr>
        <w:t xml:space="preserve"> </w:t>
      </w:r>
    </w:p>
    <w:p w14:paraId="19829CC5" w14:textId="5F1631B8" w:rsidR="009D1EF6" w:rsidRDefault="001060B1" w:rsidP="002C076F">
      <w:pPr>
        <w:tabs>
          <w:tab w:val="left" w:pos="709"/>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1B10D3" w:rsidRPr="001B10D3">
        <w:rPr>
          <w:rFonts w:ascii="TH SarabunPSK" w:hAnsi="TH SarabunPSK" w:cs="TH SarabunPSK"/>
          <w:sz w:val="28"/>
          <w:szCs w:val="28"/>
          <w:cs/>
        </w:rPr>
        <w:t>ซึ่งงานวิจัยฉบับนี้นําแนวคิดแรงจูงใจภายในและแรงจูงใจภายนอกดังกล่าวมากําหนดเป็นตัวแปรสาเหตุในโมเดล โดยผลจากการทบทวนวรรณกรรมพบว่าแรงจูงใจทั้งสองประเภท มีอิทธิพลทางตรงเชิงบวกกับความตั้งใจเชิงพฤติกรรมที่จะกระทํากิจกรรมต่างๆ อย่างต่อเนื่อง และยังพบว่าแรงจูงใจภายนอกนั้นยังมีอิทธิพลโดยตรงต่อความตั้งใจเชิงพฤติกรรมของบุคคลที่จะเป็นผู้ประกอบการอีกด้วย จากการทบทวนวรรณกรรมของพรรณสิยา นิธิกิตติ์สุขเกษม และบุญฑวรรณ วิงวอน (2561) ที่ศึกษาโมเดลความตั้งใจในการเป็นผู้ประกอบการของผู้เรียนศูนย์บ่มเพาะวิสาหกิจ พบว่า แรงจูงใจ ภายใน เช่น การที่มีความต้องการเป็นอิสระ เป็นนายตนเอง แรงจูงใจภายนอก เช่น ความต้องการค่าตอบแทนที่เป็นตัวเงินซึ่งรู้สึกว่าคุ้มค่าและอยากได้รับการยอมรับจากบุคคลในสังคม ปัจจัยเหล่านี้จะผลักดันให้บุคคลพัฒนาตนเองให้มีณลักษณะที่เหมาะสมรองรับการเป็นผู้ประกอบการในอนาคต</w:t>
      </w:r>
    </w:p>
    <w:p w14:paraId="4ADEEFF3" w14:textId="192BF4CE" w:rsidR="00044C63" w:rsidRDefault="00044C63" w:rsidP="002C076F">
      <w:pPr>
        <w:tabs>
          <w:tab w:val="left" w:pos="709"/>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Pr="00044C63">
        <w:rPr>
          <w:rFonts w:ascii="TH SarabunPSK" w:hAnsi="TH SarabunPSK" w:cs="TH SarabunPSK"/>
          <w:sz w:val="28"/>
          <w:szCs w:val="28"/>
          <w:cs/>
        </w:rPr>
        <w:t>งานวิจัยของภัทรานิษฐ์ สรเสริมสมบัติ (2563) สามารถอภิปรายได้ว่าคุณลักษณะในการเป็นผู้ประกอบการ โดยเฉพาะคุณลักษณะด้านการเรียนรู้และพัฒนาตนเองอย่างต่อเนื่อง การมีความคิดสร้างสรรค์ ความกล้าเสี่ยง และ</w:t>
      </w:r>
      <w:r w:rsidR="001060B1">
        <w:rPr>
          <w:rFonts w:ascii="TH SarabunPSK" w:hAnsi="TH SarabunPSK" w:cs="TH SarabunPSK" w:hint="cs"/>
          <w:sz w:val="28"/>
          <w:szCs w:val="28"/>
          <w:cs/>
        </w:rPr>
        <w:t xml:space="preserve"> </w:t>
      </w:r>
      <w:r w:rsidRPr="00044C63">
        <w:rPr>
          <w:rFonts w:ascii="TH SarabunPSK" w:hAnsi="TH SarabunPSK" w:cs="TH SarabunPSK"/>
          <w:sz w:val="28"/>
          <w:szCs w:val="28"/>
          <w:cs/>
        </w:rPr>
        <w:t>การทำงานเชิงรุก เป็นสิ่งจำเป็นอย่างยิ่งต่อการพัฒนาและนำพาธุรกิจให้ประสบความสำเร็จ การเป็นผู้ประกอบการที่มีคุณลักษณะดังกล่าว หมายถึงการที่บุคคลมีความสามารถในการกำหนดเป้าหมายและเริ่มต้นหรือดำเนินกิจการด้วยตนเอง ด้วยความมุ่งมั่นจนประสบความสำเร็จโดยยอมรับความเสี่ยงที่อาจเกิดขึ้นจากการประกอบธุรกิจเพื่อผลกำไรและความพึงพอใจเป็นผู้ที่กล้าตัดสินใจและมีอิสระทางความคิดเป็นตัวของตัวเอง มีความคิดสร้างสรรค์ และสามารถ</w:t>
      </w:r>
      <w:r w:rsidR="001060B1">
        <w:rPr>
          <w:rFonts w:ascii="TH SarabunPSK" w:hAnsi="TH SarabunPSK" w:cs="TH SarabunPSK" w:hint="cs"/>
          <w:sz w:val="28"/>
          <w:szCs w:val="28"/>
          <w:cs/>
        </w:rPr>
        <w:t xml:space="preserve">  </w:t>
      </w:r>
      <w:r w:rsidRPr="00044C63">
        <w:rPr>
          <w:rFonts w:ascii="TH SarabunPSK" w:hAnsi="TH SarabunPSK" w:cs="TH SarabunPSK"/>
          <w:sz w:val="28"/>
          <w:szCs w:val="28"/>
          <w:cs/>
        </w:rPr>
        <w:t>นำนวัตกรรมใหม่ๆ มาใช้ในการปรับตัวเพื่อสร้างความมั่นคงแก่กิจการ</w:t>
      </w:r>
    </w:p>
    <w:p w14:paraId="3E1C9648" w14:textId="7D4ECBF6" w:rsidR="002D31A1" w:rsidRPr="002D31A1" w:rsidRDefault="002D31A1" w:rsidP="002D31A1">
      <w:pPr>
        <w:tabs>
          <w:tab w:val="left" w:pos="709"/>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Pr="002D31A1">
        <w:rPr>
          <w:rFonts w:ascii="TH SarabunPSK" w:hAnsi="TH SarabunPSK" w:cs="TH SarabunPSK"/>
          <w:sz w:val="28"/>
          <w:szCs w:val="28"/>
          <w:cs/>
        </w:rPr>
        <w:t>นอกจาก</w:t>
      </w:r>
      <w:r w:rsidR="00200EF1">
        <w:rPr>
          <w:rFonts w:ascii="TH SarabunPSK" w:hAnsi="TH SarabunPSK" w:cs="TH SarabunPSK" w:hint="cs"/>
          <w:sz w:val="28"/>
          <w:szCs w:val="28"/>
          <w:cs/>
        </w:rPr>
        <w:t>นี้</w:t>
      </w:r>
      <w:r w:rsidRPr="002D31A1">
        <w:rPr>
          <w:rFonts w:ascii="TH SarabunPSK" w:hAnsi="TH SarabunPSK" w:cs="TH SarabunPSK"/>
          <w:sz w:val="28"/>
          <w:szCs w:val="28"/>
          <w:cs/>
        </w:rPr>
        <w:t xml:space="preserve">งานวิจัยจํานวนมากได้กล่าวถึงอิทธิพลของผู้ปกครองที่เป็นผู้ประกอบการที่มีต่อทัศนคติและพฤติกรรมการเป็นผู้ประกอบการของลูก การศึกษาปัจจัยนี้แสดงให้เห็นว่าการรับรู้การสนับสนุนจากครอบครัวมีอิทธิพลเชิงบวกต่อความตั้งใจที่จะเป็นผู้ประกอบการ โดยที่การศึกษาของ </w:t>
      </w:r>
      <w:proofErr w:type="spellStart"/>
      <w:r w:rsidRPr="002D31A1">
        <w:rPr>
          <w:rFonts w:ascii="TH SarabunPSK" w:hAnsi="TH SarabunPSK" w:cs="TH SarabunPSK"/>
          <w:sz w:val="28"/>
          <w:szCs w:val="28"/>
        </w:rPr>
        <w:t>Budiyono</w:t>
      </w:r>
      <w:proofErr w:type="spellEnd"/>
      <w:r w:rsidRPr="002D31A1">
        <w:rPr>
          <w:rFonts w:ascii="TH SarabunPSK" w:hAnsi="TH SarabunPSK" w:cs="TH SarabunPSK"/>
          <w:sz w:val="28"/>
          <w:szCs w:val="28"/>
        </w:rPr>
        <w:t xml:space="preserve"> &amp; </w:t>
      </w:r>
      <w:proofErr w:type="spellStart"/>
      <w:r w:rsidRPr="002D31A1">
        <w:rPr>
          <w:rFonts w:ascii="TH SarabunPSK" w:hAnsi="TH SarabunPSK" w:cs="TH SarabunPSK"/>
          <w:sz w:val="28"/>
          <w:szCs w:val="28"/>
        </w:rPr>
        <w:t>Setyawasih</w:t>
      </w:r>
      <w:proofErr w:type="spellEnd"/>
      <w:r w:rsidRPr="002D31A1">
        <w:rPr>
          <w:rFonts w:ascii="TH SarabunPSK" w:hAnsi="TH SarabunPSK" w:cs="TH SarabunPSK"/>
          <w:sz w:val="28"/>
          <w:szCs w:val="28"/>
        </w:rPr>
        <w:t xml:space="preserve"> (</w:t>
      </w:r>
      <w:r w:rsidRPr="002D31A1">
        <w:rPr>
          <w:rFonts w:ascii="TH SarabunPSK" w:hAnsi="TH SarabunPSK" w:cs="TH SarabunPSK"/>
          <w:sz w:val="28"/>
          <w:szCs w:val="28"/>
          <w:cs/>
        </w:rPr>
        <w:t xml:space="preserve">2020: 2116) ค้นพบว่าการสนับสนุนของครอบครัวมีอิทธิพลโดยตรงทางบวกต่อความตั้งใจที่จะเป็นผู้ประกอบการของนักศึกษามหาวิทยาลัยในประเทศอินโดนีเซีย สอดคล้องกับการศึกษาของ </w:t>
      </w:r>
      <w:r w:rsidRPr="002D31A1">
        <w:rPr>
          <w:rFonts w:ascii="TH SarabunPSK" w:hAnsi="TH SarabunPSK" w:cs="TH SarabunPSK"/>
          <w:sz w:val="28"/>
          <w:szCs w:val="28"/>
        </w:rPr>
        <w:t xml:space="preserve">Sanjaya, </w:t>
      </w:r>
      <w:proofErr w:type="spellStart"/>
      <w:r w:rsidRPr="002D31A1">
        <w:rPr>
          <w:rFonts w:ascii="TH SarabunPSK" w:hAnsi="TH SarabunPSK" w:cs="TH SarabunPSK"/>
          <w:sz w:val="28"/>
          <w:szCs w:val="28"/>
        </w:rPr>
        <w:t>Suminar</w:t>
      </w:r>
      <w:proofErr w:type="spellEnd"/>
      <w:r w:rsidRPr="002D31A1">
        <w:rPr>
          <w:rFonts w:ascii="TH SarabunPSK" w:hAnsi="TH SarabunPSK" w:cs="TH SarabunPSK"/>
          <w:sz w:val="28"/>
          <w:szCs w:val="28"/>
        </w:rPr>
        <w:t xml:space="preserve"> &amp; </w:t>
      </w:r>
      <w:proofErr w:type="spellStart"/>
      <w:r w:rsidRPr="002D31A1">
        <w:rPr>
          <w:rFonts w:ascii="TH SarabunPSK" w:hAnsi="TH SarabunPSK" w:cs="TH SarabunPSK"/>
          <w:sz w:val="28"/>
          <w:szCs w:val="28"/>
        </w:rPr>
        <w:t>Fardana</w:t>
      </w:r>
      <w:proofErr w:type="spellEnd"/>
      <w:r w:rsidRPr="002D31A1">
        <w:rPr>
          <w:rFonts w:ascii="TH SarabunPSK" w:hAnsi="TH SarabunPSK" w:cs="TH SarabunPSK"/>
          <w:sz w:val="28"/>
          <w:szCs w:val="28"/>
        </w:rPr>
        <w:t xml:space="preserve"> (</w:t>
      </w:r>
      <w:r w:rsidRPr="002D31A1">
        <w:rPr>
          <w:rFonts w:ascii="TH SarabunPSK" w:hAnsi="TH SarabunPSK" w:cs="TH SarabunPSK"/>
          <w:sz w:val="28"/>
          <w:szCs w:val="28"/>
          <w:cs/>
        </w:rPr>
        <w:t xml:space="preserve">2021: 90) ที่ค้นพบว่าการรับรู้การสนับสนุนจากครอบครัวมีบทบาทสําคัญต่อความตั้งใจเป็นผู้ประกอบการของนักศึกษาวิทยาลัยที่มีอายุ 18-25 ปี </w:t>
      </w:r>
      <w:r>
        <w:rPr>
          <w:rFonts w:ascii="TH SarabunPSK" w:hAnsi="TH SarabunPSK" w:cs="TH SarabunPSK" w:hint="cs"/>
          <w:sz w:val="28"/>
          <w:szCs w:val="28"/>
          <w:cs/>
        </w:rPr>
        <w:t xml:space="preserve">      </w:t>
      </w:r>
      <w:r w:rsidRPr="002D31A1">
        <w:rPr>
          <w:rFonts w:ascii="TH SarabunPSK" w:hAnsi="TH SarabunPSK" w:cs="TH SarabunPSK"/>
          <w:sz w:val="28"/>
          <w:szCs w:val="28"/>
          <w:cs/>
        </w:rPr>
        <w:t xml:space="preserve">ซึ่งกําลังศึกษาอยู่ที่เมืองซูราบายา ประเทศอินโดนีเซีย ยิ่งไปกว่านั้นการศึกษาของ </w:t>
      </w:r>
      <w:proofErr w:type="spellStart"/>
      <w:r w:rsidRPr="002D31A1">
        <w:rPr>
          <w:rFonts w:ascii="TH SarabunPSK" w:hAnsi="TH SarabunPSK" w:cs="TH SarabunPSK"/>
          <w:sz w:val="28"/>
          <w:szCs w:val="28"/>
        </w:rPr>
        <w:t>Ikhram</w:t>
      </w:r>
      <w:proofErr w:type="spellEnd"/>
      <w:r w:rsidRPr="002D31A1">
        <w:rPr>
          <w:rFonts w:ascii="TH SarabunPSK" w:hAnsi="TH SarabunPSK" w:cs="TH SarabunPSK"/>
          <w:sz w:val="28"/>
          <w:szCs w:val="28"/>
        </w:rPr>
        <w:t xml:space="preserve"> &amp; </w:t>
      </w:r>
      <w:proofErr w:type="spellStart"/>
      <w:r w:rsidRPr="002D31A1">
        <w:rPr>
          <w:rFonts w:ascii="TH SarabunPSK" w:hAnsi="TH SarabunPSK" w:cs="TH SarabunPSK"/>
          <w:sz w:val="28"/>
          <w:szCs w:val="28"/>
        </w:rPr>
        <w:t>Novadjaja</w:t>
      </w:r>
      <w:proofErr w:type="spellEnd"/>
      <w:r w:rsidRPr="002D31A1">
        <w:rPr>
          <w:rFonts w:ascii="TH SarabunPSK" w:hAnsi="TH SarabunPSK" w:cs="TH SarabunPSK"/>
          <w:sz w:val="28"/>
          <w:szCs w:val="28"/>
        </w:rPr>
        <w:t xml:space="preserve"> (</w:t>
      </w:r>
      <w:r w:rsidRPr="002D31A1">
        <w:rPr>
          <w:rFonts w:ascii="TH SarabunPSK" w:hAnsi="TH SarabunPSK" w:cs="TH SarabunPSK"/>
          <w:sz w:val="28"/>
          <w:szCs w:val="28"/>
          <w:cs/>
        </w:rPr>
        <w:t>2020: 175-176) ยังค้นพบความสัมพันธ์ในเชิงบวกอย่างมีนัยสําคัญระหว่างการสนับสนุนของครอบครัวและความตั้งใจที่จะเป็นผู้ประกอบการของนักศึกษาในมหาวิทยาสัยรัฐในมาลัง ประเทศอินโดนีเซีย</w:t>
      </w:r>
    </w:p>
    <w:p w14:paraId="79E694DC" w14:textId="0C36D92D" w:rsidR="001B10D3" w:rsidRPr="001B10D3" w:rsidRDefault="002D31A1" w:rsidP="002D31A1">
      <w:pPr>
        <w:tabs>
          <w:tab w:val="left" w:pos="709"/>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lastRenderedPageBreak/>
        <w:tab/>
      </w:r>
      <w:r w:rsidRPr="002D31A1">
        <w:rPr>
          <w:rFonts w:ascii="TH SarabunPSK" w:hAnsi="TH SarabunPSK" w:cs="TH SarabunPSK"/>
          <w:sz w:val="28"/>
          <w:szCs w:val="28"/>
          <w:cs/>
        </w:rPr>
        <w:t>จากการทบทวนวรรณกรรมข้างต้นสามารถสร้างสมมติฐานและกรอบแนวคิดบนพื้นฐานของแนวคิดและทฤษฏี</w:t>
      </w:r>
      <w:r>
        <w:rPr>
          <w:rFonts w:ascii="TH SarabunPSK" w:hAnsi="TH SarabunPSK" w:cs="TH SarabunPSK" w:hint="cs"/>
          <w:sz w:val="28"/>
          <w:szCs w:val="28"/>
          <w:cs/>
        </w:rPr>
        <w:t xml:space="preserve"> </w:t>
      </w:r>
      <w:r w:rsidRPr="002D31A1">
        <w:rPr>
          <w:rFonts w:ascii="TH SarabunPSK" w:hAnsi="TH SarabunPSK" w:cs="TH SarabunPSK"/>
          <w:sz w:val="28"/>
          <w:szCs w:val="28"/>
          <w:cs/>
        </w:rPr>
        <w:t>ซึ่งแสดงได้ดังภาพที่ 1 เพื่ออธิบายปรากฏการณ์ระหว่างการศึกษาความตั้งใจในการเป็นผู้ประกอบการว่าเกิดขึ้นได้อย่างไรโดยผ่านตัวแปรแรงจูงใจในการเป็นผู้ประกอบการ คุณลักษณะของการเป็นผู้ประกอบการและการรับรู้การสนับสนุนจากครอบครัว</w:t>
      </w:r>
    </w:p>
    <w:p w14:paraId="7B500EAC" w14:textId="4162313E" w:rsidR="00A745C6" w:rsidRPr="007E1239" w:rsidRDefault="00A745C6" w:rsidP="00A745C6">
      <w:pPr>
        <w:tabs>
          <w:tab w:val="left" w:pos="709"/>
        </w:tabs>
        <w:spacing w:after="0" w:line="240" w:lineRule="auto"/>
        <w:jc w:val="thaiDistribute"/>
        <w:rPr>
          <w:rFonts w:ascii="TH SarabunPSK" w:hAnsi="TH SarabunPSK" w:cs="TH SarabunPSK"/>
          <w:b/>
          <w:bCs/>
          <w:sz w:val="28"/>
          <w:szCs w:val="28"/>
        </w:rPr>
      </w:pPr>
      <w:r w:rsidRPr="00A745C6">
        <w:rPr>
          <w:rFonts w:ascii="TH SarabunPSK" w:hAnsi="TH SarabunPSK" w:cs="TH SarabunPSK"/>
          <w:b/>
          <w:bCs/>
          <w:sz w:val="28"/>
          <w:szCs w:val="28"/>
          <w:cs/>
        </w:rPr>
        <w:t>กรอบแนวคิด</w:t>
      </w:r>
    </w:p>
    <w:p w14:paraId="211F3F69" w14:textId="624489DB" w:rsidR="0065068A" w:rsidRDefault="00473684" w:rsidP="00A745C6">
      <w:pPr>
        <w:tabs>
          <w:tab w:val="left" w:pos="709"/>
        </w:tabs>
        <w:spacing w:after="0" w:line="240" w:lineRule="auto"/>
        <w:jc w:val="thaiDistribute"/>
        <w:rPr>
          <w:rFonts w:ascii="TH SarabunPSK" w:hAnsi="TH SarabunPSK" w:cs="TH SarabunPSK"/>
          <w:b/>
          <w:bCs/>
          <w:sz w:val="32"/>
          <w:szCs w:val="32"/>
        </w:rPr>
      </w:pPr>
      <w:r w:rsidRPr="007E1239">
        <w:rPr>
          <w:rFonts w:ascii="TH SarabunPSK" w:hAnsi="TH SarabunPSK" w:cs="TH SarabunPSK"/>
          <w:noProof/>
          <w:sz w:val="24"/>
          <w:szCs w:val="24"/>
          <w:cs/>
        </w:rPr>
        <mc:AlternateContent>
          <mc:Choice Requires="wps">
            <w:drawing>
              <wp:anchor distT="45720" distB="45720" distL="114300" distR="114300" simplePos="0" relativeHeight="251661312" behindDoc="0" locked="0" layoutInCell="1" allowOverlap="1" wp14:anchorId="5D7F7F3F" wp14:editId="05EAE4D6">
                <wp:simplePos x="0" y="0"/>
                <wp:positionH relativeFrom="column">
                  <wp:posOffset>744855</wp:posOffset>
                </wp:positionH>
                <wp:positionV relativeFrom="paragraph">
                  <wp:posOffset>188595</wp:posOffset>
                </wp:positionV>
                <wp:extent cx="4815840" cy="3048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304800"/>
                        </a:xfrm>
                        <a:prstGeom prst="rect">
                          <a:avLst/>
                        </a:prstGeom>
                        <a:solidFill>
                          <a:srgbClr val="FFFFFF"/>
                        </a:solidFill>
                        <a:ln w="9525">
                          <a:solidFill>
                            <a:schemeClr val="bg1"/>
                          </a:solidFill>
                          <a:miter lim="800000"/>
                          <a:headEnd/>
                          <a:tailEnd/>
                        </a:ln>
                      </wps:spPr>
                      <wps:txbx>
                        <w:txbxContent>
                          <w:p w14:paraId="3BE0AC77" w14:textId="79554039" w:rsidR="007E1239" w:rsidRPr="00473684" w:rsidRDefault="00EE7A2F">
                            <w:pPr>
                              <w:rPr>
                                <w:rFonts w:ascii="TH SarabunPSK" w:hAnsi="TH SarabunPSK" w:cs="TH SarabunPSK"/>
                                <w:color w:val="000000" w:themeColor="text1"/>
                                <w:sz w:val="28"/>
                                <w:szCs w:val="28"/>
                                <w:cs/>
                              </w:rPr>
                            </w:pPr>
                            <w:r>
                              <w:rPr>
                                <w:rFonts w:ascii="TH SarabunPSK" w:hAnsi="TH SarabunPSK" w:cs="TH SarabunPSK"/>
                                <w:sz w:val="28"/>
                                <w:szCs w:val="28"/>
                              </w:rPr>
                              <w:t xml:space="preserve"> </w:t>
                            </w:r>
                            <w:r w:rsidR="007E1239" w:rsidRPr="007E1239">
                              <w:rPr>
                                <w:rFonts w:ascii="TH SarabunPSK" w:hAnsi="TH SarabunPSK" w:cs="TH SarabunPSK" w:hint="cs"/>
                                <w:sz w:val="28"/>
                                <w:szCs w:val="28"/>
                                <w:cs/>
                              </w:rPr>
                              <w:t>ตัวแปร</w:t>
                            </w:r>
                            <w:r w:rsidR="007E1239" w:rsidRPr="00473684">
                              <w:rPr>
                                <w:rFonts w:ascii="TH SarabunPSK" w:hAnsi="TH SarabunPSK" w:cs="TH SarabunPSK" w:hint="cs"/>
                                <w:color w:val="000000" w:themeColor="text1"/>
                                <w:sz w:val="28"/>
                                <w:szCs w:val="28"/>
                                <w:cs/>
                              </w:rPr>
                              <w:t>ต้น</w:t>
                            </w:r>
                            <w:r w:rsidR="00473684" w:rsidRPr="00473684">
                              <w:rPr>
                                <w:rFonts w:ascii="TH SarabunPSK" w:hAnsi="TH SarabunPSK" w:cs="TH SarabunPSK"/>
                                <w:color w:val="000000" w:themeColor="text1"/>
                                <w:sz w:val="28"/>
                                <w:szCs w:val="28"/>
                              </w:rPr>
                              <w:t xml:space="preserve">                                                          </w:t>
                            </w:r>
                            <w:r w:rsidR="00473684">
                              <w:rPr>
                                <w:rFonts w:ascii="TH SarabunPSK" w:hAnsi="TH SarabunPSK" w:cs="TH SarabunPSK" w:hint="cs"/>
                                <w:color w:val="000000" w:themeColor="text1"/>
                                <w:sz w:val="28"/>
                                <w:szCs w:val="28"/>
                                <w:cs/>
                              </w:rPr>
                              <w:t xml:space="preserve">     </w:t>
                            </w:r>
                            <w:r>
                              <w:rPr>
                                <w:rFonts w:ascii="TH SarabunPSK" w:hAnsi="TH SarabunPSK" w:cs="TH SarabunPSK"/>
                                <w:color w:val="000000" w:themeColor="text1"/>
                                <w:sz w:val="28"/>
                                <w:szCs w:val="28"/>
                              </w:rPr>
                              <w:t xml:space="preserve">       </w:t>
                            </w:r>
                            <w:r w:rsidR="00473684">
                              <w:rPr>
                                <w:rFonts w:ascii="TH SarabunPSK" w:hAnsi="TH SarabunPSK" w:cs="TH SarabunPSK" w:hint="cs"/>
                                <w:color w:val="000000" w:themeColor="text1"/>
                                <w:sz w:val="28"/>
                                <w:szCs w:val="28"/>
                                <w:cs/>
                              </w:rPr>
                              <w:t xml:space="preserve"> </w:t>
                            </w:r>
                            <w:r w:rsidR="00473684" w:rsidRPr="00473684">
                              <w:rPr>
                                <w:rFonts w:ascii="TH SarabunPSK" w:hAnsi="TH SarabunPSK" w:cs="TH SarabunPSK"/>
                                <w:color w:val="000000" w:themeColor="text1"/>
                                <w:sz w:val="28"/>
                                <w:szCs w:val="28"/>
                              </w:rPr>
                              <w:t xml:space="preserve">  </w:t>
                            </w:r>
                            <w:r w:rsidR="00473684" w:rsidRPr="00473684">
                              <w:rPr>
                                <w:rFonts w:ascii="TH SarabunPSK" w:hAnsi="TH SarabunPSK" w:cs="TH SarabunPSK" w:hint="cs"/>
                                <w:color w:val="000000" w:themeColor="text1"/>
                                <w:sz w:val="28"/>
                                <w:szCs w:val="28"/>
                                <w:cs/>
                              </w:rPr>
                              <w:t>ตัวแป</w:t>
                            </w:r>
                            <w:r w:rsidR="00473684">
                              <w:rPr>
                                <w:rFonts w:ascii="TH SarabunPSK" w:hAnsi="TH SarabunPSK" w:cs="TH SarabunPSK" w:hint="cs"/>
                                <w:color w:val="000000" w:themeColor="text1"/>
                                <w:sz w:val="28"/>
                                <w:szCs w:val="28"/>
                                <w:cs/>
                              </w:rPr>
                              <w:t>ร</w:t>
                            </w:r>
                            <w:r w:rsidR="00473684" w:rsidRPr="00473684">
                              <w:rPr>
                                <w:rFonts w:ascii="TH SarabunPSK" w:hAnsi="TH SarabunPSK" w:cs="TH SarabunPSK" w:hint="cs"/>
                                <w:color w:val="000000" w:themeColor="text1"/>
                                <w:sz w:val="28"/>
                                <w:szCs w:val="28"/>
                                <w:cs/>
                              </w:rPr>
                              <w:t>ตาม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F7F3F" id="_x0000_t202" coordsize="21600,21600" o:spt="202" path="m,l,21600r21600,l21600,xe">
                <v:stroke joinstyle="miter"/>
                <v:path gradientshapeok="t" o:connecttype="rect"/>
              </v:shapetype>
              <v:shape id="Text Box 2" o:spid="_x0000_s1026" type="#_x0000_t202" style="position:absolute;left:0;text-align:left;margin-left:58.65pt;margin-top:14.85pt;width:379.2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" strokecolor="white [3212]">
                <v:textbox>
                  <w:txbxContent>
                    <w:p w14:paraId="3BE0AC77" w14:textId="79554039" w:rsidR="007E1239" w:rsidRPr="00473684" w:rsidRDefault="00EE7A2F">
                      <w:pPr>
                        <w:rPr>
                          <w:rFonts w:ascii="TH SarabunPSK" w:hAnsi="TH SarabunPSK" w:cs="TH SarabunPSK"/>
                          <w:color w:val="000000" w:themeColor="text1"/>
                          <w:sz w:val="28"/>
                          <w:szCs w:val="28"/>
                          <w:cs/>
                        </w:rPr>
                      </w:pPr>
                      <w:r>
                        <w:rPr>
                          <w:rFonts w:ascii="TH SarabunPSK" w:hAnsi="TH SarabunPSK" w:cs="TH SarabunPSK"/>
                          <w:sz w:val="28"/>
                          <w:szCs w:val="28"/>
                        </w:rPr>
                        <w:t xml:space="preserve"> </w:t>
                      </w:r>
                      <w:r w:rsidR="007E1239" w:rsidRPr="007E1239">
                        <w:rPr>
                          <w:rFonts w:ascii="TH SarabunPSK" w:hAnsi="TH SarabunPSK" w:cs="TH SarabunPSK" w:hint="cs"/>
                          <w:sz w:val="28"/>
                          <w:szCs w:val="28"/>
                          <w:cs/>
                        </w:rPr>
                        <w:t>ตัวแปร</w:t>
                      </w:r>
                      <w:r w:rsidR="007E1239" w:rsidRPr="00473684">
                        <w:rPr>
                          <w:rFonts w:ascii="TH SarabunPSK" w:hAnsi="TH SarabunPSK" w:cs="TH SarabunPSK" w:hint="cs"/>
                          <w:color w:val="000000" w:themeColor="text1"/>
                          <w:sz w:val="28"/>
                          <w:szCs w:val="28"/>
                          <w:cs/>
                        </w:rPr>
                        <w:t>ต้น</w:t>
                      </w:r>
                      <w:r w:rsidR="00473684" w:rsidRPr="00473684">
                        <w:rPr>
                          <w:rFonts w:ascii="TH SarabunPSK" w:hAnsi="TH SarabunPSK" w:cs="TH SarabunPSK"/>
                          <w:color w:val="000000" w:themeColor="text1"/>
                          <w:sz w:val="28"/>
                          <w:szCs w:val="28"/>
                        </w:rPr>
                        <w:t xml:space="preserve">                                                          </w:t>
                      </w:r>
                      <w:r w:rsidR="00473684">
                        <w:rPr>
                          <w:rFonts w:ascii="TH SarabunPSK" w:hAnsi="TH SarabunPSK" w:cs="TH SarabunPSK" w:hint="cs"/>
                          <w:color w:val="000000" w:themeColor="text1"/>
                          <w:sz w:val="28"/>
                          <w:szCs w:val="28"/>
                          <w:cs/>
                        </w:rPr>
                        <w:t xml:space="preserve">     </w:t>
                      </w:r>
                      <w:r>
                        <w:rPr>
                          <w:rFonts w:ascii="TH SarabunPSK" w:hAnsi="TH SarabunPSK" w:cs="TH SarabunPSK"/>
                          <w:color w:val="000000" w:themeColor="text1"/>
                          <w:sz w:val="28"/>
                          <w:szCs w:val="28"/>
                        </w:rPr>
                        <w:t xml:space="preserve">       </w:t>
                      </w:r>
                      <w:r w:rsidR="00473684">
                        <w:rPr>
                          <w:rFonts w:ascii="TH SarabunPSK" w:hAnsi="TH SarabunPSK" w:cs="TH SarabunPSK" w:hint="cs"/>
                          <w:color w:val="000000" w:themeColor="text1"/>
                          <w:sz w:val="28"/>
                          <w:szCs w:val="28"/>
                          <w:cs/>
                        </w:rPr>
                        <w:t xml:space="preserve"> </w:t>
                      </w:r>
                      <w:r w:rsidR="00473684" w:rsidRPr="00473684">
                        <w:rPr>
                          <w:rFonts w:ascii="TH SarabunPSK" w:hAnsi="TH SarabunPSK" w:cs="TH SarabunPSK"/>
                          <w:color w:val="000000" w:themeColor="text1"/>
                          <w:sz w:val="28"/>
                          <w:szCs w:val="28"/>
                        </w:rPr>
                        <w:t xml:space="preserve">  </w:t>
                      </w:r>
                      <w:r w:rsidR="00473684" w:rsidRPr="00473684">
                        <w:rPr>
                          <w:rFonts w:ascii="TH SarabunPSK" w:hAnsi="TH SarabunPSK" w:cs="TH SarabunPSK" w:hint="cs"/>
                          <w:color w:val="000000" w:themeColor="text1"/>
                          <w:sz w:val="28"/>
                          <w:szCs w:val="28"/>
                          <w:cs/>
                        </w:rPr>
                        <w:t>ตัวแป</w:t>
                      </w:r>
                      <w:r w:rsidR="00473684">
                        <w:rPr>
                          <w:rFonts w:ascii="TH SarabunPSK" w:hAnsi="TH SarabunPSK" w:cs="TH SarabunPSK" w:hint="cs"/>
                          <w:color w:val="000000" w:themeColor="text1"/>
                          <w:sz w:val="28"/>
                          <w:szCs w:val="28"/>
                          <w:cs/>
                        </w:rPr>
                        <w:t>ร</w:t>
                      </w:r>
                      <w:r w:rsidR="00473684" w:rsidRPr="00473684">
                        <w:rPr>
                          <w:rFonts w:ascii="TH SarabunPSK" w:hAnsi="TH SarabunPSK" w:cs="TH SarabunPSK" w:hint="cs"/>
                          <w:color w:val="000000" w:themeColor="text1"/>
                          <w:sz w:val="28"/>
                          <w:szCs w:val="28"/>
                          <w:cs/>
                        </w:rPr>
                        <w:t>ตาม</w:t>
                      </w:r>
                    </w:p>
                  </w:txbxContent>
                </v:textbox>
                <w10:wrap type="square"/>
              </v:shape>
            </w:pict>
          </mc:Fallback>
        </mc:AlternateContent>
      </w:r>
    </w:p>
    <w:p w14:paraId="21F71C51" w14:textId="0F751D8F" w:rsidR="0065068A" w:rsidRDefault="00893625" w:rsidP="00A745C6">
      <w:pPr>
        <w:tabs>
          <w:tab w:val="left" w:pos="709"/>
        </w:tabs>
        <w:spacing w:after="0" w:line="240" w:lineRule="auto"/>
        <w:jc w:val="thaiDistribute"/>
        <w:rPr>
          <w:rFonts w:ascii="TH SarabunPSK" w:hAnsi="TH SarabunPSK" w:cs="TH SarabunPSK"/>
          <w:b/>
          <w:bCs/>
          <w:noProof/>
          <w:sz w:val="32"/>
          <w:szCs w:val="32"/>
        </w:rPr>
      </w:pPr>
      <w:r w:rsidRPr="00893625">
        <w:rPr>
          <w:rFonts w:ascii="TH SarabunPSK" w:hAnsi="TH SarabunPSK" w:cs="TH SarabunPSK"/>
          <w:b/>
          <w:bCs/>
          <w:noProof/>
          <w:sz w:val="32"/>
          <w:szCs w:val="32"/>
        </w:rPr>
        <w:drawing>
          <wp:inline distT="0" distB="0" distL="0" distR="0" wp14:anchorId="4DE399BB" wp14:editId="14B99D38">
            <wp:extent cx="5670550" cy="4445000"/>
            <wp:effectExtent l="0" t="0" r="6350" b="0"/>
            <wp:docPr id="1609964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64850" name=""/>
                    <pic:cNvPicPr/>
                  </pic:nvPicPr>
                  <pic:blipFill rotWithShape="1">
                    <a:blip r:embed="rId6"/>
                    <a:srcRect t="3391"/>
                    <a:stretch/>
                  </pic:blipFill>
                  <pic:spPr bwMode="auto">
                    <a:xfrm>
                      <a:off x="0" y="0"/>
                      <a:ext cx="5670550" cy="4445000"/>
                    </a:xfrm>
                    <a:prstGeom prst="rect">
                      <a:avLst/>
                    </a:prstGeom>
                    <a:ln>
                      <a:noFill/>
                    </a:ln>
                    <a:extLst>
                      <a:ext uri="{53640926-AAD7-44D8-BBD7-CCE9431645EC}">
                        <a14:shadowObscured xmlns:a14="http://schemas.microsoft.com/office/drawing/2010/main"/>
                      </a:ext>
                    </a:extLst>
                  </pic:spPr>
                </pic:pic>
              </a:graphicData>
            </a:graphic>
          </wp:inline>
        </w:drawing>
      </w:r>
    </w:p>
    <w:p w14:paraId="7F568376" w14:textId="41CD527F" w:rsidR="00496EEF" w:rsidRDefault="00496EEF" w:rsidP="009E6918">
      <w:pPr>
        <w:tabs>
          <w:tab w:val="left" w:pos="709"/>
        </w:tabs>
        <w:spacing w:after="0" w:line="240" w:lineRule="auto"/>
        <w:jc w:val="center"/>
        <w:rPr>
          <w:rFonts w:ascii="TH SarabunPSK" w:hAnsi="TH SarabunPSK" w:cs="TH SarabunPSK"/>
          <w:sz w:val="28"/>
          <w:szCs w:val="28"/>
        </w:rPr>
      </w:pPr>
      <w:r w:rsidRPr="00496EEF">
        <w:rPr>
          <w:rFonts w:ascii="TH SarabunPSK" w:hAnsi="TH SarabunPSK" w:cs="TH SarabunPSK"/>
          <w:sz w:val="28"/>
          <w:szCs w:val="28"/>
          <w:cs/>
        </w:rPr>
        <w:t>ภาพที่ 1 กรอบแนวคิดการวิจัยของปัจจัยที่มีอิทธิพลต่อความตั้งใจเป็นผู้ประกอบการ</w:t>
      </w:r>
    </w:p>
    <w:p w14:paraId="211CEE47" w14:textId="54DB1EA8" w:rsidR="009E6918" w:rsidRPr="009E6918" w:rsidRDefault="009E6918" w:rsidP="000655FC">
      <w:pPr>
        <w:tabs>
          <w:tab w:val="left" w:pos="709"/>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Pr="009E6918">
        <w:rPr>
          <w:rFonts w:ascii="TH SarabunPSK" w:hAnsi="TH SarabunPSK" w:cs="TH SarabunPSK"/>
          <w:sz w:val="28"/>
          <w:szCs w:val="28"/>
          <w:cs/>
        </w:rPr>
        <w:t>จากภาพที่ 1 แสดงให้เห็นความสัมพันธ์เชิงสาเหตุระหว่างปัจจัยแรงจูงใจในการเป็นผู้ประกอบการ</w:t>
      </w:r>
      <w:r w:rsidR="000655FC">
        <w:rPr>
          <w:rFonts w:ascii="TH SarabunPSK" w:hAnsi="TH SarabunPSK" w:cs="TH SarabunPSK" w:hint="cs"/>
          <w:sz w:val="28"/>
          <w:szCs w:val="28"/>
          <w:cs/>
        </w:rPr>
        <w:t xml:space="preserve">         </w:t>
      </w:r>
      <w:r w:rsidRPr="009E6918">
        <w:rPr>
          <w:rFonts w:ascii="TH SarabunPSK" w:hAnsi="TH SarabunPSK" w:cs="TH SarabunPSK"/>
          <w:sz w:val="28"/>
          <w:szCs w:val="28"/>
          <w:cs/>
        </w:rPr>
        <w:t>ปัจจัยคุณลักษณะของการเป็นผู้ประกอบการ และปัจจัยการรับรู้การสนับสนุนจากครอบครัว ทุกปัจจัยมีอิทธิพลโดยตรงต่อความตั้งใจเป็นผู้ประกอบการ ซึ่งปัจจัยต่างๆสามารถสร้างและส่งเสริมการเริ่มต้นประกอบธุรกิจต่อไปโดยการแสดงออกเป็นพฤติกรรม อธิบายได้ตามหลักทฤษฎีพฤติกรรมตามแผน (</w:t>
      </w:r>
      <w:r w:rsidRPr="009E6918">
        <w:rPr>
          <w:rFonts w:ascii="TH SarabunPSK" w:hAnsi="TH SarabunPSK" w:cs="TH SarabunPSK"/>
          <w:sz w:val="28"/>
          <w:szCs w:val="28"/>
        </w:rPr>
        <w:t>TPB)</w:t>
      </w:r>
    </w:p>
    <w:p w14:paraId="7C762A93" w14:textId="77777777" w:rsidR="00496EEF" w:rsidRDefault="00496EEF" w:rsidP="00A745C6">
      <w:pPr>
        <w:tabs>
          <w:tab w:val="left" w:pos="709"/>
        </w:tabs>
        <w:spacing w:after="0" w:line="240" w:lineRule="auto"/>
        <w:jc w:val="thaiDistribute"/>
        <w:rPr>
          <w:rFonts w:ascii="TH SarabunPSK" w:hAnsi="TH SarabunPSK" w:cs="TH SarabunPSK"/>
          <w:b/>
          <w:bCs/>
          <w:sz w:val="32"/>
          <w:szCs w:val="32"/>
        </w:rPr>
      </w:pPr>
    </w:p>
    <w:p w14:paraId="7838EA7E" w14:textId="550A0532" w:rsidR="00A745C6" w:rsidRDefault="002C076F" w:rsidP="00A745C6">
      <w:pPr>
        <w:tabs>
          <w:tab w:val="left" w:pos="709"/>
        </w:tabs>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สมมติฐาน</w:t>
      </w:r>
    </w:p>
    <w:p w14:paraId="6A42C5FC" w14:textId="302D92DF" w:rsidR="002C076F" w:rsidRPr="002C076F" w:rsidRDefault="002C076F" w:rsidP="002C076F">
      <w:pPr>
        <w:tabs>
          <w:tab w:val="left" w:pos="709"/>
        </w:tabs>
        <w:spacing w:after="0" w:line="240" w:lineRule="auto"/>
        <w:jc w:val="thaiDistribute"/>
        <w:rPr>
          <w:rFonts w:ascii="TH SarabunPSK" w:hAnsi="TH SarabunPSK" w:cs="TH SarabunPSK"/>
          <w:sz w:val="28"/>
          <w:szCs w:val="28"/>
        </w:rPr>
      </w:pPr>
      <w:r>
        <w:rPr>
          <w:rFonts w:ascii="TH SarabunPSK" w:hAnsi="TH SarabunPSK" w:cs="TH SarabunPSK"/>
          <w:sz w:val="28"/>
          <w:szCs w:val="28"/>
        </w:rPr>
        <w:tab/>
        <w:t>1.</w:t>
      </w:r>
      <w:r w:rsidRPr="002C076F">
        <w:rPr>
          <w:rFonts w:ascii="TH SarabunPSK" w:hAnsi="TH SarabunPSK" w:cs="TH SarabunPSK"/>
          <w:sz w:val="28"/>
          <w:szCs w:val="28"/>
          <w:cs/>
        </w:rPr>
        <w:t xml:space="preserve"> ปัจจัยด้านแรงจูงใจในการเป็นผู้ประกอบการมีอิทธิพลต่อความตั้งใจเป็นผู้ประกอบการของนักศึกษาระดับปริญญาตรีของมหาวิทยาลัยในจังหวัดสงขลา </w:t>
      </w:r>
    </w:p>
    <w:p w14:paraId="1EB242D8" w14:textId="0B1DCB97" w:rsidR="002C076F" w:rsidRPr="002C076F" w:rsidRDefault="002C076F" w:rsidP="002C076F">
      <w:pPr>
        <w:tabs>
          <w:tab w:val="left" w:pos="709"/>
        </w:tabs>
        <w:spacing w:after="0" w:line="240" w:lineRule="auto"/>
        <w:jc w:val="thaiDistribute"/>
        <w:rPr>
          <w:rFonts w:ascii="TH SarabunPSK" w:hAnsi="TH SarabunPSK" w:cs="TH SarabunPSK"/>
          <w:sz w:val="28"/>
          <w:szCs w:val="28"/>
        </w:rPr>
      </w:pPr>
      <w:r>
        <w:rPr>
          <w:rFonts w:ascii="TH SarabunPSK" w:hAnsi="TH SarabunPSK" w:cs="TH SarabunPSK"/>
          <w:sz w:val="28"/>
          <w:szCs w:val="28"/>
        </w:rPr>
        <w:tab/>
      </w:r>
      <w:r w:rsidRPr="002C076F">
        <w:rPr>
          <w:rFonts w:ascii="TH SarabunPSK" w:hAnsi="TH SarabunPSK" w:cs="TH SarabunPSK"/>
          <w:sz w:val="28"/>
          <w:szCs w:val="28"/>
          <w:cs/>
        </w:rPr>
        <w:t>2</w:t>
      </w:r>
      <w:r>
        <w:rPr>
          <w:rFonts w:ascii="TH SarabunPSK" w:hAnsi="TH SarabunPSK" w:cs="TH SarabunPSK"/>
          <w:sz w:val="28"/>
          <w:szCs w:val="28"/>
        </w:rPr>
        <w:t>.</w:t>
      </w:r>
      <w:r w:rsidRPr="002C076F">
        <w:rPr>
          <w:rFonts w:ascii="TH SarabunPSK" w:hAnsi="TH SarabunPSK" w:cs="TH SarabunPSK"/>
          <w:sz w:val="28"/>
          <w:szCs w:val="28"/>
          <w:cs/>
        </w:rPr>
        <w:t xml:space="preserve"> ปัจจัยด้านคุณลักษณะของการเป็นผู้ประกอบการที่มีอิทธิพลต่อความตั้งใจในการเป็นผู้ประกอบการของนักศึกษาระดับปริญญาตรีของมหาวิทยาลัยในจังหวัดสงขลา</w:t>
      </w:r>
    </w:p>
    <w:p w14:paraId="6C7081C1" w14:textId="0DA76D77" w:rsidR="0065068A" w:rsidRPr="0065068A" w:rsidRDefault="002C076F" w:rsidP="0065068A">
      <w:pPr>
        <w:tabs>
          <w:tab w:val="left" w:pos="709"/>
        </w:tabs>
        <w:spacing w:after="0" w:line="240" w:lineRule="auto"/>
        <w:jc w:val="thaiDistribute"/>
        <w:rPr>
          <w:rFonts w:ascii="TH SarabunPSK" w:hAnsi="TH SarabunPSK" w:cs="TH SarabunPSK"/>
          <w:sz w:val="28"/>
          <w:szCs w:val="28"/>
        </w:rPr>
      </w:pPr>
      <w:r>
        <w:rPr>
          <w:rFonts w:ascii="TH SarabunPSK" w:hAnsi="TH SarabunPSK" w:cs="TH SarabunPSK"/>
          <w:sz w:val="28"/>
          <w:szCs w:val="28"/>
        </w:rPr>
        <w:tab/>
      </w:r>
      <w:r w:rsidRPr="002C076F">
        <w:rPr>
          <w:rFonts w:ascii="TH SarabunPSK" w:hAnsi="TH SarabunPSK" w:cs="TH SarabunPSK"/>
          <w:sz w:val="28"/>
          <w:szCs w:val="28"/>
          <w:cs/>
        </w:rPr>
        <w:t>3</w:t>
      </w:r>
      <w:r>
        <w:rPr>
          <w:rFonts w:ascii="TH SarabunPSK" w:hAnsi="TH SarabunPSK" w:cs="TH SarabunPSK"/>
          <w:sz w:val="28"/>
          <w:szCs w:val="28"/>
        </w:rPr>
        <w:t>.</w:t>
      </w:r>
      <w:r w:rsidRPr="002C076F">
        <w:rPr>
          <w:rFonts w:ascii="TH SarabunPSK" w:hAnsi="TH SarabunPSK" w:cs="TH SarabunPSK"/>
          <w:sz w:val="28"/>
          <w:szCs w:val="28"/>
          <w:cs/>
        </w:rPr>
        <w:t xml:space="preserve"> ปัจจัยด้านการรับรู้ การสนับสนุนจากครอบครัวที่มีอิทธิพลต่อความตั้งใจในการเป็นผู้ประกอบการของนักศึกษาระดับปริญญาตรีของมหาวิทยาลัยในจังหวัดสงขลา</w:t>
      </w:r>
    </w:p>
    <w:p w14:paraId="4B462CF1" w14:textId="687BB235" w:rsidR="00E24BAF" w:rsidRPr="00DE7AA8" w:rsidRDefault="00D533A0" w:rsidP="00E24BAF">
      <w:pPr>
        <w:spacing w:after="0" w:line="240" w:lineRule="auto"/>
        <w:rPr>
          <w:rFonts w:ascii="TH Sarabun New" w:hAnsi="TH Sarabun New" w:cs="TH Sarabun New"/>
          <w:b/>
          <w:bCs/>
          <w:sz w:val="32"/>
          <w:szCs w:val="32"/>
          <w:cs/>
        </w:rPr>
      </w:pPr>
      <w:r w:rsidRPr="00DE7AA8">
        <w:rPr>
          <w:rFonts w:ascii="TH Sarabun New" w:hAnsi="TH Sarabun New" w:cs="TH Sarabun New"/>
          <w:b/>
          <w:bCs/>
          <w:sz w:val="32"/>
          <w:szCs w:val="32"/>
          <w:cs/>
        </w:rPr>
        <w:t>บทสรุป</w:t>
      </w:r>
    </w:p>
    <w:p w14:paraId="189C434E" w14:textId="4A90D9D8" w:rsidR="008D4484" w:rsidRPr="002D2E3E" w:rsidRDefault="00E24BAF" w:rsidP="007E1239">
      <w:pPr>
        <w:spacing w:after="0" w:line="240" w:lineRule="auto"/>
        <w:jc w:val="thaiDistribute"/>
        <w:rPr>
          <w:rFonts w:ascii="TH SarabunPSK" w:hAnsi="TH SarabunPSK" w:cs="TH SarabunPSK"/>
          <w:sz w:val="28"/>
          <w:szCs w:val="28"/>
        </w:rPr>
      </w:pPr>
      <w:r w:rsidRPr="00DE7AA8">
        <w:rPr>
          <w:rFonts w:ascii="TH Sarabun New" w:hAnsi="TH Sarabun New" w:cs="TH Sarabun New"/>
          <w:sz w:val="32"/>
          <w:szCs w:val="32"/>
          <w:cs/>
        </w:rPr>
        <w:tab/>
      </w:r>
      <w:r w:rsidR="007E1239" w:rsidRPr="002D2E3E">
        <w:rPr>
          <w:rFonts w:ascii="TH SarabunPSK" w:hAnsi="TH SarabunPSK" w:cs="TH SarabunPSK" w:hint="cs"/>
          <w:sz w:val="28"/>
          <w:szCs w:val="28"/>
          <w:cs/>
        </w:rPr>
        <w:t>บทความนี้มีวัตถุประสงค์เพื่อพัฒนากรอบแนวคิดในการวิจัยเพื่อศึกษาปัจจัยที่มีอิทธิพลต่อความตั้งใจในการเป็นผู้ประกอบการของนักศึกษาระดับปริญญาตรีของมหาวิทยาลัยในจังหวัดสงขลาผลการศึกษาได้กรอบแนวคิดการวิจัยที่แสดงถึงปัจจัยด้านแรงจูงใจในการเป็นผู้ประกอบการ ปัจจัยด้านคุณลักษณะในการเป็นผู้ประกอบการ และ ปัจจัยด้านการรับรู้การสนับสนุนจากครอบครัว เป็นปัจจัยที่มีอิทธิพลต่อความตั้งใจในการเป็นผู้ประกอบการของนักศึกษาระดับปริญญาตรีของมหาวิทยาลัยในจังหวัดสงขลาโดยกรอบแนวคิดที่ได้ครั้งนี้จะนำไปใช้ศึกษากับข้อมูลเชิงประจักษ์ต่อไป</w:t>
      </w:r>
    </w:p>
    <w:p w14:paraId="5F442990" w14:textId="3BBCEDFB" w:rsidR="002D2E3E" w:rsidRPr="00C15A8B" w:rsidRDefault="009A5914" w:rsidP="002D2E3E">
      <w:pPr>
        <w:spacing w:after="0" w:line="240" w:lineRule="auto"/>
        <w:rPr>
          <w:rFonts w:ascii="TH SarabunPSK" w:hAnsi="TH SarabunPSK" w:cs="TH SarabunPSK"/>
          <w:b/>
          <w:bCs/>
          <w:sz w:val="32"/>
          <w:szCs w:val="32"/>
        </w:rPr>
      </w:pPr>
      <w:r w:rsidRPr="00C15A8B">
        <w:rPr>
          <w:rFonts w:ascii="TH SarabunPSK" w:hAnsi="TH SarabunPSK" w:cs="TH SarabunPSK" w:hint="cs"/>
          <w:b/>
          <w:bCs/>
          <w:sz w:val="32"/>
          <w:szCs w:val="32"/>
          <w:cs/>
        </w:rPr>
        <w:t>เอกสาร</w:t>
      </w:r>
      <w:r w:rsidR="00CB2B71" w:rsidRPr="00C15A8B">
        <w:rPr>
          <w:rFonts w:ascii="TH SarabunPSK" w:hAnsi="TH SarabunPSK" w:cs="TH SarabunPSK" w:hint="cs"/>
          <w:b/>
          <w:bCs/>
          <w:sz w:val="32"/>
          <w:szCs w:val="32"/>
          <w:cs/>
        </w:rPr>
        <w:t>อ้างอิง</w:t>
      </w:r>
    </w:p>
    <w:p w14:paraId="4B56DBBE" w14:textId="3C54C8AE" w:rsidR="00473684" w:rsidRPr="00C15A8B" w:rsidRDefault="00473684" w:rsidP="00C15A8B">
      <w:pPr>
        <w:spacing w:after="0"/>
        <w:jc w:val="thaiDistribute"/>
        <w:rPr>
          <w:rFonts w:ascii="TH SarabunPSK" w:hAnsi="TH SarabunPSK" w:cs="TH SarabunPSK"/>
          <w:sz w:val="28"/>
          <w:szCs w:val="28"/>
        </w:rPr>
      </w:pPr>
      <w:r w:rsidRPr="00C15A8B">
        <w:rPr>
          <w:rFonts w:ascii="TH SarabunPSK" w:hAnsi="TH SarabunPSK" w:cs="TH SarabunPSK" w:hint="cs"/>
          <w:sz w:val="28"/>
          <w:szCs w:val="28"/>
          <w:cs/>
        </w:rPr>
        <w:t>เกวลิน สมบูรณ์</w:t>
      </w:r>
      <w:r w:rsidRPr="00C15A8B">
        <w:rPr>
          <w:rFonts w:ascii="TH SarabunPSK" w:hAnsi="TH SarabunPSK" w:cs="TH SarabunPSK" w:hint="cs"/>
          <w:sz w:val="28"/>
          <w:szCs w:val="28"/>
        </w:rPr>
        <w:t>, (</w:t>
      </w:r>
      <w:r w:rsidRPr="00C15A8B">
        <w:rPr>
          <w:rFonts w:ascii="TH SarabunPSK" w:hAnsi="TH SarabunPSK" w:cs="TH SarabunPSK" w:hint="cs"/>
          <w:sz w:val="28"/>
          <w:szCs w:val="28"/>
          <w:cs/>
        </w:rPr>
        <w:t>2563)  ศศ 101 เศรษฐศาสตร์ในชีวิตประจำวันและการประกอบการ แนวคิดเกี่ยวกับความเป็น</w:t>
      </w:r>
    </w:p>
    <w:p w14:paraId="0A81A70E" w14:textId="77777777" w:rsidR="00473684" w:rsidRPr="00C15A8B" w:rsidRDefault="00473684" w:rsidP="00C15A8B">
      <w:pPr>
        <w:spacing w:after="0"/>
        <w:jc w:val="thaiDistribute"/>
        <w:rPr>
          <w:rFonts w:ascii="TH SarabunPSK" w:hAnsi="TH SarabunPSK" w:cs="TH SarabunPSK"/>
          <w:sz w:val="28"/>
          <w:szCs w:val="28"/>
        </w:rPr>
      </w:pPr>
      <w:r w:rsidRPr="00C15A8B">
        <w:rPr>
          <w:rFonts w:ascii="TH SarabunPSK" w:hAnsi="TH SarabunPSK" w:cs="TH SarabunPSK" w:hint="cs"/>
          <w:sz w:val="28"/>
          <w:szCs w:val="28"/>
          <w:cs/>
        </w:rPr>
        <w:t xml:space="preserve">         ผู้ประกอบการ คณะเศรษฐศาสตร์ มหาวิทยาลัยเชียงใหม่ วันรักษ์  มิ่งมณีนาคิน. ๒๕๔๓. เศรษฐศาสตร์   </w:t>
      </w:r>
    </w:p>
    <w:p w14:paraId="1ABD9EFF" w14:textId="77777777" w:rsidR="00C15A8B" w:rsidRPr="00C15A8B" w:rsidRDefault="00473684" w:rsidP="00C15A8B">
      <w:pPr>
        <w:spacing w:after="0"/>
        <w:jc w:val="thaiDistribute"/>
        <w:rPr>
          <w:rFonts w:ascii="TH SarabunPSK" w:hAnsi="TH SarabunPSK" w:cs="TH SarabunPSK"/>
          <w:sz w:val="28"/>
          <w:szCs w:val="28"/>
        </w:rPr>
      </w:pPr>
      <w:r w:rsidRPr="00C15A8B">
        <w:rPr>
          <w:rFonts w:ascii="TH SarabunPSK" w:hAnsi="TH SarabunPSK" w:cs="TH SarabunPSK" w:hint="cs"/>
          <w:sz w:val="28"/>
          <w:szCs w:val="28"/>
          <w:cs/>
        </w:rPr>
        <w:t xml:space="preserve">         เบื้องต้น. พิมพ์ครั้งที่ ๕. ปทุมธานี: มหาวิทยาลัยธรรมศาสตร์.  </w:t>
      </w:r>
    </w:p>
    <w:p w14:paraId="14A335A0" w14:textId="0292460F" w:rsidR="00C15A8B" w:rsidRPr="00C15A8B" w:rsidRDefault="00C15A8B" w:rsidP="00C15A8B">
      <w:pPr>
        <w:spacing w:after="0"/>
        <w:rPr>
          <w:rFonts w:ascii="TH SarabunPSK" w:hAnsi="TH SarabunPSK" w:cs="TH SarabunPSK"/>
          <w:sz w:val="28"/>
          <w:szCs w:val="28"/>
        </w:rPr>
      </w:pPr>
      <w:r w:rsidRPr="00C15A8B">
        <w:rPr>
          <w:rFonts w:ascii="TH SarabunPSK" w:hAnsi="TH SarabunPSK" w:cs="TH SarabunPSK" w:hint="cs"/>
          <w:sz w:val="28"/>
          <w:szCs w:val="28"/>
          <w:cs/>
        </w:rPr>
        <w:t>คมกริช นันทะโรจพงศ์</w:t>
      </w:r>
      <w:r w:rsidRPr="00C15A8B">
        <w:rPr>
          <w:rFonts w:ascii="TH SarabunPSK" w:hAnsi="TH SarabunPSK" w:cs="TH SarabunPSK" w:hint="cs"/>
          <w:sz w:val="28"/>
          <w:szCs w:val="28"/>
        </w:rPr>
        <w:t xml:space="preserve">, </w:t>
      </w:r>
      <w:r w:rsidRPr="00C15A8B">
        <w:rPr>
          <w:rFonts w:ascii="TH SarabunPSK" w:hAnsi="TH SarabunPSK" w:cs="TH SarabunPSK" w:hint="cs"/>
          <w:sz w:val="28"/>
          <w:szCs w:val="28"/>
          <w:cs/>
        </w:rPr>
        <w:t>ภูธิป มีถาวรกุล และประสพชัย พสุนนท์ (2561) พฤติกรรมการเป็นผู้ประกอบการของ</w:t>
      </w:r>
    </w:p>
    <w:p w14:paraId="633C8AD6" w14:textId="703A3AC1" w:rsidR="00C15A8B" w:rsidRPr="00C15A8B" w:rsidRDefault="00C15A8B" w:rsidP="00C15A8B">
      <w:pPr>
        <w:spacing w:after="0"/>
        <w:rPr>
          <w:rFonts w:ascii="TH SarabunPSK" w:hAnsi="TH SarabunPSK" w:cs="TH SarabunPSK"/>
          <w:sz w:val="28"/>
          <w:szCs w:val="28"/>
        </w:rPr>
      </w:pPr>
      <w:r w:rsidRPr="00C15A8B">
        <w:rPr>
          <w:rFonts w:ascii="TH SarabunPSK" w:hAnsi="TH SarabunPSK" w:cs="TH SarabunPSK" w:hint="cs"/>
          <w:sz w:val="28"/>
          <w:szCs w:val="28"/>
          <w:cs/>
        </w:rPr>
        <w:t xml:space="preserve">         </w:t>
      </w:r>
      <w:r w:rsidRPr="00C15A8B">
        <w:rPr>
          <w:rFonts w:ascii="TH SarabunPSK" w:hAnsi="TH SarabunPSK" w:cs="TH SarabunPSK" w:hint="cs"/>
          <w:sz w:val="28"/>
          <w:szCs w:val="28"/>
        </w:rPr>
        <w:t xml:space="preserve"> </w:t>
      </w:r>
      <w:r w:rsidRPr="00C15A8B">
        <w:rPr>
          <w:rFonts w:ascii="TH SarabunPSK" w:hAnsi="TH SarabunPSK" w:cs="TH SarabunPSK" w:hint="cs"/>
          <w:sz w:val="28"/>
          <w:szCs w:val="28"/>
          <w:cs/>
        </w:rPr>
        <w:t>วัยรุ่นไทย:อิทธิพลของการรับรู้ความสามารถตนเองและการรับรู้การสนันสนุนทางสังคมต่อความตั้งใจใน</w:t>
      </w:r>
    </w:p>
    <w:p w14:paraId="1BBF1A8F" w14:textId="0F7C90AF" w:rsidR="00C15A8B" w:rsidRPr="00C15A8B" w:rsidRDefault="00C15A8B" w:rsidP="00C15A8B">
      <w:pPr>
        <w:spacing w:after="0"/>
        <w:rPr>
          <w:rFonts w:ascii="TH SarabunPSK" w:hAnsi="TH SarabunPSK" w:cs="TH SarabunPSK"/>
          <w:sz w:val="28"/>
          <w:szCs w:val="28"/>
        </w:rPr>
      </w:pPr>
      <w:r w:rsidRPr="00C15A8B">
        <w:rPr>
          <w:rFonts w:ascii="TH SarabunPSK" w:hAnsi="TH SarabunPSK" w:cs="TH SarabunPSK" w:hint="cs"/>
          <w:sz w:val="28"/>
          <w:szCs w:val="28"/>
          <w:cs/>
        </w:rPr>
        <w:t xml:space="preserve">          การเป็นผู้ประกอบการในบริบทวัฒนธรรมแบบรวมกลุ่ม. วารสารบริหารบริหารธุรกิจ ศรีนคริน รวิโรฒ</w:t>
      </w:r>
      <w:r w:rsidRPr="00C15A8B">
        <w:rPr>
          <w:rFonts w:ascii="TH SarabunPSK" w:hAnsi="TH SarabunPSK" w:cs="TH SarabunPSK" w:hint="cs"/>
          <w:sz w:val="28"/>
          <w:szCs w:val="28"/>
        </w:rPr>
        <w:t xml:space="preserve">, </w:t>
      </w:r>
    </w:p>
    <w:p w14:paraId="7A80225C" w14:textId="4F2A65A2" w:rsidR="00C15A8B" w:rsidRPr="00C15A8B" w:rsidRDefault="00C15A8B" w:rsidP="00C15A8B">
      <w:pPr>
        <w:spacing w:after="0"/>
        <w:rPr>
          <w:rFonts w:ascii="TH SarabunPSK" w:hAnsi="TH SarabunPSK" w:cs="TH SarabunPSK"/>
          <w:sz w:val="28"/>
          <w:szCs w:val="28"/>
        </w:rPr>
      </w:pPr>
      <w:r w:rsidRPr="00C15A8B">
        <w:rPr>
          <w:rFonts w:ascii="TH SarabunPSK" w:hAnsi="TH SarabunPSK" w:cs="TH SarabunPSK" w:hint="cs"/>
          <w:sz w:val="28"/>
          <w:szCs w:val="28"/>
          <w:cs/>
        </w:rPr>
        <w:t xml:space="preserve">          9(2)</w:t>
      </w:r>
      <w:r w:rsidRPr="00C15A8B">
        <w:rPr>
          <w:rFonts w:ascii="TH SarabunPSK" w:hAnsi="TH SarabunPSK" w:cs="TH SarabunPSK" w:hint="cs"/>
          <w:sz w:val="28"/>
          <w:szCs w:val="28"/>
        </w:rPr>
        <w:t>,</w:t>
      </w:r>
      <w:r w:rsidRPr="00C15A8B">
        <w:rPr>
          <w:rFonts w:ascii="TH SarabunPSK" w:hAnsi="TH SarabunPSK" w:cs="TH SarabunPSK" w:hint="cs"/>
          <w:sz w:val="28"/>
          <w:szCs w:val="28"/>
          <w:cs/>
        </w:rPr>
        <w:t>45-56</w:t>
      </w:r>
    </w:p>
    <w:p w14:paraId="4D5D6105" w14:textId="6053872F" w:rsidR="00C15A8B" w:rsidRPr="00C15A8B" w:rsidRDefault="00C15A8B" w:rsidP="00C15A8B">
      <w:pPr>
        <w:spacing w:after="0"/>
        <w:rPr>
          <w:rFonts w:ascii="TH SarabunPSK" w:hAnsi="TH SarabunPSK" w:cs="TH SarabunPSK"/>
          <w:sz w:val="28"/>
          <w:szCs w:val="28"/>
        </w:rPr>
      </w:pPr>
      <w:r w:rsidRPr="00C15A8B">
        <w:rPr>
          <w:rFonts w:ascii="TH SarabunPSK" w:hAnsi="TH SarabunPSK" w:cs="TH SarabunPSK" w:hint="cs"/>
          <w:sz w:val="28"/>
          <w:szCs w:val="28"/>
          <w:cs/>
        </w:rPr>
        <w:t>จริยา กอสุขทวีคูณ. (2561).การศึกษาแรงจูงใจและความตั้งใจในการเป็นผู้ประกอบการของนักศึกษาระดับอุดม</w:t>
      </w:r>
    </w:p>
    <w:p w14:paraId="73A17B62" w14:textId="5123C6EC" w:rsidR="00C15A8B" w:rsidRPr="00C15A8B" w:rsidRDefault="00C15A8B" w:rsidP="00C15A8B">
      <w:pPr>
        <w:spacing w:after="0"/>
        <w:rPr>
          <w:rFonts w:ascii="TH SarabunPSK" w:hAnsi="TH SarabunPSK" w:cs="TH SarabunPSK"/>
          <w:sz w:val="28"/>
          <w:szCs w:val="28"/>
        </w:rPr>
      </w:pPr>
      <w:r w:rsidRPr="00C15A8B">
        <w:rPr>
          <w:rFonts w:ascii="TH SarabunPSK" w:hAnsi="TH SarabunPSK" w:cs="TH SarabunPSK" w:hint="cs"/>
          <w:sz w:val="28"/>
          <w:szCs w:val="28"/>
          <w:cs/>
        </w:rPr>
        <w:t xml:space="preserve">        ศึกษา</w:t>
      </w:r>
      <w:r w:rsidRPr="00C15A8B">
        <w:rPr>
          <w:rFonts w:ascii="TH SarabunPSK" w:hAnsi="TH SarabunPSK" w:cs="TH SarabunPSK" w:hint="cs"/>
          <w:sz w:val="28"/>
          <w:szCs w:val="28"/>
        </w:rPr>
        <w:t>.</w:t>
      </w:r>
      <w:r w:rsidRPr="00C15A8B">
        <w:rPr>
          <w:rFonts w:ascii="TH SarabunPSK" w:hAnsi="TH SarabunPSK" w:cs="TH SarabunPSK" w:hint="cs"/>
          <w:sz w:val="28"/>
          <w:szCs w:val="28"/>
          <w:cs/>
        </w:rPr>
        <w:t>วิทยานิพนธ์</w:t>
      </w:r>
      <w:r w:rsidRPr="00C15A8B">
        <w:rPr>
          <w:rFonts w:ascii="TH SarabunPSK" w:hAnsi="TH SarabunPSK" w:cs="TH SarabunPSK" w:hint="cs"/>
          <w:sz w:val="28"/>
          <w:szCs w:val="28"/>
        </w:rPr>
        <w:t>,</w:t>
      </w:r>
      <w:r w:rsidRPr="00C15A8B">
        <w:rPr>
          <w:rFonts w:ascii="TH SarabunPSK" w:hAnsi="TH SarabunPSK" w:cs="TH SarabunPSK" w:hint="cs"/>
          <w:sz w:val="28"/>
          <w:szCs w:val="28"/>
          <w:cs/>
        </w:rPr>
        <w:t>การจัดการมหาบัณฑิตสาขาวิชาความเป็นผู้ประกอบการ</w:t>
      </w:r>
      <w:r w:rsidRPr="00C15A8B">
        <w:rPr>
          <w:rFonts w:ascii="TH SarabunPSK" w:hAnsi="TH SarabunPSK" w:cs="TH SarabunPSK" w:hint="cs"/>
          <w:sz w:val="28"/>
          <w:szCs w:val="28"/>
        </w:rPr>
        <w:t xml:space="preserve">, </w:t>
      </w:r>
      <w:r w:rsidRPr="00C15A8B">
        <w:rPr>
          <w:rFonts w:ascii="TH SarabunPSK" w:hAnsi="TH SarabunPSK" w:cs="TH SarabunPSK" w:hint="cs"/>
          <w:sz w:val="28"/>
          <w:szCs w:val="28"/>
          <w:cs/>
        </w:rPr>
        <w:t>มหาวิทยาลัยกรุงเทพ</w:t>
      </w:r>
      <w:r w:rsidRPr="00C15A8B">
        <w:rPr>
          <w:rFonts w:ascii="TH SarabunPSK" w:hAnsi="TH SarabunPSK" w:cs="TH SarabunPSK" w:hint="cs"/>
          <w:sz w:val="28"/>
          <w:szCs w:val="28"/>
        </w:rPr>
        <w:t xml:space="preserve">,  </w:t>
      </w:r>
    </w:p>
    <w:p w14:paraId="7A85BC0C" w14:textId="54A58A84" w:rsidR="00C15A8B" w:rsidRDefault="00C15A8B" w:rsidP="00C15A8B">
      <w:pPr>
        <w:spacing w:after="0"/>
        <w:rPr>
          <w:rFonts w:ascii="TH SarabunPSK" w:hAnsi="TH SarabunPSK" w:cs="TH SarabunPSK"/>
          <w:sz w:val="28"/>
          <w:szCs w:val="28"/>
        </w:rPr>
      </w:pPr>
      <w:r w:rsidRPr="00C15A8B">
        <w:rPr>
          <w:rFonts w:ascii="TH SarabunPSK" w:hAnsi="TH SarabunPSK" w:cs="TH SarabunPSK" w:hint="cs"/>
          <w:sz w:val="28"/>
          <w:szCs w:val="28"/>
        </w:rPr>
        <w:t xml:space="preserve">        </w:t>
      </w:r>
      <w:r w:rsidRPr="00C15A8B">
        <w:rPr>
          <w:rFonts w:ascii="TH SarabunPSK" w:hAnsi="TH SarabunPSK" w:cs="TH SarabunPSK" w:hint="cs"/>
          <w:sz w:val="28"/>
          <w:szCs w:val="28"/>
          <w:cs/>
        </w:rPr>
        <w:t>ปทุมธานี.</w:t>
      </w:r>
    </w:p>
    <w:p w14:paraId="3B196A7A" w14:textId="77777777" w:rsidR="00036396" w:rsidRDefault="00036396" w:rsidP="00036396">
      <w:pPr>
        <w:spacing w:after="0" w:line="240" w:lineRule="auto"/>
        <w:jc w:val="thaiDistribute"/>
        <w:rPr>
          <w:rFonts w:ascii="TH SarabunPSK" w:hAnsi="TH SarabunPSK" w:cs="TH SarabunPSK"/>
          <w:sz w:val="28"/>
          <w:szCs w:val="28"/>
        </w:rPr>
      </w:pPr>
      <w:r w:rsidRPr="00FB40A2">
        <w:rPr>
          <w:rFonts w:ascii="TH SarabunPSK" w:hAnsi="TH SarabunPSK" w:cs="TH SarabunPSK"/>
          <w:sz w:val="28"/>
          <w:szCs w:val="28"/>
          <w:cs/>
        </w:rPr>
        <w:t>ฝนทิพย์ ฆารไสว. (</w:t>
      </w:r>
      <w:r w:rsidRPr="00FB40A2">
        <w:rPr>
          <w:rFonts w:ascii="TH SarabunPSK" w:hAnsi="TH SarabunPSK" w:cs="TH SarabunPSK"/>
          <w:sz w:val="28"/>
          <w:szCs w:val="28"/>
        </w:rPr>
        <w:t>2554). “</w:t>
      </w:r>
      <w:r w:rsidRPr="00FB40A2">
        <w:rPr>
          <w:rFonts w:ascii="TH SarabunPSK" w:hAnsi="TH SarabunPSK" w:cs="TH SarabunPSK"/>
          <w:sz w:val="28"/>
          <w:szCs w:val="28"/>
          <w:cs/>
        </w:rPr>
        <w:t>การศึกษาคุณลักษณะของผู้ประกอบการที่ประสบความส</w:t>
      </w:r>
      <w:r>
        <w:rPr>
          <w:rFonts w:ascii="TH SarabunPSK" w:hAnsi="TH SarabunPSK" w:cs="TH SarabunPSK" w:hint="cs"/>
          <w:sz w:val="28"/>
          <w:szCs w:val="28"/>
          <w:cs/>
        </w:rPr>
        <w:t>ำ</w:t>
      </w:r>
      <w:r w:rsidRPr="00FB40A2">
        <w:rPr>
          <w:rFonts w:ascii="TH SarabunPSK" w:hAnsi="TH SarabunPSK" w:cs="TH SarabunPSK"/>
          <w:sz w:val="28"/>
          <w:szCs w:val="28"/>
          <w:cs/>
        </w:rPr>
        <w:t>เร็จของธุรกิจโรงแรมในจังหวัด</w:t>
      </w:r>
    </w:p>
    <w:p w14:paraId="5916989F" w14:textId="77777777" w:rsidR="00036396" w:rsidRDefault="00036396" w:rsidP="00036396">
      <w:pPr>
        <w:spacing w:after="0" w:line="240" w:lineRule="auto"/>
        <w:ind w:firstLine="720"/>
        <w:jc w:val="thaiDistribute"/>
        <w:rPr>
          <w:rFonts w:ascii="TH SarabunPSK" w:hAnsi="TH SarabunPSK" w:cs="TH SarabunPSK"/>
          <w:sz w:val="28"/>
          <w:szCs w:val="28"/>
        </w:rPr>
      </w:pPr>
      <w:r w:rsidRPr="00FB40A2">
        <w:rPr>
          <w:rFonts w:ascii="TH SarabunPSK" w:hAnsi="TH SarabunPSK" w:cs="TH SarabunPSK"/>
          <w:sz w:val="28"/>
          <w:szCs w:val="28"/>
          <w:cs/>
        </w:rPr>
        <w:t>ภาคเหนือตอนล่างของไทย.” วารสารวิทยาการจัดการและสารสนเทศศาสตร์ มหาวิทยาลัยนเรสวร.</w:t>
      </w:r>
    </w:p>
    <w:p w14:paraId="52E9DE7B" w14:textId="3312CF8C" w:rsidR="00036396" w:rsidRPr="007329F4" w:rsidRDefault="00036396" w:rsidP="00036396">
      <w:pPr>
        <w:spacing w:after="0" w:line="240" w:lineRule="auto"/>
        <w:jc w:val="thaiDistribute"/>
        <w:rPr>
          <w:rFonts w:ascii="TH SarabunPSK" w:hAnsi="TH SarabunPSK" w:cs="TH SarabunPSK"/>
          <w:sz w:val="28"/>
          <w:szCs w:val="28"/>
          <w:cs/>
        </w:rPr>
      </w:pPr>
      <w:r w:rsidRPr="007329F4">
        <w:rPr>
          <w:rFonts w:ascii="TH SarabunPSK" w:hAnsi="TH SarabunPSK" w:cs="TH SarabunPSK"/>
          <w:sz w:val="28"/>
          <w:szCs w:val="28"/>
          <w:cs/>
        </w:rPr>
        <w:t>พรรณสิยา นิธิกิตติ์สุขเกษม</w:t>
      </w:r>
      <w:r w:rsidRPr="007329F4">
        <w:rPr>
          <w:rFonts w:ascii="TH SarabunPSK" w:hAnsi="TH SarabunPSK" w:cs="TH SarabunPSK"/>
          <w:sz w:val="28"/>
          <w:szCs w:val="28"/>
        </w:rPr>
        <w:t xml:space="preserve">, </w:t>
      </w:r>
      <w:r w:rsidRPr="007329F4">
        <w:rPr>
          <w:rFonts w:ascii="TH SarabunPSK" w:hAnsi="TH SarabunPSK" w:cs="TH SarabunPSK"/>
          <w:sz w:val="28"/>
          <w:szCs w:val="28"/>
          <w:cs/>
        </w:rPr>
        <w:t>และบุญฑวรรณ วิงวอน. (</w:t>
      </w:r>
      <w:r w:rsidRPr="007329F4">
        <w:rPr>
          <w:rFonts w:ascii="TH SarabunPSK" w:hAnsi="TH SarabunPSK" w:cs="TH SarabunPSK"/>
          <w:sz w:val="28"/>
          <w:szCs w:val="28"/>
        </w:rPr>
        <w:t xml:space="preserve">2561). </w:t>
      </w:r>
      <w:r w:rsidRPr="007329F4">
        <w:rPr>
          <w:rFonts w:ascii="TH SarabunPSK" w:hAnsi="TH SarabunPSK" w:cs="TH SarabunPSK"/>
          <w:sz w:val="28"/>
          <w:szCs w:val="28"/>
          <w:cs/>
        </w:rPr>
        <w:t>โมเดลความตั้งใจในการเป็น</w:t>
      </w:r>
      <w:r w:rsidRPr="00036396">
        <w:rPr>
          <w:rFonts w:ascii="TH SarabunPSK" w:hAnsi="TH SarabunPSK" w:cs="TH SarabunPSK"/>
          <w:sz w:val="28"/>
          <w:szCs w:val="28"/>
          <w:cs/>
        </w:rPr>
        <w:t>ผู้ประกอบการ</w:t>
      </w:r>
      <w:r>
        <w:rPr>
          <w:rFonts w:ascii="TH SarabunPSK" w:hAnsi="TH SarabunPSK" w:cs="TH SarabunPSK" w:hint="cs"/>
          <w:sz w:val="28"/>
          <w:szCs w:val="28"/>
          <w:cs/>
        </w:rPr>
        <w:t>ของผู้เรียน</w:t>
      </w:r>
    </w:p>
    <w:p w14:paraId="710902E7" w14:textId="25632822" w:rsidR="00036396" w:rsidRDefault="00036396" w:rsidP="00036396">
      <w:pPr>
        <w:spacing w:after="0" w:line="240" w:lineRule="auto"/>
        <w:ind w:firstLine="720"/>
        <w:jc w:val="thaiDistribute"/>
        <w:rPr>
          <w:rFonts w:ascii="TH SarabunPSK" w:hAnsi="TH SarabunPSK" w:cs="TH SarabunPSK"/>
          <w:sz w:val="28"/>
          <w:szCs w:val="28"/>
        </w:rPr>
      </w:pPr>
      <w:r w:rsidRPr="007329F4">
        <w:rPr>
          <w:rFonts w:ascii="TH SarabunPSK" w:hAnsi="TH SarabunPSK" w:cs="TH SarabunPSK"/>
          <w:sz w:val="28"/>
          <w:szCs w:val="28"/>
          <w:cs/>
        </w:rPr>
        <w:t>โครงการศูนย์บ่มเพาะวิสาหกิจ. วารสารวิชาการบริหารธุรกิจ</w:t>
      </w:r>
      <w:r w:rsidRPr="00036396">
        <w:rPr>
          <w:rFonts w:ascii="TH SarabunPSK" w:hAnsi="TH SarabunPSK" w:cs="TH SarabunPSK"/>
          <w:sz w:val="28"/>
          <w:szCs w:val="28"/>
          <w:cs/>
        </w:rPr>
        <w:t>สมาคมสถาบันอุดมศึกษาเอกชนแห่งประเทศ</w:t>
      </w:r>
    </w:p>
    <w:p w14:paraId="7F2FDAC4" w14:textId="7A517A83" w:rsidR="00036396" w:rsidRDefault="00036396" w:rsidP="00036396">
      <w:pPr>
        <w:spacing w:after="0" w:line="240" w:lineRule="auto"/>
        <w:ind w:firstLine="720"/>
        <w:jc w:val="thaiDistribute"/>
        <w:rPr>
          <w:rFonts w:ascii="TH SarabunPSK" w:hAnsi="TH SarabunPSK" w:cs="TH SarabunPSK"/>
          <w:sz w:val="28"/>
          <w:szCs w:val="28"/>
        </w:rPr>
      </w:pPr>
      <w:r w:rsidRPr="00036396">
        <w:rPr>
          <w:rFonts w:ascii="TH SarabunPSK" w:hAnsi="TH SarabunPSK" w:cs="TH SarabunPSK"/>
          <w:sz w:val="28"/>
          <w:szCs w:val="28"/>
          <w:cs/>
        </w:rPr>
        <w:t>ไทย</w:t>
      </w:r>
      <w:r w:rsidRPr="00036396">
        <w:rPr>
          <w:rFonts w:ascii="TH SarabunPSK" w:hAnsi="TH SarabunPSK" w:cs="TH SarabunPSK"/>
          <w:sz w:val="28"/>
          <w:szCs w:val="28"/>
        </w:rPr>
        <w:t xml:space="preserve">, </w:t>
      </w:r>
      <w:r w:rsidRPr="00036396">
        <w:rPr>
          <w:rFonts w:ascii="TH SarabunPSK" w:hAnsi="TH SarabunPSK" w:cs="TH SarabunPSK"/>
          <w:sz w:val="28"/>
          <w:szCs w:val="28"/>
          <w:cs/>
        </w:rPr>
        <w:t>7(1)</w:t>
      </w:r>
      <w:r w:rsidRPr="00036396">
        <w:rPr>
          <w:rFonts w:ascii="TH SarabunPSK" w:hAnsi="TH SarabunPSK" w:cs="TH SarabunPSK"/>
          <w:sz w:val="28"/>
          <w:szCs w:val="28"/>
        </w:rPr>
        <w:t xml:space="preserve">, </w:t>
      </w:r>
      <w:r w:rsidRPr="00036396">
        <w:rPr>
          <w:rFonts w:ascii="TH SarabunPSK" w:hAnsi="TH SarabunPSK" w:cs="TH SarabunPSK"/>
          <w:sz w:val="28"/>
          <w:szCs w:val="28"/>
          <w:cs/>
        </w:rPr>
        <w:t>146-161.</w:t>
      </w:r>
    </w:p>
    <w:p w14:paraId="77AD9444" w14:textId="77777777" w:rsidR="00D85BF1" w:rsidRDefault="00D85BF1" w:rsidP="00036396">
      <w:pPr>
        <w:spacing w:after="0" w:line="240" w:lineRule="auto"/>
        <w:jc w:val="thaiDistribute"/>
        <w:rPr>
          <w:rFonts w:ascii="TH SarabunPSK" w:hAnsi="TH SarabunPSK" w:cs="TH SarabunPSK"/>
          <w:sz w:val="28"/>
          <w:szCs w:val="28"/>
        </w:rPr>
      </w:pPr>
    </w:p>
    <w:p w14:paraId="230178EA" w14:textId="0E6C9C1C" w:rsidR="00036396" w:rsidRDefault="00036396" w:rsidP="00036396">
      <w:pPr>
        <w:spacing w:after="0" w:line="240" w:lineRule="auto"/>
        <w:jc w:val="thaiDistribute"/>
        <w:rPr>
          <w:rFonts w:ascii="TH SarabunPSK" w:hAnsi="TH SarabunPSK" w:cs="TH SarabunPSK"/>
          <w:sz w:val="28"/>
          <w:szCs w:val="28"/>
        </w:rPr>
      </w:pPr>
      <w:r w:rsidRPr="00FB40A2">
        <w:rPr>
          <w:rFonts w:ascii="TH SarabunPSK" w:hAnsi="TH SarabunPSK" w:cs="TH SarabunPSK"/>
          <w:sz w:val="28"/>
          <w:szCs w:val="28"/>
          <w:cs/>
        </w:rPr>
        <w:lastRenderedPageBreak/>
        <w:t>วันวิสาข์ โชคพรหมอนันต์</w:t>
      </w:r>
      <w:r>
        <w:rPr>
          <w:rFonts w:ascii="TH SarabunPSK" w:hAnsi="TH SarabunPSK" w:cs="TH SarabunPSK" w:hint="cs"/>
          <w:sz w:val="28"/>
          <w:szCs w:val="28"/>
          <w:cs/>
        </w:rPr>
        <w:t xml:space="preserve"> </w:t>
      </w:r>
      <w:r>
        <w:rPr>
          <w:rFonts w:ascii="TH SarabunPSK" w:hAnsi="TH SarabunPSK" w:cs="TH SarabunPSK"/>
          <w:sz w:val="28"/>
          <w:szCs w:val="28"/>
        </w:rPr>
        <w:t>,</w:t>
      </w:r>
      <w:r w:rsidRPr="00FB40A2">
        <w:rPr>
          <w:rFonts w:ascii="TH SarabunPSK" w:hAnsi="TH SarabunPSK" w:cs="TH SarabunPSK"/>
          <w:sz w:val="28"/>
          <w:szCs w:val="28"/>
          <w:cs/>
        </w:rPr>
        <w:t>วิโรจน์ เจษฎาลักษณ์</w:t>
      </w:r>
      <w:r>
        <w:rPr>
          <w:rFonts w:ascii="TH SarabunPSK" w:hAnsi="TH SarabunPSK" w:cs="TH SarabunPSK"/>
          <w:sz w:val="28"/>
          <w:szCs w:val="28"/>
        </w:rPr>
        <w:t>,</w:t>
      </w:r>
      <w:r w:rsidRPr="00FB40A2">
        <w:rPr>
          <w:rFonts w:ascii="TH SarabunPSK" w:hAnsi="TH SarabunPSK" w:cs="TH SarabunPSK"/>
          <w:sz w:val="28"/>
          <w:szCs w:val="28"/>
          <w:cs/>
        </w:rPr>
        <w:t>คุณลักษณะขอ</w:t>
      </w:r>
      <w:r>
        <w:rPr>
          <w:rFonts w:ascii="TH SarabunPSK" w:hAnsi="TH SarabunPSK" w:cs="TH SarabunPSK" w:hint="cs"/>
          <w:sz w:val="28"/>
          <w:szCs w:val="28"/>
          <w:cs/>
        </w:rPr>
        <w:t>ง</w:t>
      </w:r>
      <w:r w:rsidRPr="00FB40A2">
        <w:rPr>
          <w:rFonts w:ascii="TH SarabunPSK" w:hAnsi="TH SarabunPSK" w:cs="TH SarabunPSK"/>
          <w:sz w:val="28"/>
          <w:szCs w:val="28"/>
          <w:cs/>
        </w:rPr>
        <w:t>ผู้ประกอบการที่มีต่อความส</w:t>
      </w:r>
      <w:r>
        <w:rPr>
          <w:rFonts w:ascii="TH SarabunPSK" w:hAnsi="TH SarabunPSK" w:cs="TH SarabunPSK" w:hint="cs"/>
          <w:sz w:val="28"/>
          <w:szCs w:val="28"/>
          <w:cs/>
        </w:rPr>
        <w:t>ำ</w:t>
      </w:r>
      <w:r w:rsidRPr="00FB40A2">
        <w:rPr>
          <w:rFonts w:ascii="TH SarabunPSK" w:hAnsi="TH SarabunPSK" w:cs="TH SarabunPSK"/>
          <w:sz w:val="28"/>
          <w:szCs w:val="28"/>
          <w:cs/>
        </w:rPr>
        <w:t>เร็จในการด</w:t>
      </w:r>
      <w:r>
        <w:rPr>
          <w:rFonts w:ascii="TH SarabunPSK" w:hAnsi="TH SarabunPSK" w:cs="TH SarabunPSK" w:hint="cs"/>
          <w:sz w:val="28"/>
          <w:szCs w:val="28"/>
          <w:cs/>
        </w:rPr>
        <w:t>ำ</w:t>
      </w:r>
      <w:r w:rsidRPr="00FB40A2">
        <w:rPr>
          <w:rFonts w:ascii="TH SarabunPSK" w:hAnsi="TH SarabunPSK" w:cs="TH SarabunPSK"/>
          <w:sz w:val="28"/>
          <w:szCs w:val="28"/>
          <w:cs/>
        </w:rPr>
        <w:t xml:space="preserve">เนินธุรกิจ </w:t>
      </w:r>
    </w:p>
    <w:p w14:paraId="0A8866FA" w14:textId="77777777" w:rsidR="00036396" w:rsidRDefault="00036396" w:rsidP="00036396">
      <w:pPr>
        <w:spacing w:after="0" w:line="240" w:lineRule="auto"/>
        <w:ind w:left="720"/>
        <w:jc w:val="thaiDistribute"/>
        <w:rPr>
          <w:rFonts w:ascii="TH SarabunPSK" w:hAnsi="TH SarabunPSK" w:cs="TH SarabunPSK"/>
          <w:sz w:val="28"/>
          <w:szCs w:val="28"/>
        </w:rPr>
      </w:pPr>
      <w:r w:rsidRPr="00FB40A2">
        <w:rPr>
          <w:rFonts w:ascii="TH SarabunPSK" w:hAnsi="TH SarabunPSK" w:cs="TH SarabunPSK"/>
          <w:sz w:val="28"/>
          <w:szCs w:val="28"/>
          <w:cs/>
        </w:rPr>
        <w:t>ของผู้ประกอบการร้านค้าในตลาดดอนหวาย จังหวัดนครปฐม</w:t>
      </w:r>
      <w:r>
        <w:rPr>
          <w:rFonts w:ascii="TH SarabunPSK" w:hAnsi="TH SarabunPSK" w:cs="TH SarabunPSK" w:hint="cs"/>
          <w:sz w:val="28"/>
          <w:szCs w:val="28"/>
          <w:cs/>
        </w:rPr>
        <w:t xml:space="preserve"> </w:t>
      </w:r>
      <w:r w:rsidRPr="00FB40A2">
        <w:rPr>
          <w:rFonts w:ascii="TH SarabunPSK" w:hAnsi="TH SarabunPSK" w:cs="TH SarabunPSK"/>
          <w:sz w:val="28"/>
          <w:szCs w:val="28"/>
          <w:cs/>
        </w:rPr>
        <w:t xml:space="preserve">ฉบับภาษาไทย  สาขามนุษยศาสตร์สังคมศาสตร์  และศิลปะปีที่ </w:t>
      </w:r>
      <w:r w:rsidRPr="00FB40A2">
        <w:rPr>
          <w:rFonts w:ascii="TH SarabunPSK" w:hAnsi="TH SarabunPSK" w:cs="TH SarabunPSK"/>
          <w:sz w:val="28"/>
          <w:szCs w:val="28"/>
        </w:rPr>
        <w:t xml:space="preserve">8  </w:t>
      </w:r>
      <w:r w:rsidRPr="00FB40A2">
        <w:rPr>
          <w:rFonts w:ascii="TH SarabunPSK" w:hAnsi="TH SarabunPSK" w:cs="TH SarabunPSK"/>
          <w:sz w:val="28"/>
          <w:szCs w:val="28"/>
          <w:cs/>
        </w:rPr>
        <w:t xml:space="preserve">ฉบับที่ </w:t>
      </w:r>
      <w:r w:rsidRPr="00FB40A2">
        <w:rPr>
          <w:rFonts w:ascii="TH SarabunPSK" w:hAnsi="TH SarabunPSK" w:cs="TH SarabunPSK"/>
          <w:sz w:val="28"/>
          <w:szCs w:val="28"/>
        </w:rPr>
        <w:t>2</w:t>
      </w:r>
      <w:r>
        <w:rPr>
          <w:rFonts w:ascii="TH SarabunPSK" w:hAnsi="TH SarabunPSK" w:cs="TH SarabunPSK"/>
          <w:sz w:val="28"/>
          <w:szCs w:val="28"/>
        </w:rPr>
        <w:t xml:space="preserve"> </w:t>
      </w:r>
      <w:r w:rsidRPr="00FB40A2">
        <w:rPr>
          <w:rFonts w:ascii="TH SarabunPSK" w:hAnsi="TH SarabunPSK" w:cs="TH SarabunPSK"/>
          <w:sz w:val="28"/>
          <w:szCs w:val="28"/>
          <w:cs/>
        </w:rPr>
        <w:t xml:space="preserve">เดือนพฤษภาคม –สิงหาคม </w:t>
      </w:r>
      <w:r w:rsidRPr="00FB40A2">
        <w:rPr>
          <w:rFonts w:ascii="TH SarabunPSK" w:hAnsi="TH SarabunPSK" w:cs="TH SarabunPSK"/>
          <w:sz w:val="28"/>
          <w:szCs w:val="28"/>
        </w:rPr>
        <w:t>2558</w:t>
      </w:r>
    </w:p>
    <w:p w14:paraId="2DE3409D" w14:textId="77777777" w:rsidR="00036396" w:rsidRDefault="00036396" w:rsidP="00036396">
      <w:pPr>
        <w:spacing w:after="0" w:line="240" w:lineRule="auto"/>
        <w:jc w:val="thaiDistribute"/>
        <w:rPr>
          <w:rFonts w:ascii="TH SarabunPSK" w:hAnsi="TH SarabunPSK" w:cs="TH SarabunPSK"/>
          <w:sz w:val="28"/>
          <w:szCs w:val="28"/>
        </w:rPr>
      </w:pPr>
      <w:r w:rsidRPr="004808C9">
        <w:rPr>
          <w:rFonts w:ascii="TH SarabunPSK" w:hAnsi="TH SarabunPSK" w:cs="TH SarabunPSK"/>
          <w:sz w:val="28"/>
          <w:szCs w:val="28"/>
          <w:cs/>
        </w:rPr>
        <w:t xml:space="preserve">สุธีรา เดชนครินทร์. </w:t>
      </w:r>
      <w:r>
        <w:rPr>
          <w:rFonts w:ascii="TH SarabunPSK" w:hAnsi="TH SarabunPSK" w:cs="TH SarabunPSK" w:hint="cs"/>
          <w:sz w:val="28"/>
          <w:szCs w:val="28"/>
          <w:cs/>
        </w:rPr>
        <w:t xml:space="preserve">กชพรพรรณ พงศ์ทองเมือง </w:t>
      </w:r>
      <w:r w:rsidRPr="004808C9">
        <w:rPr>
          <w:rFonts w:ascii="TH SarabunPSK" w:hAnsi="TH SarabunPSK" w:cs="TH SarabunPSK"/>
          <w:sz w:val="28"/>
          <w:szCs w:val="28"/>
          <w:cs/>
        </w:rPr>
        <w:t>(2566). ปัจจัยสภาพแวดล้อมที่มีอิทธิพลต่อความตั้งใจจะเป็น</w:t>
      </w:r>
    </w:p>
    <w:p w14:paraId="02329EEE" w14:textId="77777777" w:rsidR="00036396" w:rsidRDefault="00036396" w:rsidP="00036396">
      <w:pPr>
        <w:spacing w:after="0" w:line="240" w:lineRule="auto"/>
        <w:ind w:firstLine="720"/>
        <w:jc w:val="thaiDistribute"/>
        <w:rPr>
          <w:rFonts w:ascii="TH SarabunPSK" w:hAnsi="TH SarabunPSK" w:cs="TH SarabunPSK"/>
          <w:sz w:val="28"/>
          <w:szCs w:val="28"/>
        </w:rPr>
      </w:pPr>
      <w:r w:rsidRPr="004808C9">
        <w:rPr>
          <w:rFonts w:ascii="TH SarabunPSK" w:hAnsi="TH SarabunPSK" w:cs="TH SarabunPSK"/>
          <w:sz w:val="28"/>
          <w:szCs w:val="28"/>
          <w:cs/>
        </w:rPr>
        <w:t>ผู้ประกอบการของ</w:t>
      </w:r>
      <w:r w:rsidRPr="00A13D03">
        <w:rPr>
          <w:rFonts w:ascii="TH SarabunPSK" w:hAnsi="TH SarabunPSK" w:cs="TH SarabunPSK"/>
          <w:sz w:val="28"/>
          <w:szCs w:val="28"/>
          <w:cs/>
        </w:rPr>
        <w:t>นักศึกษา</w:t>
      </w:r>
      <w:r>
        <w:rPr>
          <w:rFonts w:ascii="TH SarabunPSK" w:hAnsi="TH SarabunPSK" w:cs="TH SarabunPSK" w:hint="cs"/>
          <w:sz w:val="28"/>
          <w:szCs w:val="28"/>
          <w:cs/>
        </w:rPr>
        <w:t xml:space="preserve"> </w:t>
      </w:r>
      <w:r w:rsidRPr="004808C9">
        <w:rPr>
          <w:rFonts w:ascii="TH SarabunPSK" w:hAnsi="TH SarabunPSK" w:cs="TH SarabunPSK"/>
          <w:sz w:val="28"/>
          <w:szCs w:val="28"/>
          <w:cs/>
        </w:rPr>
        <w:t>คณะวิทยาการจัดการ มหาวิทยาลัยนราธิวาสราชนครินทร์. วารสารสังคมศาสตร์</w:t>
      </w:r>
    </w:p>
    <w:p w14:paraId="6B07C668" w14:textId="77777777" w:rsidR="00036396" w:rsidRDefault="00036396" w:rsidP="00036396">
      <w:pPr>
        <w:spacing w:after="0" w:line="240" w:lineRule="auto"/>
        <w:ind w:firstLine="720"/>
        <w:jc w:val="thaiDistribute"/>
        <w:rPr>
          <w:rFonts w:ascii="TH SarabunPSK" w:hAnsi="TH SarabunPSK" w:cs="TH SarabunPSK"/>
          <w:sz w:val="28"/>
          <w:szCs w:val="28"/>
        </w:rPr>
      </w:pPr>
      <w:r w:rsidRPr="004808C9">
        <w:rPr>
          <w:rFonts w:ascii="TH SarabunPSK" w:hAnsi="TH SarabunPSK" w:cs="TH SarabunPSK"/>
          <w:sz w:val="28"/>
          <w:szCs w:val="28"/>
          <w:cs/>
        </w:rPr>
        <w:t>วิจัย</w:t>
      </w:r>
      <w:r w:rsidRPr="004808C9">
        <w:rPr>
          <w:rFonts w:ascii="TH SarabunPSK" w:hAnsi="TH SarabunPSK" w:cs="TH SarabunPSK"/>
          <w:sz w:val="28"/>
          <w:szCs w:val="28"/>
        </w:rPr>
        <w:t>,</w:t>
      </w:r>
      <w:r w:rsidRPr="004808C9">
        <w:t xml:space="preserve"> </w:t>
      </w:r>
      <w:r w:rsidRPr="004808C9">
        <w:rPr>
          <w:rFonts w:ascii="TH SarabunPSK" w:hAnsi="TH SarabunPSK" w:cs="TH SarabunPSK"/>
          <w:sz w:val="28"/>
          <w:szCs w:val="28"/>
        </w:rPr>
        <w:t>14(1), 164-176</w:t>
      </w:r>
    </w:p>
    <w:p w14:paraId="24537B99" w14:textId="77777777" w:rsidR="00036396" w:rsidRDefault="00036396" w:rsidP="00036396">
      <w:pPr>
        <w:spacing w:after="0" w:line="240" w:lineRule="auto"/>
        <w:jc w:val="thaiDistribute"/>
        <w:rPr>
          <w:rFonts w:ascii="TH SarabunPSK" w:hAnsi="TH SarabunPSK" w:cs="TH SarabunPSK"/>
          <w:sz w:val="28"/>
          <w:szCs w:val="28"/>
        </w:rPr>
      </w:pPr>
      <w:r w:rsidRPr="0014456E">
        <w:rPr>
          <w:rFonts w:ascii="TH SarabunPSK" w:hAnsi="TH SarabunPSK" w:cs="TH SarabunPSK"/>
          <w:sz w:val="28"/>
          <w:szCs w:val="28"/>
          <w:cs/>
        </w:rPr>
        <w:t>สุธีรา อะทะวงษา. (</w:t>
      </w:r>
      <w:r w:rsidRPr="0014456E">
        <w:rPr>
          <w:rFonts w:ascii="TH SarabunPSK" w:hAnsi="TH SarabunPSK" w:cs="TH SarabunPSK"/>
          <w:sz w:val="28"/>
          <w:szCs w:val="28"/>
        </w:rPr>
        <w:t xml:space="preserve">2556) </w:t>
      </w:r>
      <w:r w:rsidRPr="0014456E">
        <w:rPr>
          <w:rFonts w:ascii="TH SarabunPSK" w:hAnsi="TH SarabunPSK" w:cs="TH SarabunPSK"/>
          <w:sz w:val="28"/>
          <w:szCs w:val="28"/>
          <w:cs/>
        </w:rPr>
        <w:t>คุณลักษณะของการเป็นผู้ประกอบการ และลักษณะของสถานประกอบการที่มีผลต่อการ</w:t>
      </w:r>
    </w:p>
    <w:p w14:paraId="31B951B5" w14:textId="77777777" w:rsidR="00036396" w:rsidRDefault="00036396" w:rsidP="00036396">
      <w:pPr>
        <w:spacing w:after="0" w:line="240" w:lineRule="auto"/>
        <w:ind w:firstLine="720"/>
        <w:jc w:val="thaiDistribute"/>
        <w:rPr>
          <w:rFonts w:ascii="TH SarabunPSK" w:hAnsi="TH SarabunPSK" w:cs="TH SarabunPSK"/>
          <w:sz w:val="28"/>
          <w:szCs w:val="28"/>
        </w:rPr>
      </w:pPr>
      <w:r w:rsidRPr="0014456E">
        <w:rPr>
          <w:rFonts w:ascii="TH SarabunPSK" w:hAnsi="TH SarabunPSK" w:cs="TH SarabunPSK"/>
          <w:sz w:val="28"/>
          <w:szCs w:val="28"/>
          <w:cs/>
        </w:rPr>
        <w:t>เจริญเติบโตของวิสาหกิจขนาดกลางและขนาดย่อมของประเทศไทย . มหาวิทยาลัยธุรกิจบัณฑิตย์/กรุงเทพฯ.</w:t>
      </w:r>
    </w:p>
    <w:p w14:paraId="2D805E47" w14:textId="77777777" w:rsidR="00036396" w:rsidRDefault="00036396" w:rsidP="00036396">
      <w:pPr>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สำนักงานสถิติจังหวัดสงขลา. (2565). </w:t>
      </w:r>
      <w:r w:rsidRPr="00F67503">
        <w:rPr>
          <w:rFonts w:ascii="TH SarabunPSK" w:hAnsi="TH SarabunPSK" w:cs="TH SarabunPSK" w:hint="cs"/>
          <w:sz w:val="28"/>
          <w:szCs w:val="28"/>
          <w:cs/>
        </w:rPr>
        <w:t>สถานการณ์แรงงานจังหวัดสงขลา</w:t>
      </w:r>
      <w:r>
        <w:rPr>
          <w:rFonts w:ascii="TH SarabunPSK" w:hAnsi="TH SarabunPSK" w:cs="TH SarabunPSK" w:hint="cs"/>
          <w:sz w:val="28"/>
          <w:szCs w:val="28"/>
          <w:cs/>
        </w:rPr>
        <w:t>. หน้า</w:t>
      </w:r>
      <w:r w:rsidRPr="00F67503">
        <w:rPr>
          <w:rFonts w:ascii="TH SarabunPSK" w:hAnsi="TH SarabunPSK" w:cs="TH SarabunPSK" w:hint="cs"/>
          <w:sz w:val="28"/>
          <w:szCs w:val="28"/>
          <w:cs/>
        </w:rPr>
        <w:t xml:space="preserve"> 20-23</w:t>
      </w:r>
      <w:r>
        <w:rPr>
          <w:rFonts w:ascii="TH SarabunPSK" w:hAnsi="TH SarabunPSK" w:cs="TH SarabunPSK" w:hint="cs"/>
          <w:sz w:val="28"/>
          <w:szCs w:val="28"/>
          <w:cs/>
        </w:rPr>
        <w:t>. ใน</w:t>
      </w:r>
      <w:r>
        <w:rPr>
          <w:rFonts w:ascii="TH SarabunPSK" w:hAnsi="TH SarabunPSK" w:cs="TH SarabunPSK"/>
          <w:sz w:val="28"/>
          <w:szCs w:val="28"/>
        </w:rPr>
        <w:t xml:space="preserve">: </w:t>
      </w:r>
      <w:r>
        <w:rPr>
          <w:rFonts w:ascii="TH SarabunPSK" w:hAnsi="TH SarabunPSK" w:cs="TH SarabunPSK" w:hint="cs"/>
          <w:sz w:val="28"/>
          <w:szCs w:val="28"/>
          <w:cs/>
        </w:rPr>
        <w:t>รายงานสถานการณ์แรงงาน</w:t>
      </w:r>
    </w:p>
    <w:p w14:paraId="30AD953F" w14:textId="77777777" w:rsidR="00036396" w:rsidRDefault="00036396" w:rsidP="00036396">
      <w:pPr>
        <w:spacing w:after="0" w:line="240" w:lineRule="auto"/>
        <w:ind w:firstLine="720"/>
        <w:jc w:val="thaiDistribute"/>
        <w:rPr>
          <w:rFonts w:ascii="TH SarabunPSK" w:hAnsi="TH SarabunPSK" w:cs="TH SarabunPSK"/>
          <w:sz w:val="28"/>
          <w:szCs w:val="28"/>
          <w:cs/>
        </w:rPr>
      </w:pPr>
      <w:r>
        <w:rPr>
          <w:rFonts w:ascii="TH SarabunPSK" w:hAnsi="TH SarabunPSK" w:cs="TH SarabunPSK" w:hint="cs"/>
          <w:sz w:val="28"/>
          <w:szCs w:val="28"/>
          <w:cs/>
        </w:rPr>
        <w:t xml:space="preserve">จังหวัดสงขลา รายปี 2565 </w:t>
      </w:r>
      <w:r w:rsidRPr="00E62D3B">
        <w:rPr>
          <w:rFonts w:ascii="TH SarabunPSK" w:hAnsi="TH SarabunPSK" w:cs="TH SarabunPSK"/>
          <w:sz w:val="28"/>
          <w:szCs w:val="28"/>
          <w:cs/>
        </w:rPr>
        <w:t>ช่วงเดือนมกร</w:t>
      </w:r>
      <w:r>
        <w:rPr>
          <w:rFonts w:ascii="TH SarabunPSK" w:hAnsi="TH SarabunPSK" w:cs="TH SarabunPSK" w:hint="cs"/>
          <w:sz w:val="28"/>
          <w:szCs w:val="28"/>
          <w:cs/>
        </w:rPr>
        <w:t>า</w:t>
      </w:r>
      <w:r w:rsidRPr="00E62D3B">
        <w:rPr>
          <w:rFonts w:ascii="TH SarabunPSK" w:hAnsi="TH SarabunPSK" w:cs="TH SarabunPSK"/>
          <w:sz w:val="28"/>
          <w:szCs w:val="28"/>
          <w:cs/>
        </w:rPr>
        <w:t>คม</w:t>
      </w:r>
      <w:r>
        <w:rPr>
          <w:rFonts w:ascii="TH SarabunPSK" w:hAnsi="TH SarabunPSK" w:cs="TH SarabunPSK" w:hint="cs"/>
          <w:sz w:val="28"/>
          <w:szCs w:val="28"/>
          <w:cs/>
        </w:rPr>
        <w:t>-</w:t>
      </w:r>
      <w:r w:rsidRPr="00E62D3B">
        <w:rPr>
          <w:rFonts w:ascii="TH SarabunPSK" w:hAnsi="TH SarabunPSK" w:cs="TH SarabunPSK"/>
          <w:sz w:val="28"/>
          <w:szCs w:val="28"/>
          <w:cs/>
        </w:rPr>
        <w:t>ธันว</w:t>
      </w:r>
      <w:r>
        <w:rPr>
          <w:rFonts w:ascii="TH SarabunPSK" w:hAnsi="TH SarabunPSK" w:cs="TH SarabunPSK" w:hint="cs"/>
          <w:sz w:val="28"/>
          <w:szCs w:val="28"/>
          <w:cs/>
        </w:rPr>
        <w:t>า</w:t>
      </w:r>
      <w:r w:rsidRPr="00E62D3B">
        <w:rPr>
          <w:rFonts w:ascii="TH SarabunPSK" w:hAnsi="TH SarabunPSK" w:cs="TH SarabunPSK"/>
          <w:sz w:val="28"/>
          <w:szCs w:val="28"/>
          <w:cs/>
        </w:rPr>
        <w:t>คม</w:t>
      </w:r>
      <w:r>
        <w:rPr>
          <w:rFonts w:ascii="TH SarabunPSK" w:hAnsi="TH SarabunPSK" w:cs="TH SarabunPSK" w:hint="cs"/>
          <w:sz w:val="28"/>
          <w:szCs w:val="28"/>
          <w:cs/>
        </w:rPr>
        <w:t xml:space="preserve"> 2565. </w:t>
      </w:r>
      <w:r w:rsidRPr="00BE3695">
        <w:rPr>
          <w:rFonts w:ascii="TH SarabunPSK" w:hAnsi="TH SarabunPSK" w:cs="TH SarabunPSK"/>
          <w:sz w:val="28"/>
          <w:szCs w:val="28"/>
          <w:cs/>
        </w:rPr>
        <w:t>ส</w:t>
      </w:r>
      <w:r>
        <w:rPr>
          <w:rFonts w:ascii="TH SarabunPSK" w:hAnsi="TH SarabunPSK" w:cs="TH SarabunPSK" w:hint="cs"/>
          <w:sz w:val="28"/>
          <w:szCs w:val="28"/>
          <w:cs/>
        </w:rPr>
        <w:t>ำ</w:t>
      </w:r>
      <w:r w:rsidRPr="00BE3695">
        <w:rPr>
          <w:rFonts w:ascii="TH SarabunPSK" w:hAnsi="TH SarabunPSK" w:cs="TH SarabunPSK"/>
          <w:sz w:val="28"/>
          <w:szCs w:val="28"/>
          <w:cs/>
        </w:rPr>
        <w:t>นักง</w:t>
      </w:r>
      <w:r>
        <w:rPr>
          <w:rFonts w:ascii="TH SarabunPSK" w:hAnsi="TH SarabunPSK" w:cs="TH SarabunPSK" w:hint="cs"/>
          <w:sz w:val="28"/>
          <w:szCs w:val="28"/>
          <w:cs/>
        </w:rPr>
        <w:t>า</w:t>
      </w:r>
      <w:r w:rsidRPr="00BE3695">
        <w:rPr>
          <w:rFonts w:ascii="TH SarabunPSK" w:hAnsi="TH SarabunPSK" w:cs="TH SarabunPSK"/>
          <w:sz w:val="28"/>
          <w:szCs w:val="28"/>
          <w:cs/>
        </w:rPr>
        <w:t>นแรงง</w:t>
      </w:r>
      <w:r>
        <w:rPr>
          <w:rFonts w:ascii="TH SarabunPSK" w:hAnsi="TH SarabunPSK" w:cs="TH SarabunPSK" w:hint="cs"/>
          <w:sz w:val="28"/>
          <w:szCs w:val="28"/>
          <w:cs/>
        </w:rPr>
        <w:t>า</w:t>
      </w:r>
      <w:r w:rsidRPr="00BE3695">
        <w:rPr>
          <w:rFonts w:ascii="TH SarabunPSK" w:hAnsi="TH SarabunPSK" w:cs="TH SarabunPSK"/>
          <w:sz w:val="28"/>
          <w:szCs w:val="28"/>
          <w:cs/>
        </w:rPr>
        <w:t>นจังหวัดสงขล</w:t>
      </w:r>
      <w:r>
        <w:rPr>
          <w:rFonts w:ascii="TH SarabunPSK" w:hAnsi="TH SarabunPSK" w:cs="TH SarabunPSK" w:hint="cs"/>
          <w:sz w:val="28"/>
          <w:szCs w:val="28"/>
          <w:cs/>
        </w:rPr>
        <w:t xml:space="preserve">า. </w:t>
      </w:r>
    </w:p>
    <w:p w14:paraId="0E43685B" w14:textId="77777777" w:rsidR="00036396" w:rsidRDefault="00036396" w:rsidP="00036396">
      <w:pPr>
        <w:spacing w:after="0" w:line="240" w:lineRule="auto"/>
        <w:jc w:val="thaiDistribute"/>
        <w:rPr>
          <w:rFonts w:ascii="TH SarabunPSK" w:hAnsi="TH SarabunPSK" w:cs="TH SarabunPSK"/>
          <w:sz w:val="28"/>
          <w:szCs w:val="28"/>
          <w:cs/>
        </w:rPr>
      </w:pPr>
      <w:r w:rsidRPr="004808C9">
        <w:rPr>
          <w:rFonts w:ascii="TH SarabunPSK" w:hAnsi="TH SarabunPSK" w:cs="TH SarabunPSK"/>
          <w:sz w:val="28"/>
          <w:szCs w:val="28"/>
          <w:cs/>
        </w:rPr>
        <w:t>อนุวัต สงสม. (2566). โมเดลความตั้งใจเป็น</w:t>
      </w:r>
      <w:r>
        <w:rPr>
          <w:rFonts w:ascii="TH SarabunPSK" w:hAnsi="TH SarabunPSK" w:cs="TH SarabunPSK" w:hint="cs"/>
          <w:sz w:val="28"/>
          <w:szCs w:val="28"/>
          <w:cs/>
        </w:rPr>
        <w:t>ผู้ประกอบการของนิสิตระดับปริญญาตรี คณะเศรษฐศาสตร์และ</w:t>
      </w:r>
      <w:r w:rsidRPr="00582CFA">
        <w:rPr>
          <w:rFonts w:ascii="TH SarabunPSK" w:hAnsi="TH SarabunPSK" w:cs="TH SarabunPSK" w:hint="cs"/>
          <w:spacing w:val="-22"/>
          <w:sz w:val="28"/>
          <w:szCs w:val="28"/>
          <w:cs/>
        </w:rPr>
        <w:t>บริหาร</w:t>
      </w:r>
      <w:r>
        <w:rPr>
          <w:rFonts w:ascii="TH SarabunPSK" w:hAnsi="TH SarabunPSK" w:cs="TH SarabunPSK" w:hint="cs"/>
          <w:sz w:val="28"/>
          <w:szCs w:val="28"/>
          <w:cs/>
        </w:rPr>
        <w:t>ธุรกิจ</w:t>
      </w:r>
    </w:p>
    <w:p w14:paraId="4B073610" w14:textId="77777777" w:rsidR="00036396" w:rsidRDefault="00036396" w:rsidP="00036396">
      <w:pPr>
        <w:spacing w:after="0" w:line="240" w:lineRule="auto"/>
        <w:ind w:firstLine="720"/>
        <w:jc w:val="thaiDistribute"/>
        <w:rPr>
          <w:rFonts w:ascii="TH SarabunPSK" w:hAnsi="TH SarabunPSK" w:cs="TH SarabunPSK"/>
          <w:sz w:val="28"/>
          <w:szCs w:val="28"/>
        </w:rPr>
      </w:pPr>
      <w:r w:rsidRPr="00A13D03">
        <w:rPr>
          <w:rFonts w:ascii="TH SarabunPSK" w:hAnsi="TH SarabunPSK" w:cs="TH SarabunPSK"/>
          <w:sz w:val="28"/>
          <w:szCs w:val="28"/>
          <w:cs/>
        </w:rPr>
        <w:t>มหาวิทยาลัยทักษิณ</w:t>
      </w:r>
      <w:r>
        <w:rPr>
          <w:rFonts w:ascii="TH SarabunPSK" w:hAnsi="TH SarabunPSK" w:cs="TH SarabunPSK" w:hint="cs"/>
          <w:sz w:val="28"/>
          <w:szCs w:val="28"/>
          <w:cs/>
        </w:rPr>
        <w:t xml:space="preserve">. </w:t>
      </w:r>
      <w:r w:rsidRPr="00582CFA">
        <w:rPr>
          <w:rFonts w:ascii="TH SarabunPSK" w:hAnsi="TH SarabunPSK" w:cs="TH SarabunPSK"/>
          <w:spacing w:val="-22"/>
          <w:sz w:val="28"/>
          <w:szCs w:val="28"/>
          <w:cs/>
        </w:rPr>
        <w:t>มหาวิทยาลัย</w:t>
      </w:r>
      <w:r w:rsidRPr="00582CFA">
        <w:rPr>
          <w:rFonts w:ascii="TH SarabunPSK" w:hAnsi="TH SarabunPSK" w:cs="TH SarabunPSK"/>
          <w:sz w:val="28"/>
          <w:szCs w:val="28"/>
          <w:cs/>
        </w:rPr>
        <w:t>นราธิวาสราช</w:t>
      </w:r>
      <w:r w:rsidRPr="00582CFA">
        <w:rPr>
          <w:rFonts w:ascii="TH SarabunPSK" w:hAnsi="TH SarabunPSK" w:cs="TH SarabunPSK"/>
          <w:spacing w:val="-22"/>
          <w:sz w:val="28"/>
          <w:szCs w:val="28"/>
          <w:cs/>
        </w:rPr>
        <w:t>นครินทร์</w:t>
      </w:r>
      <w:r>
        <w:rPr>
          <w:rFonts w:ascii="TH SarabunPSK" w:hAnsi="TH SarabunPSK" w:cs="TH SarabunPSK" w:hint="cs"/>
          <w:sz w:val="28"/>
          <w:szCs w:val="28"/>
          <w:cs/>
        </w:rPr>
        <w:t xml:space="preserve"> สาขา</w:t>
      </w:r>
      <w:r w:rsidRPr="00435CEC">
        <w:rPr>
          <w:rFonts w:ascii="TH SarabunPSK" w:hAnsi="TH SarabunPSK" w:cs="TH SarabunPSK"/>
          <w:sz w:val="28"/>
          <w:szCs w:val="28"/>
          <w:cs/>
        </w:rPr>
        <w:t>มนุษยศาสตร์และสังคมศาสตร์</w:t>
      </w:r>
      <w:r w:rsidRPr="00435CEC">
        <w:rPr>
          <w:rFonts w:ascii="TH SarabunPSK" w:hAnsi="TH SarabunPSK" w:cs="TH SarabunPSK"/>
          <w:sz w:val="28"/>
          <w:szCs w:val="28"/>
        </w:rPr>
        <w:t>,</w:t>
      </w:r>
      <w:r>
        <w:rPr>
          <w:rFonts w:ascii="TH SarabunPSK" w:hAnsi="TH SarabunPSK" w:cs="TH SarabunPSK"/>
          <w:sz w:val="28"/>
          <w:szCs w:val="28"/>
        </w:rPr>
        <w:t xml:space="preserve"> </w:t>
      </w:r>
      <w:r w:rsidRPr="00A13D03">
        <w:rPr>
          <w:rFonts w:ascii="TH SarabunPSK" w:hAnsi="TH SarabunPSK" w:cs="TH SarabunPSK"/>
          <w:sz w:val="28"/>
          <w:szCs w:val="28"/>
        </w:rPr>
        <w:t>10(1),</w:t>
      </w:r>
      <w:r>
        <w:rPr>
          <w:rFonts w:ascii="TH SarabunPSK" w:hAnsi="TH SarabunPSK" w:cs="TH SarabunPSK"/>
          <w:sz w:val="28"/>
          <w:szCs w:val="28"/>
        </w:rPr>
        <w:t xml:space="preserve"> </w:t>
      </w:r>
      <w:r w:rsidRPr="00A13D03">
        <w:rPr>
          <w:rFonts w:ascii="TH SarabunPSK" w:hAnsi="TH SarabunPSK" w:cs="TH SarabunPSK"/>
          <w:sz w:val="28"/>
          <w:szCs w:val="28"/>
        </w:rPr>
        <w:t>210-</w:t>
      </w:r>
      <w:r>
        <w:rPr>
          <w:rFonts w:ascii="TH SarabunPSK" w:hAnsi="TH SarabunPSK" w:cs="TH SarabunPSK"/>
          <w:sz w:val="28"/>
          <w:szCs w:val="28"/>
        </w:rPr>
        <w:t>224</w:t>
      </w:r>
    </w:p>
    <w:p w14:paraId="6EB1D6D5" w14:textId="77777777" w:rsidR="00036396" w:rsidRDefault="00036396" w:rsidP="00036396">
      <w:pPr>
        <w:spacing w:after="0" w:line="240" w:lineRule="auto"/>
        <w:jc w:val="thaiDistribute"/>
        <w:rPr>
          <w:rFonts w:ascii="TH SarabunPSK" w:hAnsi="TH SarabunPSK" w:cs="TH SarabunPSK"/>
          <w:sz w:val="28"/>
          <w:szCs w:val="28"/>
        </w:rPr>
      </w:pPr>
      <w:r w:rsidRPr="00582CFA">
        <w:rPr>
          <w:rFonts w:ascii="TH SarabunPSK" w:hAnsi="TH SarabunPSK" w:cs="TH SarabunPSK" w:hint="cs"/>
          <w:sz w:val="28"/>
          <w:szCs w:val="28"/>
        </w:rPr>
        <w:t xml:space="preserve">Ajzen, I. (1987). Attitudes, traits, and actions: Dispositional prediction of behavior in personality and </w:t>
      </w:r>
    </w:p>
    <w:p w14:paraId="378B8D1C" w14:textId="77777777" w:rsidR="00036396" w:rsidRDefault="00036396" w:rsidP="00036396">
      <w:pPr>
        <w:spacing w:after="0" w:line="240" w:lineRule="auto"/>
        <w:ind w:firstLine="720"/>
        <w:jc w:val="thaiDistribute"/>
        <w:rPr>
          <w:rFonts w:ascii="TH SarabunPSK" w:hAnsi="TH SarabunPSK" w:cs="TH SarabunPSK"/>
          <w:sz w:val="28"/>
          <w:szCs w:val="28"/>
        </w:rPr>
      </w:pPr>
      <w:r w:rsidRPr="00582CFA">
        <w:rPr>
          <w:rFonts w:ascii="TH SarabunPSK" w:hAnsi="TH SarabunPSK" w:cs="TH SarabunPSK" w:hint="cs"/>
          <w:sz w:val="28"/>
          <w:szCs w:val="28"/>
        </w:rPr>
        <w:t xml:space="preserve">social psychology Advances in experimental social psychology (Vol. 20, pp. 1-63): Elsevier.    </w:t>
      </w:r>
    </w:p>
    <w:p w14:paraId="1F23817B" w14:textId="65BF85A7" w:rsidR="003B50AA" w:rsidRDefault="003B50AA" w:rsidP="003B50AA">
      <w:pPr>
        <w:spacing w:after="0" w:line="240" w:lineRule="auto"/>
        <w:jc w:val="thaiDistribute"/>
        <w:rPr>
          <w:rFonts w:ascii="TH SarabunPSK" w:hAnsi="TH SarabunPSK" w:cs="TH SarabunPSK"/>
          <w:sz w:val="28"/>
          <w:szCs w:val="28"/>
        </w:rPr>
      </w:pPr>
      <w:r w:rsidRPr="003B50AA">
        <w:rPr>
          <w:rFonts w:ascii="TH SarabunPSK" w:hAnsi="TH SarabunPSK" w:cs="TH SarabunPSK"/>
          <w:sz w:val="28"/>
          <w:szCs w:val="28"/>
        </w:rPr>
        <w:t>Ajzen, I. (</w:t>
      </w:r>
      <w:r w:rsidRPr="003B50AA">
        <w:rPr>
          <w:rFonts w:ascii="TH SarabunPSK" w:hAnsi="TH SarabunPSK" w:cs="TH SarabunPSK"/>
          <w:sz w:val="28"/>
          <w:szCs w:val="28"/>
          <w:cs/>
        </w:rPr>
        <w:t xml:space="preserve">1988). </w:t>
      </w:r>
      <w:r w:rsidRPr="003B50AA">
        <w:rPr>
          <w:rFonts w:ascii="TH SarabunPSK" w:hAnsi="TH SarabunPSK" w:cs="TH SarabunPSK"/>
          <w:sz w:val="28"/>
          <w:szCs w:val="28"/>
        </w:rPr>
        <w:t xml:space="preserve">Attitudes, personality, and behavior. Chicago: Dorsey </w:t>
      </w:r>
      <w:proofErr w:type="gramStart"/>
      <w:r w:rsidRPr="003B50AA">
        <w:rPr>
          <w:rFonts w:ascii="TH SarabunPSK" w:hAnsi="TH SarabunPSK" w:cs="TH SarabunPSK"/>
          <w:sz w:val="28"/>
          <w:szCs w:val="28"/>
        </w:rPr>
        <w:t>Press.</w:t>
      </w:r>
      <w:r w:rsidRPr="003B50AA">
        <w:rPr>
          <w:rFonts w:ascii="TH SarabunPSK" w:hAnsi="TH SarabunPSK" w:cs="TH SarabunPSK"/>
          <w:sz w:val="28"/>
          <w:szCs w:val="28"/>
          <w:cs/>
        </w:rPr>
        <w:t>(</w:t>
      </w:r>
      <w:proofErr w:type="gramEnd"/>
      <w:r w:rsidRPr="003B50AA">
        <w:rPr>
          <w:rFonts w:ascii="TH SarabunPSK" w:hAnsi="TH SarabunPSK" w:cs="TH SarabunPSK"/>
          <w:sz w:val="28"/>
          <w:szCs w:val="28"/>
          <w:cs/>
        </w:rPr>
        <w:t xml:space="preserve">1991). </w:t>
      </w:r>
      <w:r w:rsidRPr="003B50AA">
        <w:rPr>
          <w:rFonts w:ascii="TH SarabunPSK" w:hAnsi="TH SarabunPSK" w:cs="TH SarabunPSK"/>
          <w:sz w:val="28"/>
          <w:szCs w:val="28"/>
        </w:rPr>
        <w:t xml:space="preserve">The theory of </w:t>
      </w:r>
      <w:r w:rsidR="00D85BF1">
        <w:rPr>
          <w:rFonts w:ascii="TH SarabunPSK" w:hAnsi="TH SarabunPSK" w:cs="TH SarabunPSK" w:hint="cs"/>
          <w:sz w:val="28"/>
          <w:szCs w:val="28"/>
          <w:cs/>
        </w:rPr>
        <w:t xml:space="preserve">                                     </w:t>
      </w:r>
    </w:p>
    <w:p w14:paraId="1C53E726" w14:textId="5A76CD0A" w:rsidR="00D85BF1" w:rsidRDefault="00D85BF1" w:rsidP="00D85BF1">
      <w:pPr>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D85BF1">
        <w:rPr>
          <w:rFonts w:ascii="TH SarabunPSK" w:hAnsi="TH SarabunPSK" w:cs="TH SarabunPSK"/>
          <w:sz w:val="28"/>
          <w:szCs w:val="28"/>
        </w:rPr>
        <w:t xml:space="preserve">planned behavior. Organizational Behavior and Human Decision Processes, </w:t>
      </w:r>
      <w:r w:rsidRPr="00D85BF1">
        <w:rPr>
          <w:rFonts w:ascii="TH SarabunPSK" w:hAnsi="TH SarabunPSK" w:cs="TH SarabunPSK"/>
          <w:sz w:val="28"/>
          <w:szCs w:val="28"/>
          <w:cs/>
        </w:rPr>
        <w:t>50(2)</w:t>
      </w:r>
      <w:r w:rsidRPr="00D85BF1">
        <w:rPr>
          <w:rFonts w:ascii="TH SarabunPSK" w:hAnsi="TH SarabunPSK" w:cs="TH SarabunPSK"/>
          <w:sz w:val="28"/>
          <w:szCs w:val="28"/>
        </w:rPr>
        <w:t>,</w:t>
      </w:r>
      <w:r w:rsidRPr="00D85BF1">
        <w:rPr>
          <w:rFonts w:ascii="TH SarabunPSK" w:hAnsi="TH SarabunPSK" w:cs="TH SarabunPSK"/>
          <w:sz w:val="28"/>
          <w:szCs w:val="28"/>
          <w:cs/>
        </w:rPr>
        <w:t>179-211.</w:t>
      </w:r>
    </w:p>
    <w:p w14:paraId="7FB13C04" w14:textId="77777777" w:rsidR="00036396" w:rsidRDefault="00036396" w:rsidP="00036396">
      <w:pPr>
        <w:spacing w:after="0" w:line="240" w:lineRule="auto"/>
        <w:jc w:val="thaiDistribute"/>
        <w:rPr>
          <w:rFonts w:ascii="TH SarabunPSK" w:hAnsi="TH SarabunPSK" w:cs="TH SarabunPSK"/>
          <w:sz w:val="28"/>
          <w:szCs w:val="28"/>
        </w:rPr>
      </w:pPr>
      <w:r w:rsidRPr="00582CFA">
        <w:rPr>
          <w:rFonts w:ascii="TH SarabunPSK" w:hAnsi="TH SarabunPSK" w:cs="TH SarabunPSK"/>
          <w:sz w:val="28"/>
          <w:szCs w:val="28"/>
        </w:rPr>
        <w:t xml:space="preserve">Ajzen, I. (1991). The theory of planned behavior. Organizational behavior and human decision </w:t>
      </w:r>
    </w:p>
    <w:p w14:paraId="4D586548" w14:textId="77777777" w:rsidR="00036396" w:rsidRDefault="00036396" w:rsidP="00036396">
      <w:pPr>
        <w:spacing w:after="0" w:line="240" w:lineRule="auto"/>
        <w:ind w:firstLine="720"/>
        <w:jc w:val="thaiDistribute"/>
        <w:rPr>
          <w:rFonts w:ascii="TH SarabunPSK" w:hAnsi="TH SarabunPSK" w:cs="TH SarabunPSK"/>
          <w:sz w:val="28"/>
          <w:szCs w:val="28"/>
        </w:rPr>
      </w:pPr>
      <w:r w:rsidRPr="00582CFA">
        <w:rPr>
          <w:rFonts w:ascii="TH SarabunPSK" w:hAnsi="TH SarabunPSK" w:cs="TH SarabunPSK"/>
          <w:sz w:val="28"/>
          <w:szCs w:val="28"/>
        </w:rPr>
        <w:t>processes, 50(2), 179-211.</w:t>
      </w:r>
    </w:p>
    <w:p w14:paraId="53325080" w14:textId="77777777" w:rsidR="00036396" w:rsidRDefault="00036396" w:rsidP="00036396">
      <w:pPr>
        <w:spacing w:after="0" w:line="240" w:lineRule="auto"/>
        <w:jc w:val="thaiDistribute"/>
        <w:rPr>
          <w:rFonts w:ascii="TH SarabunPSK" w:hAnsi="TH SarabunPSK" w:cs="TH SarabunPSK"/>
          <w:sz w:val="28"/>
          <w:szCs w:val="28"/>
        </w:rPr>
      </w:pPr>
      <w:r w:rsidRPr="00582CFA">
        <w:rPr>
          <w:rFonts w:ascii="TH SarabunPSK" w:hAnsi="TH SarabunPSK" w:cs="TH SarabunPSK"/>
          <w:sz w:val="28"/>
          <w:szCs w:val="28"/>
        </w:rPr>
        <w:t>Ajzen, I. (2001). Nature and operation of attitudes. Annual review of psychology, 52(1), 27-58.</w:t>
      </w:r>
    </w:p>
    <w:p w14:paraId="4C471411" w14:textId="77777777" w:rsidR="00036396" w:rsidRDefault="00036396" w:rsidP="00036396">
      <w:pPr>
        <w:spacing w:after="0" w:line="240" w:lineRule="auto"/>
        <w:jc w:val="thaiDistribute"/>
        <w:rPr>
          <w:rFonts w:ascii="TH SarabunPSK" w:hAnsi="TH SarabunPSK" w:cs="TH SarabunPSK"/>
          <w:sz w:val="28"/>
          <w:szCs w:val="28"/>
        </w:rPr>
      </w:pPr>
      <w:r w:rsidRPr="00582CFA">
        <w:rPr>
          <w:rFonts w:ascii="TH SarabunPSK" w:hAnsi="TH SarabunPSK" w:cs="TH SarabunPSK"/>
          <w:sz w:val="28"/>
          <w:szCs w:val="28"/>
        </w:rPr>
        <w:t xml:space="preserve">Ajzen, I., &amp; Fishbein, M. (1980). Understanding attitudes and predicting social </w:t>
      </w:r>
      <w:proofErr w:type="spellStart"/>
      <w:r w:rsidRPr="00582CFA">
        <w:rPr>
          <w:rFonts w:ascii="TH SarabunPSK" w:hAnsi="TH SarabunPSK" w:cs="TH SarabunPSK"/>
          <w:sz w:val="28"/>
          <w:szCs w:val="28"/>
        </w:rPr>
        <w:t>behaviour</w:t>
      </w:r>
      <w:proofErr w:type="spellEnd"/>
      <w:r w:rsidRPr="00582CFA">
        <w:rPr>
          <w:rFonts w:ascii="TH SarabunPSK" w:hAnsi="TH SarabunPSK" w:cs="TH SarabunPSK"/>
          <w:sz w:val="28"/>
          <w:szCs w:val="28"/>
        </w:rPr>
        <w:t>.</w:t>
      </w:r>
    </w:p>
    <w:p w14:paraId="5DD9BAA6" w14:textId="77777777" w:rsidR="00036396" w:rsidRDefault="00036396" w:rsidP="00036396">
      <w:pPr>
        <w:spacing w:after="0" w:line="240" w:lineRule="auto"/>
        <w:jc w:val="thaiDistribute"/>
        <w:rPr>
          <w:rFonts w:ascii="TH SarabunPSK" w:hAnsi="TH SarabunPSK" w:cs="TH SarabunPSK"/>
          <w:sz w:val="28"/>
          <w:szCs w:val="28"/>
        </w:rPr>
      </w:pPr>
      <w:r w:rsidRPr="005E60FE">
        <w:rPr>
          <w:rFonts w:ascii="TH SarabunPSK" w:hAnsi="TH SarabunPSK" w:cs="TH SarabunPSK"/>
          <w:sz w:val="28"/>
          <w:szCs w:val="28"/>
        </w:rPr>
        <w:t xml:space="preserve">Bagozzi, R. P. (1981). Attitudes, intentions, and behavior: A test of some key hypotheses. Journal of </w:t>
      </w:r>
    </w:p>
    <w:p w14:paraId="04DA506B" w14:textId="77777777" w:rsidR="00036396" w:rsidRDefault="00036396" w:rsidP="00036396">
      <w:pPr>
        <w:spacing w:after="0" w:line="240" w:lineRule="auto"/>
        <w:ind w:firstLine="720"/>
        <w:jc w:val="thaiDistribute"/>
        <w:rPr>
          <w:rFonts w:ascii="TH SarabunPSK" w:hAnsi="TH SarabunPSK" w:cs="TH SarabunPSK"/>
          <w:sz w:val="28"/>
          <w:szCs w:val="28"/>
        </w:rPr>
      </w:pPr>
      <w:r w:rsidRPr="005E60FE">
        <w:rPr>
          <w:rFonts w:ascii="TH SarabunPSK" w:hAnsi="TH SarabunPSK" w:cs="TH SarabunPSK"/>
          <w:sz w:val="28"/>
          <w:szCs w:val="28"/>
        </w:rPr>
        <w:t>personality and social psychology, 41(4), 607.</w:t>
      </w:r>
    </w:p>
    <w:p w14:paraId="464BD1BE" w14:textId="77777777" w:rsidR="00036396" w:rsidRDefault="00036396" w:rsidP="00036396">
      <w:pPr>
        <w:spacing w:after="0" w:line="240" w:lineRule="auto"/>
        <w:jc w:val="thaiDistribute"/>
        <w:rPr>
          <w:rFonts w:ascii="TH SarabunPSK" w:hAnsi="TH SarabunPSK" w:cs="TH SarabunPSK"/>
          <w:sz w:val="28"/>
          <w:szCs w:val="28"/>
        </w:rPr>
      </w:pPr>
      <w:r w:rsidRPr="005E60FE">
        <w:rPr>
          <w:rFonts w:ascii="TH SarabunPSK" w:hAnsi="TH SarabunPSK" w:cs="TH SarabunPSK"/>
          <w:sz w:val="28"/>
          <w:szCs w:val="28"/>
        </w:rPr>
        <w:t xml:space="preserve">Barral, M. R. M., Ribeiro, F. G., &amp; </w:t>
      </w:r>
      <w:proofErr w:type="spellStart"/>
      <w:r w:rsidRPr="005E60FE">
        <w:rPr>
          <w:rFonts w:ascii="TH SarabunPSK" w:hAnsi="TH SarabunPSK" w:cs="TH SarabunPSK"/>
          <w:sz w:val="28"/>
          <w:szCs w:val="28"/>
        </w:rPr>
        <w:t>Canever</w:t>
      </w:r>
      <w:proofErr w:type="spellEnd"/>
      <w:r w:rsidRPr="005E60FE">
        <w:rPr>
          <w:rFonts w:ascii="TH SarabunPSK" w:hAnsi="TH SarabunPSK" w:cs="TH SarabunPSK"/>
          <w:sz w:val="28"/>
          <w:szCs w:val="28"/>
        </w:rPr>
        <w:t xml:space="preserve">, M. D. (2018). Influence of the university environment in the </w:t>
      </w:r>
    </w:p>
    <w:p w14:paraId="65BA3AB1" w14:textId="77777777" w:rsidR="00036396" w:rsidRDefault="00036396" w:rsidP="00036396">
      <w:pPr>
        <w:spacing w:after="0" w:line="240" w:lineRule="auto"/>
        <w:ind w:left="720"/>
        <w:jc w:val="thaiDistribute"/>
        <w:rPr>
          <w:rFonts w:ascii="TH SarabunPSK" w:hAnsi="TH SarabunPSK" w:cs="TH SarabunPSK"/>
          <w:sz w:val="28"/>
          <w:szCs w:val="28"/>
        </w:rPr>
      </w:pPr>
      <w:r w:rsidRPr="005E60FE">
        <w:rPr>
          <w:rFonts w:ascii="TH SarabunPSK" w:hAnsi="TH SarabunPSK" w:cs="TH SarabunPSK"/>
          <w:sz w:val="28"/>
          <w:szCs w:val="28"/>
        </w:rPr>
        <w:t>entrepreneurial intention in public and private universities. RAUSP Management Journal, 53(1), 122-133.</w:t>
      </w:r>
    </w:p>
    <w:p w14:paraId="346A7BE2" w14:textId="77777777" w:rsidR="00036396" w:rsidRDefault="00036396" w:rsidP="00036396">
      <w:pPr>
        <w:spacing w:after="0" w:line="240" w:lineRule="auto"/>
        <w:jc w:val="thaiDistribute"/>
        <w:rPr>
          <w:rFonts w:ascii="TH SarabunPSK" w:hAnsi="TH SarabunPSK" w:cs="TH SarabunPSK"/>
          <w:sz w:val="28"/>
          <w:szCs w:val="28"/>
        </w:rPr>
      </w:pPr>
      <w:proofErr w:type="spellStart"/>
      <w:r w:rsidRPr="00C74EF3">
        <w:rPr>
          <w:rFonts w:ascii="TH SarabunPSK" w:hAnsi="TH SarabunPSK" w:cs="TH SarabunPSK"/>
          <w:sz w:val="28"/>
          <w:szCs w:val="28"/>
        </w:rPr>
        <w:t>Budiyono</w:t>
      </w:r>
      <w:proofErr w:type="spellEnd"/>
      <w:r w:rsidRPr="00C74EF3">
        <w:rPr>
          <w:rFonts w:ascii="TH SarabunPSK" w:hAnsi="TH SarabunPSK" w:cs="TH SarabunPSK"/>
          <w:sz w:val="28"/>
          <w:szCs w:val="28"/>
        </w:rPr>
        <w:t xml:space="preserve">, H. &amp; </w:t>
      </w:r>
      <w:proofErr w:type="spellStart"/>
      <w:r w:rsidRPr="00C74EF3">
        <w:rPr>
          <w:rFonts w:ascii="TH SarabunPSK" w:hAnsi="TH SarabunPSK" w:cs="TH SarabunPSK"/>
          <w:sz w:val="28"/>
          <w:szCs w:val="28"/>
        </w:rPr>
        <w:t>Setyawasih</w:t>
      </w:r>
      <w:proofErr w:type="spellEnd"/>
      <w:r w:rsidRPr="00C74EF3">
        <w:rPr>
          <w:rFonts w:ascii="TH SarabunPSK" w:hAnsi="TH SarabunPSK" w:cs="TH SarabunPSK"/>
          <w:sz w:val="28"/>
          <w:szCs w:val="28"/>
        </w:rPr>
        <w:t xml:space="preserve">, R. (2020). Entrepreneurial intentions among entrepreneurship course </w:t>
      </w:r>
    </w:p>
    <w:p w14:paraId="741F4FEF" w14:textId="77777777" w:rsidR="00036396" w:rsidRDefault="00036396" w:rsidP="00036396">
      <w:pPr>
        <w:spacing w:after="0" w:line="240" w:lineRule="auto"/>
        <w:ind w:left="720"/>
        <w:jc w:val="thaiDistribute"/>
        <w:rPr>
          <w:rFonts w:ascii="TH SarabunPSK" w:hAnsi="TH SarabunPSK" w:cs="TH SarabunPSK"/>
          <w:sz w:val="28"/>
          <w:szCs w:val="28"/>
        </w:rPr>
      </w:pPr>
      <w:r w:rsidRPr="00C74EF3">
        <w:rPr>
          <w:rFonts w:ascii="TH SarabunPSK" w:hAnsi="TH SarabunPSK" w:cs="TH SarabunPSK"/>
          <w:sz w:val="28"/>
          <w:szCs w:val="28"/>
        </w:rPr>
        <w:t xml:space="preserve">students shaped by individual effects and family support. In Proceedings of the 1st International Conference on Recent Innovations (ICRI 2018) (26-28 September pp. 2109-2119). Jakarta: Esa </w:t>
      </w:r>
      <w:proofErr w:type="spellStart"/>
      <w:r w:rsidRPr="00C74EF3">
        <w:rPr>
          <w:rFonts w:ascii="TH SarabunPSK" w:hAnsi="TH SarabunPSK" w:cs="TH SarabunPSK"/>
          <w:sz w:val="28"/>
          <w:szCs w:val="28"/>
        </w:rPr>
        <w:t>Unggul</w:t>
      </w:r>
      <w:proofErr w:type="spellEnd"/>
      <w:r w:rsidRPr="00C74EF3">
        <w:rPr>
          <w:rFonts w:ascii="TH SarabunPSK" w:hAnsi="TH SarabunPSK" w:cs="TH SarabunPSK"/>
          <w:sz w:val="28"/>
          <w:szCs w:val="28"/>
        </w:rPr>
        <w:t xml:space="preserve"> University.</w:t>
      </w:r>
    </w:p>
    <w:p w14:paraId="704A84EC" w14:textId="77777777" w:rsidR="00036396" w:rsidRDefault="00036396" w:rsidP="00036396">
      <w:pPr>
        <w:spacing w:after="0" w:line="240" w:lineRule="auto"/>
        <w:jc w:val="thaiDistribute"/>
        <w:rPr>
          <w:rFonts w:ascii="TH SarabunPSK" w:hAnsi="TH SarabunPSK" w:cs="TH SarabunPSK"/>
          <w:sz w:val="28"/>
          <w:szCs w:val="28"/>
        </w:rPr>
      </w:pPr>
      <w:r w:rsidRPr="001E7EBB">
        <w:rPr>
          <w:rFonts w:ascii="TH SarabunPSK" w:hAnsi="TH SarabunPSK" w:cs="TH SarabunPSK"/>
          <w:sz w:val="28"/>
          <w:szCs w:val="28"/>
        </w:rPr>
        <w:t xml:space="preserve">Fishbein, M., &amp; Ajzen, I. (1977). Belief, attitude, intention, and behavior: An introduction to theory and </w:t>
      </w:r>
    </w:p>
    <w:p w14:paraId="75DA50BC" w14:textId="77777777" w:rsidR="00036396" w:rsidRDefault="00036396" w:rsidP="00036396">
      <w:pPr>
        <w:spacing w:after="0" w:line="240" w:lineRule="auto"/>
        <w:ind w:firstLine="720"/>
        <w:jc w:val="thaiDistribute"/>
        <w:rPr>
          <w:rFonts w:ascii="TH SarabunPSK" w:hAnsi="TH SarabunPSK" w:cs="TH SarabunPSK"/>
          <w:sz w:val="28"/>
          <w:szCs w:val="28"/>
        </w:rPr>
      </w:pPr>
      <w:r w:rsidRPr="001E7EBB">
        <w:rPr>
          <w:rFonts w:ascii="TH SarabunPSK" w:hAnsi="TH SarabunPSK" w:cs="TH SarabunPSK"/>
          <w:sz w:val="28"/>
          <w:szCs w:val="28"/>
        </w:rPr>
        <w:t xml:space="preserve">research. </w:t>
      </w:r>
    </w:p>
    <w:p w14:paraId="53583801" w14:textId="77777777" w:rsidR="00036396" w:rsidRDefault="00036396" w:rsidP="00036396">
      <w:pPr>
        <w:spacing w:after="0" w:line="240" w:lineRule="auto"/>
        <w:jc w:val="thaiDistribute"/>
        <w:rPr>
          <w:rFonts w:ascii="TH SarabunPSK" w:hAnsi="TH SarabunPSK" w:cs="TH SarabunPSK"/>
          <w:sz w:val="28"/>
          <w:szCs w:val="28"/>
        </w:rPr>
      </w:pPr>
      <w:r w:rsidRPr="00DF7E51">
        <w:rPr>
          <w:rFonts w:ascii="TH SarabunPSK" w:hAnsi="TH SarabunPSK" w:cs="TH SarabunPSK"/>
          <w:sz w:val="28"/>
          <w:szCs w:val="28"/>
        </w:rPr>
        <w:t xml:space="preserve">Gomez-Mejia L. R., Wiseman R. M. 2007 “Does agency theory have universal relevance?” Journal of </w:t>
      </w:r>
      <w:r>
        <w:rPr>
          <w:rFonts w:ascii="TH SarabunPSK" w:hAnsi="TH SarabunPSK" w:cs="TH SarabunPSK"/>
          <w:sz w:val="28"/>
          <w:szCs w:val="28"/>
        </w:rPr>
        <w:t xml:space="preserve"> </w:t>
      </w:r>
    </w:p>
    <w:p w14:paraId="7A695401" w14:textId="77777777" w:rsidR="00036396" w:rsidRDefault="00036396" w:rsidP="00036396">
      <w:pPr>
        <w:spacing w:after="0" w:line="240" w:lineRule="auto"/>
        <w:ind w:firstLine="720"/>
        <w:jc w:val="thaiDistribute"/>
        <w:rPr>
          <w:rFonts w:ascii="TH SarabunPSK" w:hAnsi="TH SarabunPSK" w:cs="TH SarabunPSK"/>
          <w:sz w:val="28"/>
          <w:szCs w:val="28"/>
        </w:rPr>
      </w:pPr>
      <w:r w:rsidRPr="00DF7E51">
        <w:rPr>
          <w:rFonts w:ascii="TH SarabunPSK" w:hAnsi="TH SarabunPSK" w:cs="TH SarabunPSK"/>
          <w:sz w:val="28"/>
          <w:szCs w:val="28"/>
        </w:rPr>
        <w:t>Organizational Behavior, 28: 81–88.</w:t>
      </w:r>
    </w:p>
    <w:p w14:paraId="35C89BCE" w14:textId="77777777" w:rsidR="00036396" w:rsidRDefault="00036396" w:rsidP="00036396">
      <w:pPr>
        <w:spacing w:after="0" w:line="240" w:lineRule="auto"/>
        <w:jc w:val="thaiDistribute"/>
        <w:rPr>
          <w:rFonts w:ascii="TH SarabunPSK" w:hAnsi="TH SarabunPSK" w:cs="TH SarabunPSK"/>
          <w:sz w:val="28"/>
          <w:szCs w:val="28"/>
        </w:rPr>
      </w:pPr>
      <w:r w:rsidRPr="00DF7E51">
        <w:rPr>
          <w:rFonts w:ascii="TH SarabunPSK" w:hAnsi="TH SarabunPSK" w:cs="TH SarabunPSK"/>
          <w:sz w:val="28"/>
          <w:szCs w:val="28"/>
        </w:rPr>
        <w:lastRenderedPageBreak/>
        <w:t xml:space="preserve">Jacobson, D.E. (1986). Types and timing of social support. Journal of Health and Social Behavior, 27(6), </w:t>
      </w:r>
    </w:p>
    <w:p w14:paraId="6C0E07F9" w14:textId="77777777" w:rsidR="00036396" w:rsidRDefault="00036396" w:rsidP="00036396">
      <w:pPr>
        <w:spacing w:after="0" w:line="240" w:lineRule="auto"/>
        <w:ind w:firstLine="720"/>
        <w:jc w:val="thaiDistribute"/>
        <w:rPr>
          <w:rFonts w:ascii="TH SarabunPSK" w:hAnsi="TH SarabunPSK" w:cs="TH SarabunPSK"/>
          <w:sz w:val="28"/>
          <w:szCs w:val="28"/>
        </w:rPr>
      </w:pPr>
      <w:r w:rsidRPr="00DF7E51">
        <w:rPr>
          <w:rFonts w:ascii="TH SarabunPSK" w:hAnsi="TH SarabunPSK" w:cs="TH SarabunPSK"/>
          <w:sz w:val="28"/>
          <w:szCs w:val="28"/>
        </w:rPr>
        <w:t>250-264.</w:t>
      </w:r>
    </w:p>
    <w:p w14:paraId="7154C900" w14:textId="77777777" w:rsidR="00036396" w:rsidRDefault="00036396" w:rsidP="00036396">
      <w:pPr>
        <w:spacing w:after="0" w:line="240" w:lineRule="auto"/>
        <w:jc w:val="thaiDistribute"/>
        <w:rPr>
          <w:rFonts w:ascii="TH SarabunPSK" w:hAnsi="TH SarabunPSK" w:cs="TH SarabunPSK"/>
          <w:sz w:val="28"/>
          <w:szCs w:val="28"/>
        </w:rPr>
      </w:pPr>
      <w:r w:rsidRPr="00FB40A2">
        <w:rPr>
          <w:rFonts w:ascii="TH SarabunPSK" w:hAnsi="TH SarabunPSK" w:cs="TH SarabunPSK"/>
          <w:sz w:val="28"/>
          <w:szCs w:val="28"/>
        </w:rPr>
        <w:t xml:space="preserve">Kuratko, Donald F; Hornsby, Jeffrey S; Naffziger, Douglas W. Journal of Small Business Management; </w:t>
      </w:r>
    </w:p>
    <w:p w14:paraId="5CAFF46B" w14:textId="77777777" w:rsidR="00036396" w:rsidRDefault="00036396" w:rsidP="00036396">
      <w:pPr>
        <w:spacing w:after="0" w:line="240" w:lineRule="auto"/>
        <w:ind w:firstLine="720"/>
        <w:jc w:val="thaiDistribute"/>
        <w:rPr>
          <w:rFonts w:ascii="TH SarabunPSK" w:hAnsi="TH SarabunPSK" w:cs="TH SarabunPSK"/>
          <w:sz w:val="28"/>
          <w:szCs w:val="28"/>
        </w:rPr>
      </w:pPr>
      <w:r w:rsidRPr="00FB40A2">
        <w:rPr>
          <w:rFonts w:ascii="TH SarabunPSK" w:hAnsi="TH SarabunPSK" w:cs="TH SarabunPSK"/>
          <w:sz w:val="28"/>
          <w:szCs w:val="28"/>
        </w:rPr>
        <w:t>Milwaukee Volume 35, Issue 1, (Jan 1997): 24-33.</w:t>
      </w:r>
    </w:p>
    <w:p w14:paraId="65408A9B" w14:textId="77777777" w:rsidR="00036396" w:rsidRPr="002225EF" w:rsidRDefault="00036396" w:rsidP="00036396">
      <w:pPr>
        <w:spacing w:after="0" w:line="240" w:lineRule="auto"/>
        <w:jc w:val="thaiDistribute"/>
        <w:rPr>
          <w:rFonts w:ascii="TH SarabunPSK" w:hAnsi="TH SarabunPSK" w:cs="TH SarabunPSK"/>
          <w:sz w:val="28"/>
          <w:szCs w:val="28"/>
        </w:rPr>
      </w:pPr>
      <w:r w:rsidRPr="002225EF">
        <w:rPr>
          <w:rFonts w:ascii="TH SarabunPSK" w:hAnsi="TH SarabunPSK" w:cs="TH SarabunPSK"/>
          <w:sz w:val="28"/>
          <w:szCs w:val="28"/>
        </w:rPr>
        <w:t>Locke, E. A., &amp; Latham, G. P. (199Oa). A theory of goal setting and task performance.</w:t>
      </w:r>
    </w:p>
    <w:p w14:paraId="78123F10" w14:textId="77777777" w:rsidR="00036396" w:rsidRPr="002225EF" w:rsidRDefault="00036396" w:rsidP="00036396">
      <w:pPr>
        <w:spacing w:after="0" w:line="240" w:lineRule="auto"/>
        <w:ind w:firstLine="720"/>
        <w:jc w:val="thaiDistribute"/>
        <w:rPr>
          <w:rFonts w:ascii="TH SarabunPSK" w:hAnsi="TH SarabunPSK" w:cs="TH SarabunPSK"/>
          <w:sz w:val="28"/>
          <w:szCs w:val="28"/>
        </w:rPr>
      </w:pPr>
      <w:r w:rsidRPr="002225EF">
        <w:rPr>
          <w:rFonts w:ascii="TH SarabunPSK" w:hAnsi="TH SarabunPSK" w:cs="TH SarabunPSK"/>
          <w:sz w:val="28"/>
          <w:szCs w:val="28"/>
        </w:rPr>
        <w:t xml:space="preserve">Englewood Cliffs, NJ: </w:t>
      </w:r>
      <w:proofErr w:type="spellStart"/>
      <w:r w:rsidRPr="002225EF">
        <w:rPr>
          <w:rFonts w:ascii="TH SarabunPSK" w:hAnsi="TH SarabunPSK" w:cs="TH SarabunPSK"/>
          <w:sz w:val="28"/>
          <w:szCs w:val="28"/>
        </w:rPr>
        <w:t>PrenticeHall</w:t>
      </w:r>
      <w:proofErr w:type="spellEnd"/>
      <w:r w:rsidRPr="002225EF">
        <w:rPr>
          <w:rFonts w:ascii="TH SarabunPSK" w:hAnsi="TH SarabunPSK" w:cs="TH SarabunPSK"/>
          <w:sz w:val="28"/>
          <w:szCs w:val="28"/>
        </w:rPr>
        <w:t>.</w:t>
      </w:r>
    </w:p>
    <w:p w14:paraId="6F0A3216" w14:textId="77777777" w:rsidR="00036396" w:rsidRPr="002225EF" w:rsidRDefault="00036396" w:rsidP="00036396">
      <w:pPr>
        <w:spacing w:after="0" w:line="240" w:lineRule="auto"/>
        <w:jc w:val="thaiDistribute"/>
        <w:rPr>
          <w:rFonts w:ascii="TH SarabunPSK" w:hAnsi="TH SarabunPSK" w:cs="TH SarabunPSK"/>
          <w:sz w:val="28"/>
          <w:szCs w:val="28"/>
        </w:rPr>
      </w:pPr>
      <w:r w:rsidRPr="002225EF">
        <w:rPr>
          <w:rFonts w:ascii="TH SarabunPSK" w:hAnsi="TH SarabunPSK" w:cs="TH SarabunPSK"/>
          <w:sz w:val="28"/>
          <w:szCs w:val="28"/>
        </w:rPr>
        <w:t>Locke, E. A., &amp; Latham, G. P. (199Ob). Work motivation and satisfaction: Light at the end</w:t>
      </w:r>
    </w:p>
    <w:p w14:paraId="753057C5" w14:textId="77777777" w:rsidR="00036396" w:rsidRPr="002225EF" w:rsidRDefault="00036396" w:rsidP="00036396">
      <w:pPr>
        <w:spacing w:after="0" w:line="240" w:lineRule="auto"/>
        <w:ind w:firstLine="720"/>
        <w:jc w:val="thaiDistribute"/>
        <w:rPr>
          <w:rFonts w:ascii="TH SarabunPSK" w:hAnsi="TH SarabunPSK" w:cs="TH SarabunPSK"/>
          <w:sz w:val="28"/>
          <w:szCs w:val="28"/>
        </w:rPr>
      </w:pPr>
      <w:r w:rsidRPr="002225EF">
        <w:rPr>
          <w:rFonts w:ascii="TH SarabunPSK" w:hAnsi="TH SarabunPSK" w:cs="TH SarabunPSK"/>
          <w:sz w:val="28"/>
          <w:szCs w:val="28"/>
        </w:rPr>
        <w:t>of the tunnel. Psychological Science, 4, 240-246.</w:t>
      </w:r>
    </w:p>
    <w:p w14:paraId="5AA4226A" w14:textId="77777777" w:rsidR="00036396" w:rsidRPr="002225EF" w:rsidRDefault="00036396" w:rsidP="00036396">
      <w:pPr>
        <w:spacing w:after="0" w:line="240" w:lineRule="auto"/>
        <w:jc w:val="thaiDistribute"/>
        <w:rPr>
          <w:rFonts w:ascii="TH SarabunPSK" w:hAnsi="TH SarabunPSK" w:cs="TH SarabunPSK"/>
          <w:sz w:val="28"/>
          <w:szCs w:val="28"/>
        </w:rPr>
      </w:pPr>
      <w:r w:rsidRPr="002225EF">
        <w:rPr>
          <w:rFonts w:ascii="TH SarabunPSK" w:hAnsi="TH SarabunPSK" w:cs="TH SarabunPSK"/>
          <w:sz w:val="28"/>
          <w:szCs w:val="28"/>
        </w:rPr>
        <w:t xml:space="preserve">Locke, E. A., &amp; Latharn, G. P. (199Oc). Work motivation: The </w:t>
      </w:r>
      <w:proofErr w:type="gramStart"/>
      <w:r w:rsidRPr="002225EF">
        <w:rPr>
          <w:rFonts w:ascii="TH SarabunPSK" w:hAnsi="TH SarabunPSK" w:cs="TH SarabunPSK"/>
          <w:sz w:val="28"/>
          <w:szCs w:val="28"/>
        </w:rPr>
        <w:t>high performance</w:t>
      </w:r>
      <w:proofErr w:type="gramEnd"/>
      <w:r w:rsidRPr="002225EF">
        <w:rPr>
          <w:rFonts w:ascii="TH SarabunPSK" w:hAnsi="TH SarabunPSK" w:cs="TH SarabunPSK"/>
          <w:sz w:val="28"/>
          <w:szCs w:val="28"/>
        </w:rPr>
        <w:t xml:space="preserve"> cycle. In</w:t>
      </w:r>
    </w:p>
    <w:p w14:paraId="65C93477" w14:textId="77777777" w:rsidR="00036396" w:rsidRPr="002225EF" w:rsidRDefault="00036396" w:rsidP="00036396">
      <w:pPr>
        <w:spacing w:after="0" w:line="240" w:lineRule="auto"/>
        <w:ind w:firstLine="720"/>
        <w:jc w:val="thaiDistribute"/>
        <w:rPr>
          <w:rFonts w:ascii="TH SarabunPSK" w:hAnsi="TH SarabunPSK" w:cs="TH SarabunPSK"/>
          <w:sz w:val="28"/>
          <w:szCs w:val="28"/>
        </w:rPr>
      </w:pPr>
      <w:r w:rsidRPr="002225EF">
        <w:rPr>
          <w:rFonts w:ascii="TH SarabunPSK" w:hAnsi="TH SarabunPSK" w:cs="TH SarabunPSK"/>
          <w:sz w:val="28"/>
          <w:szCs w:val="28"/>
        </w:rPr>
        <w:t>U. Kleinbeck, H. Quast, H. Thierry, &amp; H. Hacker (Eds.), Work motivation. Hillsdale,</w:t>
      </w:r>
    </w:p>
    <w:p w14:paraId="72EEB203" w14:textId="77777777" w:rsidR="00036396" w:rsidRDefault="00036396" w:rsidP="00036396">
      <w:pPr>
        <w:spacing w:after="0" w:line="240" w:lineRule="auto"/>
        <w:ind w:firstLine="720"/>
        <w:jc w:val="thaiDistribute"/>
        <w:rPr>
          <w:rFonts w:ascii="TH SarabunPSK" w:hAnsi="TH SarabunPSK" w:cs="TH SarabunPSK"/>
          <w:sz w:val="28"/>
          <w:szCs w:val="28"/>
        </w:rPr>
      </w:pPr>
      <w:r w:rsidRPr="002225EF">
        <w:rPr>
          <w:rFonts w:ascii="TH SarabunPSK" w:hAnsi="TH SarabunPSK" w:cs="TH SarabunPSK"/>
          <w:sz w:val="28"/>
          <w:szCs w:val="28"/>
        </w:rPr>
        <w:t>NJ: Erlbaum.</w:t>
      </w:r>
    </w:p>
    <w:p w14:paraId="4A3015CD" w14:textId="77777777" w:rsidR="00036396" w:rsidRDefault="00036396" w:rsidP="00036396">
      <w:pPr>
        <w:spacing w:after="0" w:line="240" w:lineRule="auto"/>
        <w:jc w:val="thaiDistribute"/>
        <w:rPr>
          <w:rFonts w:ascii="TH SarabunPSK" w:hAnsi="TH SarabunPSK" w:cs="TH SarabunPSK"/>
          <w:sz w:val="28"/>
          <w:szCs w:val="28"/>
        </w:rPr>
      </w:pPr>
      <w:r w:rsidRPr="000E30C0">
        <w:rPr>
          <w:rFonts w:ascii="TH SarabunPSK" w:hAnsi="TH SarabunPSK" w:cs="TH SarabunPSK"/>
          <w:sz w:val="28"/>
          <w:szCs w:val="28"/>
        </w:rPr>
        <w:t xml:space="preserve">Mohamad, N., Lim, H.-E., Yusof, N., &amp; Soon, J.-J. (2015). Estimating the effect of entrepreneur education </w:t>
      </w:r>
    </w:p>
    <w:p w14:paraId="31C124ED" w14:textId="77777777" w:rsidR="00036396" w:rsidRDefault="00036396" w:rsidP="00036396">
      <w:pPr>
        <w:spacing w:after="0" w:line="240" w:lineRule="auto"/>
        <w:ind w:firstLine="720"/>
        <w:jc w:val="thaiDistribute"/>
        <w:rPr>
          <w:rFonts w:ascii="TH SarabunPSK" w:hAnsi="TH SarabunPSK" w:cs="TH SarabunPSK"/>
          <w:sz w:val="28"/>
          <w:szCs w:val="28"/>
        </w:rPr>
      </w:pPr>
      <w:r w:rsidRPr="000E30C0">
        <w:rPr>
          <w:rFonts w:ascii="TH SarabunPSK" w:hAnsi="TH SarabunPSK" w:cs="TH SarabunPSK"/>
          <w:sz w:val="28"/>
          <w:szCs w:val="28"/>
        </w:rPr>
        <w:t>on graduates’ intention to be entrepreneurs. Education+ Training, 57(8/9), 874-890.</w:t>
      </w:r>
    </w:p>
    <w:p w14:paraId="59B26E90" w14:textId="77777777" w:rsidR="00036396" w:rsidRDefault="00036396" w:rsidP="00036396">
      <w:pPr>
        <w:spacing w:after="0" w:line="240" w:lineRule="auto"/>
        <w:jc w:val="thaiDistribute"/>
        <w:rPr>
          <w:rFonts w:ascii="TH SarabunPSK" w:hAnsi="TH SarabunPSK" w:cs="TH SarabunPSK"/>
          <w:sz w:val="28"/>
          <w:szCs w:val="28"/>
        </w:rPr>
      </w:pPr>
      <w:r w:rsidRPr="005E60FE">
        <w:rPr>
          <w:rFonts w:ascii="TH SarabunPSK" w:hAnsi="TH SarabunPSK" w:cs="TH SarabunPSK"/>
          <w:sz w:val="28"/>
          <w:szCs w:val="28"/>
        </w:rPr>
        <w:t xml:space="preserve">Rantanen, T., &amp; Toikko, T. (2017). The relationship between individualism and entrepreneurial </w:t>
      </w:r>
      <w:r>
        <w:rPr>
          <w:rFonts w:ascii="TH SarabunPSK" w:hAnsi="TH SarabunPSK" w:cs="TH SarabunPSK"/>
          <w:sz w:val="28"/>
          <w:szCs w:val="28"/>
        </w:rPr>
        <w:t>intention</w:t>
      </w:r>
    </w:p>
    <w:p w14:paraId="2D487BAE" w14:textId="77777777" w:rsidR="00036396" w:rsidRDefault="00036396" w:rsidP="00036396">
      <w:pPr>
        <w:spacing w:after="0" w:line="240" w:lineRule="auto"/>
        <w:ind w:left="720"/>
        <w:jc w:val="thaiDistribute"/>
        <w:rPr>
          <w:rFonts w:ascii="TH SarabunPSK" w:hAnsi="TH SarabunPSK" w:cs="TH SarabunPSK"/>
          <w:sz w:val="28"/>
          <w:szCs w:val="28"/>
        </w:rPr>
      </w:pPr>
      <w:r w:rsidRPr="005E60FE">
        <w:rPr>
          <w:rFonts w:ascii="TH SarabunPSK" w:hAnsi="TH SarabunPSK" w:cs="TH SarabunPSK"/>
          <w:sz w:val="28"/>
          <w:szCs w:val="28"/>
        </w:rPr>
        <w:t>–a Finnish perspective. Journal of Enterprising Communities: People and Places in the Global</w:t>
      </w:r>
      <w:r>
        <w:rPr>
          <w:rFonts w:ascii="TH SarabunPSK" w:hAnsi="TH SarabunPSK" w:cs="TH SarabunPSK"/>
          <w:sz w:val="28"/>
          <w:szCs w:val="28"/>
        </w:rPr>
        <w:t xml:space="preserve"> </w:t>
      </w:r>
      <w:r w:rsidRPr="005E60FE">
        <w:rPr>
          <w:rFonts w:ascii="TH SarabunPSK" w:hAnsi="TH SarabunPSK" w:cs="TH SarabunPSK"/>
          <w:sz w:val="28"/>
          <w:szCs w:val="28"/>
        </w:rPr>
        <w:t>Economy, 11(2), 289-306.</w:t>
      </w:r>
    </w:p>
    <w:p w14:paraId="50BD953B" w14:textId="77777777" w:rsidR="00036396" w:rsidRDefault="00036396" w:rsidP="00036396">
      <w:pPr>
        <w:spacing w:after="0" w:line="240" w:lineRule="auto"/>
        <w:jc w:val="thaiDistribute"/>
        <w:rPr>
          <w:rFonts w:ascii="TH SarabunPSK" w:hAnsi="TH SarabunPSK" w:cs="TH SarabunPSK"/>
          <w:sz w:val="28"/>
          <w:szCs w:val="28"/>
        </w:rPr>
      </w:pPr>
      <w:r w:rsidRPr="00DF7E51">
        <w:rPr>
          <w:rFonts w:ascii="TH SarabunPSK" w:hAnsi="TH SarabunPSK" w:cs="TH SarabunPSK"/>
          <w:sz w:val="28"/>
          <w:szCs w:val="28"/>
        </w:rPr>
        <w:t xml:space="preserve">Sanjaya, E. L., </w:t>
      </w:r>
      <w:proofErr w:type="spellStart"/>
      <w:r w:rsidRPr="00DF7E51">
        <w:rPr>
          <w:rFonts w:ascii="TH SarabunPSK" w:hAnsi="TH SarabunPSK" w:cs="TH SarabunPSK"/>
          <w:sz w:val="28"/>
          <w:szCs w:val="28"/>
        </w:rPr>
        <w:t>Suminar</w:t>
      </w:r>
      <w:proofErr w:type="spellEnd"/>
      <w:r w:rsidRPr="00DF7E51">
        <w:rPr>
          <w:rFonts w:ascii="TH SarabunPSK" w:hAnsi="TH SarabunPSK" w:cs="TH SarabunPSK"/>
          <w:sz w:val="28"/>
          <w:szCs w:val="28"/>
        </w:rPr>
        <w:t xml:space="preserve">, D. R. &amp; </w:t>
      </w:r>
      <w:proofErr w:type="spellStart"/>
      <w:r w:rsidRPr="00DF7E51">
        <w:rPr>
          <w:rFonts w:ascii="TH SarabunPSK" w:hAnsi="TH SarabunPSK" w:cs="TH SarabunPSK"/>
          <w:sz w:val="28"/>
          <w:szCs w:val="28"/>
        </w:rPr>
        <w:t>Fardana</w:t>
      </w:r>
      <w:proofErr w:type="spellEnd"/>
      <w:r w:rsidRPr="00DF7E51">
        <w:rPr>
          <w:rFonts w:ascii="TH SarabunPSK" w:hAnsi="TH SarabunPSK" w:cs="TH SarabunPSK"/>
          <w:sz w:val="28"/>
          <w:szCs w:val="28"/>
        </w:rPr>
        <w:t xml:space="preserve">, N. A. (2021). Father nurturance as moderators of perceived </w:t>
      </w:r>
    </w:p>
    <w:p w14:paraId="1412DC2B" w14:textId="77777777" w:rsidR="00036396" w:rsidRDefault="00036396" w:rsidP="00036396">
      <w:pPr>
        <w:spacing w:after="0" w:line="240" w:lineRule="auto"/>
        <w:ind w:left="720"/>
        <w:jc w:val="thaiDistribute"/>
        <w:rPr>
          <w:rFonts w:ascii="TH SarabunPSK" w:hAnsi="TH SarabunPSK" w:cs="TH SarabunPSK"/>
          <w:sz w:val="28"/>
          <w:szCs w:val="28"/>
        </w:rPr>
      </w:pPr>
      <w:r w:rsidRPr="00DF7E51">
        <w:rPr>
          <w:rFonts w:ascii="TH SarabunPSK" w:hAnsi="TH SarabunPSK" w:cs="TH SarabunPSK"/>
          <w:sz w:val="28"/>
          <w:szCs w:val="28"/>
        </w:rPr>
        <w:t xml:space="preserve">family support for college students’ entrepreneurial intentions. </w:t>
      </w:r>
      <w:proofErr w:type="spellStart"/>
      <w:r w:rsidRPr="00DF7E51">
        <w:rPr>
          <w:rFonts w:ascii="TH SarabunPSK" w:hAnsi="TH SarabunPSK" w:cs="TH SarabunPSK"/>
          <w:sz w:val="28"/>
          <w:szCs w:val="28"/>
        </w:rPr>
        <w:t>Psychosophia</w:t>
      </w:r>
      <w:proofErr w:type="spellEnd"/>
      <w:r w:rsidRPr="00DF7E51">
        <w:rPr>
          <w:rFonts w:ascii="TH SarabunPSK" w:hAnsi="TH SarabunPSK" w:cs="TH SarabunPSK"/>
          <w:sz w:val="28"/>
          <w:szCs w:val="28"/>
        </w:rPr>
        <w:t>: Journal of Psychology, Religion, and Humanity, 3 (2), 84-94</w:t>
      </w:r>
    </w:p>
    <w:p w14:paraId="32950808" w14:textId="77777777" w:rsidR="00036396" w:rsidRDefault="00036396" w:rsidP="00036396">
      <w:pPr>
        <w:spacing w:after="0" w:line="240" w:lineRule="auto"/>
        <w:jc w:val="thaiDistribute"/>
        <w:rPr>
          <w:rFonts w:ascii="TH SarabunPSK" w:hAnsi="TH SarabunPSK" w:cs="TH SarabunPSK"/>
          <w:sz w:val="28"/>
          <w:szCs w:val="28"/>
        </w:rPr>
      </w:pPr>
      <w:r w:rsidRPr="0014456E">
        <w:rPr>
          <w:rFonts w:ascii="TH SarabunPSK" w:hAnsi="TH SarabunPSK" w:cs="TH SarabunPSK"/>
          <w:sz w:val="28"/>
          <w:szCs w:val="28"/>
        </w:rPr>
        <w:t xml:space="preserve">Shen, T., Osorio, A. E. &amp; Settles, A. (2017). Does family support matter? The influence of support factors </w:t>
      </w:r>
    </w:p>
    <w:p w14:paraId="1A61ED68" w14:textId="77777777" w:rsidR="00036396" w:rsidRDefault="00036396" w:rsidP="00036396">
      <w:pPr>
        <w:spacing w:after="0" w:line="240" w:lineRule="auto"/>
        <w:ind w:left="720"/>
        <w:jc w:val="thaiDistribute"/>
        <w:rPr>
          <w:rFonts w:ascii="TH SarabunPSK" w:hAnsi="TH SarabunPSK" w:cs="TH SarabunPSK"/>
          <w:sz w:val="28"/>
          <w:szCs w:val="28"/>
        </w:rPr>
      </w:pPr>
      <w:r w:rsidRPr="0014456E">
        <w:rPr>
          <w:rFonts w:ascii="TH SarabunPSK" w:hAnsi="TH SarabunPSK" w:cs="TH SarabunPSK"/>
          <w:sz w:val="28"/>
          <w:szCs w:val="28"/>
        </w:rPr>
        <w:t>on entrepreneurial attitudes and intentions of college students. Academy of Entrepreneurship Journal, 23 (1), 24-43.</w:t>
      </w:r>
    </w:p>
    <w:p w14:paraId="7AD2D2B7" w14:textId="77777777" w:rsidR="008E10FA" w:rsidRDefault="008E10FA" w:rsidP="008E10FA">
      <w:pPr>
        <w:spacing w:after="0" w:line="240" w:lineRule="auto"/>
        <w:jc w:val="thaiDistribute"/>
        <w:rPr>
          <w:rFonts w:ascii="TH SarabunPSK" w:hAnsi="TH SarabunPSK" w:cs="TH SarabunPSK"/>
          <w:sz w:val="28"/>
          <w:szCs w:val="28"/>
        </w:rPr>
      </w:pPr>
      <w:r w:rsidRPr="008E10FA">
        <w:rPr>
          <w:rFonts w:ascii="TH SarabunPSK" w:hAnsi="TH SarabunPSK" w:cs="TH SarabunPSK"/>
          <w:sz w:val="28"/>
          <w:szCs w:val="28"/>
        </w:rPr>
        <w:t>Tubbs, M. E., &amp; Ekeberg, S. E. (1991). The role of intentions in work motivation: Implications for goal-</w:t>
      </w:r>
    </w:p>
    <w:p w14:paraId="6333D640" w14:textId="4E7D081C" w:rsidR="008E10FA" w:rsidRDefault="008E10FA" w:rsidP="008E10FA">
      <w:pPr>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8E10FA">
        <w:rPr>
          <w:rFonts w:ascii="TH SarabunPSK" w:hAnsi="TH SarabunPSK" w:cs="TH SarabunPSK"/>
          <w:sz w:val="28"/>
          <w:szCs w:val="28"/>
        </w:rPr>
        <w:t xml:space="preserve">setting theory and research. The Academy of Management Review, </w:t>
      </w:r>
      <w:r w:rsidRPr="008E10FA">
        <w:rPr>
          <w:rFonts w:ascii="TH SarabunPSK" w:hAnsi="TH SarabunPSK" w:cs="TH SarabunPSK"/>
          <w:sz w:val="28"/>
          <w:szCs w:val="28"/>
          <w:cs/>
        </w:rPr>
        <w:t>16(1)</w:t>
      </w:r>
      <w:r w:rsidRPr="008E10FA">
        <w:rPr>
          <w:rFonts w:ascii="TH SarabunPSK" w:hAnsi="TH SarabunPSK" w:cs="TH SarabunPSK"/>
          <w:sz w:val="28"/>
          <w:szCs w:val="28"/>
        </w:rPr>
        <w:t xml:space="preserve">, </w:t>
      </w:r>
      <w:r w:rsidRPr="008E10FA">
        <w:rPr>
          <w:rFonts w:ascii="TH SarabunPSK" w:hAnsi="TH SarabunPSK" w:cs="TH SarabunPSK"/>
          <w:sz w:val="28"/>
          <w:szCs w:val="28"/>
          <w:cs/>
        </w:rPr>
        <w:t>180–199.</w:t>
      </w:r>
      <w:r>
        <w:rPr>
          <w:rFonts w:ascii="TH SarabunPSK" w:hAnsi="TH SarabunPSK" w:cs="TH SarabunPSK" w:hint="cs"/>
          <w:sz w:val="28"/>
          <w:szCs w:val="28"/>
          <w:cs/>
        </w:rPr>
        <w:t xml:space="preserve">                               </w:t>
      </w:r>
    </w:p>
    <w:p w14:paraId="39DD61BC" w14:textId="77777777" w:rsidR="00036396" w:rsidRDefault="00036396" w:rsidP="00036396">
      <w:pPr>
        <w:spacing w:after="0" w:line="240" w:lineRule="auto"/>
        <w:jc w:val="thaiDistribute"/>
        <w:rPr>
          <w:rFonts w:ascii="TH SarabunPSK" w:hAnsi="TH SarabunPSK" w:cs="TH SarabunPSK"/>
          <w:sz w:val="28"/>
          <w:szCs w:val="28"/>
        </w:rPr>
      </w:pPr>
      <w:r w:rsidRPr="001E7EBB">
        <w:rPr>
          <w:rFonts w:ascii="TH SarabunPSK" w:hAnsi="TH SarabunPSK" w:cs="TH SarabunPSK"/>
          <w:sz w:val="28"/>
          <w:szCs w:val="28"/>
        </w:rPr>
        <w:t xml:space="preserve">Wu, J. (2010). The impact of corporate supplier diversity programs on corporate purchasers’ intention </w:t>
      </w:r>
      <w:r>
        <w:rPr>
          <w:rFonts w:ascii="TH SarabunPSK" w:hAnsi="TH SarabunPSK" w:cs="TH SarabunPSK"/>
          <w:sz w:val="28"/>
          <w:szCs w:val="28"/>
        </w:rPr>
        <w:t xml:space="preserve">     </w:t>
      </w:r>
    </w:p>
    <w:p w14:paraId="7CFB308D" w14:textId="77777777" w:rsidR="00036396" w:rsidRDefault="00036396" w:rsidP="00036396">
      <w:pPr>
        <w:spacing w:after="0" w:line="240" w:lineRule="auto"/>
        <w:ind w:left="720"/>
        <w:jc w:val="thaiDistribute"/>
        <w:rPr>
          <w:rFonts w:ascii="TH SarabunPSK" w:hAnsi="TH SarabunPSK" w:cs="TH SarabunPSK"/>
          <w:sz w:val="28"/>
          <w:szCs w:val="28"/>
        </w:rPr>
      </w:pPr>
      <w:r w:rsidRPr="001E7EBB">
        <w:rPr>
          <w:rFonts w:ascii="TH SarabunPSK" w:hAnsi="TH SarabunPSK" w:cs="TH SarabunPSK"/>
          <w:sz w:val="28"/>
          <w:szCs w:val="28"/>
        </w:rPr>
        <w:t xml:space="preserve">to purchase from women-owned enterprises: An empirical test. Business &amp; Society, 49(2), 359-380.  </w:t>
      </w:r>
    </w:p>
    <w:p w14:paraId="4B828776" w14:textId="77777777" w:rsidR="00036396" w:rsidRDefault="00036396" w:rsidP="00036396">
      <w:pPr>
        <w:spacing w:after="0" w:line="240" w:lineRule="auto"/>
        <w:ind w:left="720"/>
        <w:jc w:val="thaiDistribute"/>
        <w:rPr>
          <w:rFonts w:ascii="TH SarabunPSK" w:hAnsi="TH SarabunPSK" w:cs="TH SarabunPSK"/>
          <w:sz w:val="28"/>
          <w:szCs w:val="28"/>
        </w:rPr>
      </w:pPr>
    </w:p>
    <w:p w14:paraId="6993859E" w14:textId="77777777" w:rsidR="00036396" w:rsidRPr="00582CFA" w:rsidRDefault="00036396" w:rsidP="00036396">
      <w:pPr>
        <w:spacing w:after="0" w:line="240" w:lineRule="auto"/>
        <w:jc w:val="thaiDistribute"/>
        <w:rPr>
          <w:rFonts w:ascii="TH SarabunPSK" w:hAnsi="TH SarabunPSK" w:cs="TH SarabunPSK"/>
          <w:sz w:val="28"/>
          <w:szCs w:val="28"/>
        </w:rPr>
      </w:pPr>
    </w:p>
    <w:p w14:paraId="7FE22DBC" w14:textId="77777777" w:rsidR="00036396" w:rsidRPr="007329F4" w:rsidRDefault="00036396" w:rsidP="00036396">
      <w:pPr>
        <w:spacing w:after="0" w:line="240" w:lineRule="auto"/>
        <w:jc w:val="thaiDistribute"/>
        <w:rPr>
          <w:rFonts w:ascii="TH SarabunPSK" w:hAnsi="TH SarabunPSK" w:cs="TH SarabunPSK"/>
          <w:sz w:val="28"/>
          <w:szCs w:val="28"/>
          <w:cs/>
        </w:rPr>
      </w:pPr>
    </w:p>
    <w:p w14:paraId="514873E1" w14:textId="3CB2A6D8" w:rsidR="00C15A8B" w:rsidRPr="00C15A8B" w:rsidRDefault="00C15A8B" w:rsidP="00036396">
      <w:pPr>
        <w:spacing w:after="0" w:line="240" w:lineRule="auto"/>
        <w:jc w:val="thaiDistribute"/>
        <w:rPr>
          <w:rFonts w:ascii="TH SarabunPSK" w:hAnsi="TH SarabunPSK" w:cs="TH SarabunPSK"/>
          <w:sz w:val="28"/>
          <w:szCs w:val="28"/>
        </w:rPr>
      </w:pPr>
    </w:p>
    <w:p w14:paraId="0E9B2C94" w14:textId="77777777" w:rsidR="00C15A8B" w:rsidRPr="00C15A8B" w:rsidRDefault="00C15A8B" w:rsidP="00C15A8B">
      <w:pPr>
        <w:spacing w:after="0"/>
        <w:rPr>
          <w:rFonts w:ascii="TH SarabunPSK" w:hAnsi="TH SarabunPSK" w:cs="TH SarabunPSK"/>
          <w:sz w:val="28"/>
          <w:szCs w:val="28"/>
        </w:rPr>
      </w:pPr>
    </w:p>
    <w:p w14:paraId="4832F4AE" w14:textId="7167D425" w:rsidR="002D2E3E" w:rsidRPr="00473684" w:rsidRDefault="002D2E3E" w:rsidP="00036396">
      <w:pPr>
        <w:spacing w:after="0"/>
        <w:rPr>
          <w:rFonts w:ascii="TH Sarabun New" w:hAnsi="TH Sarabun New" w:cs="TH Sarabun New"/>
          <w:sz w:val="28"/>
          <w:szCs w:val="28"/>
        </w:rPr>
      </w:pPr>
    </w:p>
    <w:sectPr w:rsidR="002D2E3E" w:rsidRPr="00473684" w:rsidSect="00DC2F62">
      <w:type w:val="continuous"/>
      <w:pgSz w:w="12240" w:h="15840"/>
      <w:pgMar w:top="1699" w:right="1699" w:bottom="1987" w:left="198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3E51"/>
    <w:multiLevelType w:val="multilevel"/>
    <w:tmpl w:val="DD0EFE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2" w15:restartNumberingAfterBreak="0">
    <w:nsid w:val="59537B37"/>
    <w:multiLevelType w:val="multilevel"/>
    <w:tmpl w:val="D8B889C2"/>
    <w:lvl w:ilvl="0">
      <w:start w:val="1"/>
      <w:numFmt w:val="decimal"/>
      <w:lvlText w:val="%1."/>
      <w:lvlJc w:val="left"/>
      <w:pPr>
        <w:ind w:left="1080" w:hanging="360"/>
      </w:pPr>
      <w:rPr>
        <w:rFonts w:hint="default"/>
        <w:b/>
        <w:bCs/>
        <w:sz w:val="32"/>
        <w:szCs w:val="40"/>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abstractNum w:abstractNumId="3" w15:restartNumberingAfterBreak="0">
    <w:nsid w:val="700C4F8A"/>
    <w:multiLevelType w:val="hybridMultilevel"/>
    <w:tmpl w:val="1F9E40FA"/>
    <w:lvl w:ilvl="0" w:tplc="FFFFFFFF">
      <w:start w:val="1"/>
      <w:numFmt w:val="decimal"/>
      <w:lvlText w:val="%1."/>
      <w:lvlJc w:val="left"/>
      <w:pPr>
        <w:ind w:left="1028" w:hanging="360"/>
      </w:pPr>
      <w:rPr>
        <w:rFonts w:ascii="TH SarabunPSK" w:hAnsi="TH SarabunPSK" w:cs="TH SarabunPSK" w:hint="default"/>
        <w:b/>
        <w:sz w:val="32"/>
      </w:rPr>
    </w:lvl>
    <w:lvl w:ilvl="1" w:tplc="FFFFFFFF" w:tentative="1">
      <w:start w:val="1"/>
      <w:numFmt w:val="lowerLetter"/>
      <w:lvlText w:val="%2."/>
      <w:lvlJc w:val="left"/>
      <w:pPr>
        <w:ind w:left="1748" w:hanging="360"/>
      </w:pPr>
    </w:lvl>
    <w:lvl w:ilvl="2" w:tplc="FFFFFFFF" w:tentative="1">
      <w:start w:val="1"/>
      <w:numFmt w:val="lowerRoman"/>
      <w:lvlText w:val="%3."/>
      <w:lvlJc w:val="right"/>
      <w:pPr>
        <w:ind w:left="2468" w:hanging="180"/>
      </w:pPr>
    </w:lvl>
    <w:lvl w:ilvl="3" w:tplc="FFFFFFFF" w:tentative="1">
      <w:start w:val="1"/>
      <w:numFmt w:val="decimal"/>
      <w:lvlText w:val="%4."/>
      <w:lvlJc w:val="left"/>
      <w:pPr>
        <w:ind w:left="3188" w:hanging="360"/>
      </w:pPr>
    </w:lvl>
    <w:lvl w:ilvl="4" w:tplc="FFFFFFFF" w:tentative="1">
      <w:start w:val="1"/>
      <w:numFmt w:val="lowerLetter"/>
      <w:lvlText w:val="%5."/>
      <w:lvlJc w:val="left"/>
      <w:pPr>
        <w:ind w:left="3908" w:hanging="360"/>
      </w:pPr>
    </w:lvl>
    <w:lvl w:ilvl="5" w:tplc="FFFFFFFF" w:tentative="1">
      <w:start w:val="1"/>
      <w:numFmt w:val="lowerRoman"/>
      <w:lvlText w:val="%6."/>
      <w:lvlJc w:val="right"/>
      <w:pPr>
        <w:ind w:left="4628" w:hanging="180"/>
      </w:pPr>
    </w:lvl>
    <w:lvl w:ilvl="6" w:tplc="FFFFFFFF" w:tentative="1">
      <w:start w:val="1"/>
      <w:numFmt w:val="decimal"/>
      <w:lvlText w:val="%7."/>
      <w:lvlJc w:val="left"/>
      <w:pPr>
        <w:ind w:left="5348" w:hanging="360"/>
      </w:pPr>
    </w:lvl>
    <w:lvl w:ilvl="7" w:tplc="FFFFFFFF" w:tentative="1">
      <w:start w:val="1"/>
      <w:numFmt w:val="lowerLetter"/>
      <w:lvlText w:val="%8."/>
      <w:lvlJc w:val="left"/>
      <w:pPr>
        <w:ind w:left="6068" w:hanging="360"/>
      </w:pPr>
    </w:lvl>
    <w:lvl w:ilvl="8" w:tplc="FFFFFFFF" w:tentative="1">
      <w:start w:val="1"/>
      <w:numFmt w:val="lowerRoman"/>
      <w:lvlText w:val="%9."/>
      <w:lvlJc w:val="right"/>
      <w:pPr>
        <w:ind w:left="6788" w:hanging="180"/>
      </w:pPr>
    </w:lvl>
  </w:abstractNum>
  <w:num w:numId="1" w16cid:durableId="779910718">
    <w:abstractNumId w:val="1"/>
  </w:num>
  <w:num w:numId="2" w16cid:durableId="896627516">
    <w:abstractNumId w:val="2"/>
  </w:num>
  <w:num w:numId="3" w16cid:durableId="1811971384">
    <w:abstractNumId w:val="3"/>
  </w:num>
  <w:num w:numId="4" w16cid:durableId="45491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B"/>
    <w:rsid w:val="00004448"/>
    <w:rsid w:val="00016D31"/>
    <w:rsid w:val="00031F73"/>
    <w:rsid w:val="00036396"/>
    <w:rsid w:val="00044C63"/>
    <w:rsid w:val="00062353"/>
    <w:rsid w:val="000655FC"/>
    <w:rsid w:val="00082F22"/>
    <w:rsid w:val="000833E0"/>
    <w:rsid w:val="000A623C"/>
    <w:rsid w:val="000D3ACC"/>
    <w:rsid w:val="001060B1"/>
    <w:rsid w:val="0015037C"/>
    <w:rsid w:val="001602D8"/>
    <w:rsid w:val="00163633"/>
    <w:rsid w:val="00192D95"/>
    <w:rsid w:val="001A73EA"/>
    <w:rsid w:val="001B10D3"/>
    <w:rsid w:val="001B515E"/>
    <w:rsid w:val="001C386B"/>
    <w:rsid w:val="001F53CA"/>
    <w:rsid w:val="00200EF1"/>
    <w:rsid w:val="00221B7F"/>
    <w:rsid w:val="0023132E"/>
    <w:rsid w:val="0023568B"/>
    <w:rsid w:val="00255902"/>
    <w:rsid w:val="00270EC2"/>
    <w:rsid w:val="00294BB6"/>
    <w:rsid w:val="002B0365"/>
    <w:rsid w:val="002C076F"/>
    <w:rsid w:val="002C3AD8"/>
    <w:rsid w:val="002D2E3E"/>
    <w:rsid w:val="002D31A1"/>
    <w:rsid w:val="002D3596"/>
    <w:rsid w:val="00324CB8"/>
    <w:rsid w:val="0035242B"/>
    <w:rsid w:val="003910D1"/>
    <w:rsid w:val="00394225"/>
    <w:rsid w:val="003A2567"/>
    <w:rsid w:val="003B50AA"/>
    <w:rsid w:val="003C0A69"/>
    <w:rsid w:val="003C39FF"/>
    <w:rsid w:val="003C5EBE"/>
    <w:rsid w:val="003C6126"/>
    <w:rsid w:val="003D3C39"/>
    <w:rsid w:val="003E1BF5"/>
    <w:rsid w:val="00411D3B"/>
    <w:rsid w:val="00415A6F"/>
    <w:rsid w:val="00422919"/>
    <w:rsid w:val="00423ADB"/>
    <w:rsid w:val="00435CEC"/>
    <w:rsid w:val="004433D5"/>
    <w:rsid w:val="0046155B"/>
    <w:rsid w:val="00462373"/>
    <w:rsid w:val="00463DF7"/>
    <w:rsid w:val="004723D9"/>
    <w:rsid w:val="00472FB6"/>
    <w:rsid w:val="00473684"/>
    <w:rsid w:val="004806F7"/>
    <w:rsid w:val="004808C9"/>
    <w:rsid w:val="004902A4"/>
    <w:rsid w:val="0049146F"/>
    <w:rsid w:val="00496EEF"/>
    <w:rsid w:val="004F7D4D"/>
    <w:rsid w:val="00501633"/>
    <w:rsid w:val="0050657B"/>
    <w:rsid w:val="00520408"/>
    <w:rsid w:val="005301B9"/>
    <w:rsid w:val="005330BB"/>
    <w:rsid w:val="0054039F"/>
    <w:rsid w:val="00550288"/>
    <w:rsid w:val="00551E4F"/>
    <w:rsid w:val="0055346E"/>
    <w:rsid w:val="00565B07"/>
    <w:rsid w:val="005671D3"/>
    <w:rsid w:val="00584C67"/>
    <w:rsid w:val="00585BA0"/>
    <w:rsid w:val="00585C33"/>
    <w:rsid w:val="00586FC7"/>
    <w:rsid w:val="005A3B2B"/>
    <w:rsid w:val="005B1D42"/>
    <w:rsid w:val="005B432D"/>
    <w:rsid w:val="005C05B6"/>
    <w:rsid w:val="005D106C"/>
    <w:rsid w:val="005D218F"/>
    <w:rsid w:val="005E1AF1"/>
    <w:rsid w:val="005F2148"/>
    <w:rsid w:val="005F3A86"/>
    <w:rsid w:val="005F57AC"/>
    <w:rsid w:val="0065068A"/>
    <w:rsid w:val="00652B89"/>
    <w:rsid w:val="00685198"/>
    <w:rsid w:val="006B6601"/>
    <w:rsid w:val="006B6F1A"/>
    <w:rsid w:val="006D4F28"/>
    <w:rsid w:val="006F03EE"/>
    <w:rsid w:val="00703066"/>
    <w:rsid w:val="007126DC"/>
    <w:rsid w:val="0072173B"/>
    <w:rsid w:val="00724412"/>
    <w:rsid w:val="007346F5"/>
    <w:rsid w:val="00752D39"/>
    <w:rsid w:val="00774256"/>
    <w:rsid w:val="00784FE7"/>
    <w:rsid w:val="00787EA8"/>
    <w:rsid w:val="007912E5"/>
    <w:rsid w:val="00793CAA"/>
    <w:rsid w:val="00796014"/>
    <w:rsid w:val="007B4268"/>
    <w:rsid w:val="007E1239"/>
    <w:rsid w:val="007F14B6"/>
    <w:rsid w:val="00804AE8"/>
    <w:rsid w:val="008050FD"/>
    <w:rsid w:val="008347EA"/>
    <w:rsid w:val="00843E4C"/>
    <w:rsid w:val="00863D63"/>
    <w:rsid w:val="008737EB"/>
    <w:rsid w:val="008759F6"/>
    <w:rsid w:val="00891894"/>
    <w:rsid w:val="00893625"/>
    <w:rsid w:val="008936BD"/>
    <w:rsid w:val="008C6B77"/>
    <w:rsid w:val="008D301F"/>
    <w:rsid w:val="008D4484"/>
    <w:rsid w:val="008E10FA"/>
    <w:rsid w:val="008F0B3D"/>
    <w:rsid w:val="0091441F"/>
    <w:rsid w:val="0094040E"/>
    <w:rsid w:val="009510B7"/>
    <w:rsid w:val="009614A3"/>
    <w:rsid w:val="0096174E"/>
    <w:rsid w:val="00970A5B"/>
    <w:rsid w:val="00982795"/>
    <w:rsid w:val="009868BB"/>
    <w:rsid w:val="009905A9"/>
    <w:rsid w:val="0099703B"/>
    <w:rsid w:val="009A1829"/>
    <w:rsid w:val="009A5914"/>
    <w:rsid w:val="009C1283"/>
    <w:rsid w:val="009C447A"/>
    <w:rsid w:val="009D1EF6"/>
    <w:rsid w:val="009E113D"/>
    <w:rsid w:val="009E6918"/>
    <w:rsid w:val="00A03158"/>
    <w:rsid w:val="00A1118B"/>
    <w:rsid w:val="00A13D03"/>
    <w:rsid w:val="00A334EE"/>
    <w:rsid w:val="00A337CA"/>
    <w:rsid w:val="00A33867"/>
    <w:rsid w:val="00A745C6"/>
    <w:rsid w:val="00AA0766"/>
    <w:rsid w:val="00B0117A"/>
    <w:rsid w:val="00B10856"/>
    <w:rsid w:val="00B10E0F"/>
    <w:rsid w:val="00B20AC7"/>
    <w:rsid w:val="00B234DF"/>
    <w:rsid w:val="00B239F2"/>
    <w:rsid w:val="00B26C21"/>
    <w:rsid w:val="00B30AFF"/>
    <w:rsid w:val="00B83490"/>
    <w:rsid w:val="00B97E4B"/>
    <w:rsid w:val="00BA11E6"/>
    <w:rsid w:val="00BA1EF7"/>
    <w:rsid w:val="00BA4E0C"/>
    <w:rsid w:val="00BB03B4"/>
    <w:rsid w:val="00BC442B"/>
    <w:rsid w:val="00BD312F"/>
    <w:rsid w:val="00BE0DF5"/>
    <w:rsid w:val="00BE16A9"/>
    <w:rsid w:val="00BE2AA8"/>
    <w:rsid w:val="00BF4803"/>
    <w:rsid w:val="00C15A8B"/>
    <w:rsid w:val="00C228B3"/>
    <w:rsid w:val="00C65EA5"/>
    <w:rsid w:val="00C83D4A"/>
    <w:rsid w:val="00C86A7B"/>
    <w:rsid w:val="00CA3018"/>
    <w:rsid w:val="00CB2B71"/>
    <w:rsid w:val="00CF293D"/>
    <w:rsid w:val="00CF4FB4"/>
    <w:rsid w:val="00D173B6"/>
    <w:rsid w:val="00D25E1B"/>
    <w:rsid w:val="00D320B4"/>
    <w:rsid w:val="00D438F4"/>
    <w:rsid w:val="00D533A0"/>
    <w:rsid w:val="00D6427B"/>
    <w:rsid w:val="00D660FD"/>
    <w:rsid w:val="00D72242"/>
    <w:rsid w:val="00D85BF1"/>
    <w:rsid w:val="00D93530"/>
    <w:rsid w:val="00DA12EE"/>
    <w:rsid w:val="00DB13C8"/>
    <w:rsid w:val="00DC083B"/>
    <w:rsid w:val="00DC2F62"/>
    <w:rsid w:val="00DD4A47"/>
    <w:rsid w:val="00DD5729"/>
    <w:rsid w:val="00DD6D72"/>
    <w:rsid w:val="00DE2014"/>
    <w:rsid w:val="00DE7AA8"/>
    <w:rsid w:val="00DF3080"/>
    <w:rsid w:val="00E040C6"/>
    <w:rsid w:val="00E24BAF"/>
    <w:rsid w:val="00E2564F"/>
    <w:rsid w:val="00E27F9A"/>
    <w:rsid w:val="00E36E23"/>
    <w:rsid w:val="00E37992"/>
    <w:rsid w:val="00E406DB"/>
    <w:rsid w:val="00E4560C"/>
    <w:rsid w:val="00E56CD6"/>
    <w:rsid w:val="00E63D9C"/>
    <w:rsid w:val="00E67935"/>
    <w:rsid w:val="00E67C65"/>
    <w:rsid w:val="00E93EC3"/>
    <w:rsid w:val="00E9511E"/>
    <w:rsid w:val="00E97E3A"/>
    <w:rsid w:val="00EB1845"/>
    <w:rsid w:val="00EC5D61"/>
    <w:rsid w:val="00EC7013"/>
    <w:rsid w:val="00ED04C7"/>
    <w:rsid w:val="00ED573A"/>
    <w:rsid w:val="00EE7A2F"/>
    <w:rsid w:val="00F004F8"/>
    <w:rsid w:val="00F05811"/>
    <w:rsid w:val="00F4091E"/>
    <w:rsid w:val="00F46AE5"/>
    <w:rsid w:val="00F7150E"/>
    <w:rsid w:val="00F76E79"/>
    <w:rsid w:val="00F862FB"/>
    <w:rsid w:val="00F877BF"/>
    <w:rsid w:val="00F92EEA"/>
    <w:rsid w:val="00FB10D3"/>
    <w:rsid w:val="00FB34B9"/>
    <w:rsid w:val="00FD78DD"/>
    <w:rsid w:val="00FF4016"/>
    <w:rsid w:val="00FF74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A8"/>
    <w:pPr>
      <w:spacing w:after="200" w:line="276" w:lineRule="auto"/>
    </w:pPr>
    <w:rPr>
      <w:rFonts w:eastAsiaTheme="min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UnresolvedMention1">
    <w:name w:val="Unresolved Mention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styleId="UnresolvedMention">
    <w:name w:val="Unresolved Mention"/>
    <w:basedOn w:val="DefaultParagraphFont"/>
    <w:uiPriority w:val="99"/>
    <w:semiHidden/>
    <w:unhideWhenUsed/>
    <w:rsid w:val="00BA11E6"/>
    <w:rPr>
      <w:color w:val="605E5C"/>
      <w:shd w:val="clear" w:color="auto" w:fill="E1DFDD"/>
    </w:rPr>
  </w:style>
  <w:style w:type="character" w:styleId="CommentReference">
    <w:name w:val="annotation reference"/>
    <w:basedOn w:val="DefaultParagraphFont"/>
    <w:uiPriority w:val="99"/>
    <w:semiHidden/>
    <w:unhideWhenUsed/>
    <w:rsid w:val="003C5EBE"/>
    <w:rPr>
      <w:sz w:val="16"/>
      <w:szCs w:val="16"/>
    </w:rPr>
  </w:style>
  <w:style w:type="paragraph" w:styleId="CommentText">
    <w:name w:val="annotation text"/>
    <w:basedOn w:val="Normal"/>
    <w:link w:val="CommentTextChar"/>
    <w:uiPriority w:val="99"/>
    <w:semiHidden/>
    <w:unhideWhenUsed/>
    <w:rsid w:val="003C5EBE"/>
    <w:pPr>
      <w:spacing w:line="240" w:lineRule="auto"/>
    </w:pPr>
    <w:rPr>
      <w:sz w:val="20"/>
      <w:szCs w:val="25"/>
    </w:rPr>
  </w:style>
  <w:style w:type="character" w:customStyle="1" w:styleId="CommentTextChar">
    <w:name w:val="Comment Text Char"/>
    <w:basedOn w:val="DefaultParagraphFont"/>
    <w:link w:val="CommentText"/>
    <w:uiPriority w:val="99"/>
    <w:semiHidden/>
    <w:rsid w:val="003C5EBE"/>
    <w:rPr>
      <w:rFonts w:eastAsiaTheme="minorEastAsia"/>
      <w:sz w:val="20"/>
      <w:szCs w:val="25"/>
    </w:rPr>
  </w:style>
  <w:style w:type="paragraph" w:styleId="CommentSubject">
    <w:name w:val="annotation subject"/>
    <w:basedOn w:val="CommentText"/>
    <w:next w:val="CommentText"/>
    <w:link w:val="CommentSubjectChar"/>
    <w:uiPriority w:val="99"/>
    <w:semiHidden/>
    <w:unhideWhenUsed/>
    <w:rsid w:val="003C5EBE"/>
    <w:rPr>
      <w:b/>
      <w:bCs/>
    </w:rPr>
  </w:style>
  <w:style w:type="character" w:customStyle="1" w:styleId="CommentSubjectChar">
    <w:name w:val="Comment Subject Char"/>
    <w:basedOn w:val="CommentTextChar"/>
    <w:link w:val="CommentSubject"/>
    <w:uiPriority w:val="99"/>
    <w:semiHidden/>
    <w:rsid w:val="003C5EBE"/>
    <w:rPr>
      <w:rFonts w:eastAsiaTheme="minorEastAsia"/>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EEC1-9C42-4032-A8A7-0D0B46EB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3396</Words>
  <Characters>19362</Characters>
  <Application>Microsoft Office Word</Application>
  <DocSecurity>0</DocSecurity>
  <Lines>161</Lines>
  <Paragraphs>45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ณัฐธิดา ทองสุวรรณ</cp:lastModifiedBy>
  <cp:revision>2</cp:revision>
  <cp:lastPrinted>2024-02-11T07:54:00Z</cp:lastPrinted>
  <dcterms:created xsi:type="dcterms:W3CDTF">2024-03-07T06:00:00Z</dcterms:created>
  <dcterms:modified xsi:type="dcterms:W3CDTF">2024-03-07T06:00:00Z</dcterms:modified>
</cp:coreProperties>
</file>