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42EF" w14:textId="20A81B35" w:rsidR="004B2B00" w:rsidRPr="0068333D" w:rsidRDefault="004B2B00" w:rsidP="008C6DAA">
      <w:pPr>
        <w:pStyle w:val="Default"/>
        <w:jc w:val="center"/>
        <w:rPr>
          <w:rFonts w:ascii="TH Sarabun New" w:hAnsi="TH Sarabun New" w:cs="TH Sarabun New"/>
          <w:b/>
          <w:bCs/>
          <w:sz w:val="40"/>
          <w:szCs w:val="40"/>
        </w:rPr>
      </w:pPr>
      <w:r w:rsidRPr="0068333D">
        <w:rPr>
          <w:rFonts w:ascii="TH Sarabun New" w:hAnsi="TH Sarabun New" w:cs="TH Sarabun New"/>
          <w:b/>
          <w:bCs/>
          <w:sz w:val="40"/>
          <w:szCs w:val="40"/>
          <w:cs/>
        </w:rPr>
        <w:t xml:space="preserve">อิทธิพลของส่วนประสมทางการตลาดและคุณค่าตราสินค้าต่อการตัดสินใจซื้อสินค้าอาหารญี่ปุ่นแบบเดลิเวอรี ในยุคช่วง </w:t>
      </w:r>
      <w:r w:rsidRPr="0068333D">
        <w:rPr>
          <w:rFonts w:ascii="TH Sarabun New" w:hAnsi="TH Sarabun New" w:cs="TH Sarabun New"/>
          <w:b/>
          <w:bCs/>
          <w:sz w:val="40"/>
          <w:szCs w:val="40"/>
        </w:rPr>
        <w:t>COVID-</w:t>
      </w:r>
      <w:r w:rsidRPr="0068333D">
        <w:rPr>
          <w:rFonts w:ascii="TH Sarabun New" w:hAnsi="TH Sarabun New" w:cs="TH Sarabun New"/>
          <w:b/>
          <w:bCs/>
          <w:sz w:val="40"/>
          <w:szCs w:val="40"/>
          <w:cs/>
        </w:rPr>
        <w:t>19</w:t>
      </w:r>
    </w:p>
    <w:p w14:paraId="02E0BB37" w14:textId="3F870915" w:rsidR="004B2B00" w:rsidRPr="0068333D" w:rsidRDefault="004B2B00" w:rsidP="004B2B00">
      <w:pPr>
        <w:pStyle w:val="Default"/>
        <w:jc w:val="center"/>
        <w:rPr>
          <w:rFonts w:ascii="TH Sarabun New" w:hAnsi="TH Sarabun New" w:cs="TH Sarabun New"/>
          <w:b/>
          <w:bCs/>
          <w:sz w:val="40"/>
          <w:szCs w:val="40"/>
        </w:rPr>
      </w:pPr>
      <w:r w:rsidRPr="0068333D">
        <w:rPr>
          <w:rFonts w:ascii="TH Sarabun New" w:hAnsi="TH Sarabun New" w:cs="TH Sarabun New"/>
          <w:b/>
          <w:bCs/>
          <w:sz w:val="40"/>
          <w:szCs w:val="40"/>
          <w:cs/>
        </w:rPr>
        <w:t>ของกลุ่มลูกค้าวัยทำงาน จังหวัดสมุทรปราการ</w:t>
      </w:r>
    </w:p>
    <w:p w14:paraId="125F1ABC" w14:textId="77777777" w:rsidR="004B2B00" w:rsidRPr="0068333D" w:rsidRDefault="004B2B00" w:rsidP="004B2B00">
      <w:pPr>
        <w:autoSpaceDE w:val="0"/>
        <w:autoSpaceDN w:val="0"/>
        <w:adjustRightInd w:val="0"/>
        <w:spacing w:after="0" w:line="240" w:lineRule="auto"/>
        <w:jc w:val="center"/>
        <w:rPr>
          <w:rFonts w:ascii="TH Sarabun New" w:eastAsiaTheme="minorHAnsi" w:hAnsi="TH Sarabun New" w:cs="TH Sarabun New"/>
          <w:color w:val="000000"/>
          <w:sz w:val="40"/>
          <w:szCs w:val="40"/>
        </w:rPr>
      </w:pPr>
      <w:r w:rsidRPr="0068333D">
        <w:rPr>
          <w:rFonts w:ascii="TH Sarabun New" w:eastAsiaTheme="minorHAnsi" w:hAnsi="TH Sarabun New" w:cs="TH Sarabun New"/>
          <w:b/>
          <w:bCs/>
          <w:color w:val="000000"/>
          <w:sz w:val="40"/>
          <w:szCs w:val="40"/>
        </w:rPr>
        <w:t xml:space="preserve">The Influence of Marketing-Mix and Brand Equity on the Decisions </w:t>
      </w:r>
    </w:p>
    <w:p w14:paraId="5430F640" w14:textId="77777777" w:rsidR="004B2B00" w:rsidRPr="0068333D" w:rsidRDefault="004B2B00" w:rsidP="004B2B00">
      <w:pPr>
        <w:spacing w:after="0" w:line="240" w:lineRule="auto"/>
        <w:jc w:val="center"/>
        <w:rPr>
          <w:rFonts w:ascii="TH Sarabun New" w:eastAsiaTheme="minorHAnsi" w:hAnsi="TH Sarabun New" w:cs="TH Sarabun New"/>
          <w:b/>
          <w:bCs/>
          <w:color w:val="000000"/>
          <w:sz w:val="40"/>
          <w:szCs w:val="40"/>
        </w:rPr>
      </w:pPr>
      <w:r w:rsidRPr="0068333D">
        <w:rPr>
          <w:rFonts w:ascii="TH Sarabun New" w:eastAsiaTheme="minorHAnsi" w:hAnsi="TH Sarabun New" w:cs="TH Sarabun New"/>
          <w:b/>
          <w:bCs/>
          <w:color w:val="000000"/>
          <w:sz w:val="40"/>
          <w:szCs w:val="40"/>
        </w:rPr>
        <w:t xml:space="preserve">to Order Japanese Food Delivery of the Working-Age Customers in Samut Prakan Province during COVID-19 Pandemic </w:t>
      </w:r>
    </w:p>
    <w:p w14:paraId="539095F9" w14:textId="15F78834" w:rsidR="00DE7AA8" w:rsidRPr="008C6DAA" w:rsidRDefault="004B2B00" w:rsidP="004B2B00">
      <w:pPr>
        <w:spacing w:after="0" w:line="240" w:lineRule="auto"/>
        <w:jc w:val="center"/>
        <w:rPr>
          <w:rFonts w:ascii="TH Sarabun New" w:hAnsi="TH Sarabun New" w:cs="TH Sarabun New"/>
          <w:b/>
          <w:bCs/>
          <w:sz w:val="28"/>
          <w:szCs w:val="28"/>
          <w:vertAlign w:val="superscript"/>
        </w:rPr>
      </w:pPr>
      <w:r w:rsidRPr="008C6DAA">
        <w:rPr>
          <w:rFonts w:ascii="TH Sarabun New" w:hAnsi="TH Sarabun New" w:cs="TH Sarabun New"/>
          <w:b/>
          <w:bCs/>
          <w:sz w:val="28"/>
          <w:szCs w:val="28"/>
          <w:u w:val="single"/>
          <w:cs/>
        </w:rPr>
        <w:t>ชุติมา วรอินทร์</w:t>
      </w:r>
      <w:r w:rsidR="00DE7AA8" w:rsidRPr="008C6DAA">
        <w:rPr>
          <w:rFonts w:ascii="TH Sarabun New" w:hAnsi="TH Sarabun New" w:cs="TH Sarabun New"/>
          <w:b/>
          <w:bCs/>
          <w:sz w:val="28"/>
          <w:szCs w:val="28"/>
          <w:vertAlign w:val="superscript"/>
        </w:rPr>
        <w:t>1</w:t>
      </w:r>
      <w:r w:rsidR="00DE7AA8" w:rsidRPr="008C6DAA">
        <w:rPr>
          <w:rFonts w:ascii="TH Sarabun New" w:hAnsi="TH Sarabun New" w:cs="TH Sarabun New"/>
          <w:b/>
          <w:bCs/>
          <w:sz w:val="28"/>
          <w:szCs w:val="28"/>
          <w:vertAlign w:val="superscript"/>
          <w:cs/>
        </w:rPr>
        <w:t>*</w:t>
      </w:r>
    </w:p>
    <w:p w14:paraId="6CD6563C" w14:textId="3558ACAC" w:rsidR="00DE7AA8" w:rsidRPr="008C6DAA" w:rsidRDefault="004B2B00" w:rsidP="00DE7AA8">
      <w:pPr>
        <w:spacing w:after="120" w:line="240" w:lineRule="auto"/>
        <w:jc w:val="center"/>
        <w:rPr>
          <w:rFonts w:ascii="TH Sarabun New" w:hAnsi="TH Sarabun New" w:cs="TH Sarabun New"/>
          <w:b/>
          <w:bCs/>
          <w:sz w:val="28"/>
          <w:szCs w:val="28"/>
        </w:rPr>
      </w:pPr>
      <w:r w:rsidRPr="008C6DAA">
        <w:rPr>
          <w:rFonts w:ascii="TH Sarabun New" w:hAnsi="TH Sarabun New" w:cs="TH Sarabun New"/>
          <w:b/>
          <w:bCs/>
          <w:sz w:val="28"/>
          <w:szCs w:val="28"/>
          <w:u w:val="single"/>
        </w:rPr>
        <w:t>Chutima Vorraein</w:t>
      </w:r>
      <w:r w:rsidR="00DE7AA8" w:rsidRPr="008C6DAA">
        <w:rPr>
          <w:rStyle w:val="FootnoteReference"/>
          <w:rFonts w:ascii="TH Sarabun New" w:hAnsi="TH Sarabun New" w:cs="TH Sarabun New"/>
          <w:b/>
          <w:bCs/>
          <w:sz w:val="28"/>
          <w:szCs w:val="28"/>
        </w:rPr>
        <w:t>1</w:t>
      </w:r>
      <w:r w:rsidR="00DE7AA8" w:rsidRPr="008C6DAA">
        <w:rPr>
          <w:rFonts w:ascii="TH Sarabun New" w:hAnsi="TH Sarabun New" w:cs="TH Sarabun New"/>
          <w:b/>
          <w:bCs/>
          <w:sz w:val="28"/>
          <w:szCs w:val="28"/>
          <w:vertAlign w:val="superscript"/>
          <w:cs/>
        </w:rPr>
        <w:t>*</w:t>
      </w:r>
    </w:p>
    <w:p w14:paraId="6259D1C3" w14:textId="6BB7C5DD" w:rsidR="00DE7AA8" w:rsidRPr="0068333D" w:rsidRDefault="004B2B00" w:rsidP="004B2B00">
      <w:pPr>
        <w:spacing w:after="0" w:line="240" w:lineRule="auto"/>
        <w:jc w:val="center"/>
        <w:rPr>
          <w:rFonts w:ascii="TH Sarabun New" w:hAnsi="TH Sarabun New" w:cs="TH Sarabun New"/>
          <w:sz w:val="28"/>
          <w:szCs w:val="28"/>
          <w:cs/>
        </w:rPr>
      </w:pP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สาขานวัตกรรมธุรกิจไทย จีน อาเซียน คณะบริหารธุรกิจ มหาวิทยาลัยเกริก</w:t>
      </w:r>
      <w:r w:rsidR="00DE7AA8" w:rsidRPr="008C6DAA">
        <w:rPr>
          <w:rFonts w:ascii="TH Sarabun New" w:hAnsi="TH Sarabun New" w:cs="TH Sarabun New"/>
          <w:sz w:val="28"/>
          <w:szCs w:val="28"/>
          <w:vertAlign w:val="superscript"/>
          <w:cs/>
        </w:rPr>
        <w:t>1*</w:t>
      </w:r>
    </w:p>
    <w:p w14:paraId="469E5F84" w14:textId="222165B7" w:rsidR="00F862FB" w:rsidRPr="008C6DAA" w:rsidRDefault="00DE7AA8" w:rsidP="00DE7AA8">
      <w:pPr>
        <w:spacing w:after="120" w:line="240" w:lineRule="auto"/>
        <w:jc w:val="center"/>
        <w:rPr>
          <w:rFonts w:ascii="TH Sarabun New" w:hAnsi="TH Sarabun New" w:cs="TH Sarabun New"/>
          <w:sz w:val="28"/>
          <w:szCs w:val="28"/>
        </w:rPr>
      </w:pPr>
      <w:r w:rsidRPr="008C6DAA">
        <w:rPr>
          <w:rFonts w:ascii="TH Sarabun New" w:hAnsi="TH Sarabun New" w:cs="TH Sarabun New"/>
          <w:sz w:val="28"/>
          <w:szCs w:val="28"/>
        </w:rPr>
        <w:t>E</w:t>
      </w:r>
      <w:r w:rsidRPr="008C6DAA">
        <w:rPr>
          <w:rFonts w:ascii="TH Sarabun New" w:hAnsi="TH Sarabun New" w:cs="TH Sarabun New"/>
          <w:sz w:val="28"/>
          <w:szCs w:val="28"/>
          <w:cs/>
        </w:rPr>
        <w:t>-</w:t>
      </w:r>
      <w:r w:rsidRPr="008C6DAA">
        <w:rPr>
          <w:rFonts w:ascii="TH Sarabun New" w:hAnsi="TH Sarabun New" w:cs="TH Sarabun New"/>
          <w:sz w:val="28"/>
          <w:szCs w:val="28"/>
        </w:rPr>
        <w:t>mail</w:t>
      </w:r>
      <w:r w:rsidRPr="008C6DAA">
        <w:rPr>
          <w:rFonts w:ascii="TH Sarabun New" w:hAnsi="TH Sarabun New" w:cs="TH Sarabun New"/>
          <w:sz w:val="28"/>
          <w:szCs w:val="28"/>
          <w:cs/>
        </w:rPr>
        <w:t xml:space="preserve">: </w:t>
      </w:r>
      <w:hyperlink r:id="rId5" w:history="1">
        <w:r w:rsidR="004B2B00" w:rsidRPr="008C6DAA">
          <w:rPr>
            <w:rStyle w:val="Hyperlink"/>
            <w:rFonts w:ascii="TH Sarabun New" w:hAnsi="TH Sarabun New" w:cs="TH Sarabun New"/>
            <w:sz w:val="28"/>
            <w:szCs w:val="28"/>
          </w:rPr>
          <w:t>looktarniiz_ch@hotmail</w:t>
        </w:r>
        <w:r w:rsidR="004B2B00" w:rsidRPr="008C6DAA">
          <w:rPr>
            <w:rStyle w:val="Hyperlink"/>
            <w:rFonts w:ascii="TH Sarabun New" w:hAnsi="TH Sarabun New" w:cs="TH Sarabun New"/>
            <w:sz w:val="28"/>
            <w:szCs w:val="28"/>
            <w:cs/>
          </w:rPr>
          <w:t>.</w:t>
        </w:r>
        <w:r w:rsidR="004B2B00" w:rsidRPr="008C6DAA">
          <w:rPr>
            <w:rStyle w:val="Hyperlink"/>
            <w:rFonts w:ascii="TH Sarabun New" w:hAnsi="TH Sarabun New" w:cs="TH Sarabun New"/>
            <w:sz w:val="28"/>
            <w:szCs w:val="28"/>
          </w:rPr>
          <w:t>com</w:t>
        </w:r>
        <w:r w:rsidR="004B2B00" w:rsidRPr="008C6DAA">
          <w:rPr>
            <w:rStyle w:val="Hyperlink"/>
            <w:rFonts w:ascii="TH Sarabun New" w:hAnsi="TH Sarabun New" w:cs="TH Sarabun New"/>
            <w:sz w:val="28"/>
            <w:szCs w:val="28"/>
            <w:vertAlign w:val="superscript"/>
          </w:rPr>
          <w:t>1</w:t>
        </w:r>
        <w:r w:rsidR="004B2B00" w:rsidRPr="008C6DAA">
          <w:rPr>
            <w:rStyle w:val="Hyperlink"/>
            <w:rFonts w:ascii="TH Sarabun New" w:hAnsi="TH Sarabun New" w:cs="TH Sarabun New"/>
            <w:sz w:val="28"/>
            <w:szCs w:val="28"/>
            <w:vertAlign w:val="superscript"/>
            <w:cs/>
          </w:rPr>
          <w:t>*</w:t>
        </w:r>
      </w:hyperlink>
    </w:p>
    <w:p w14:paraId="2F2BEB9B" w14:textId="77777777" w:rsidR="00DE7AA8" w:rsidRPr="008C6DAA" w:rsidRDefault="00DE7AA8" w:rsidP="00DE7AA8">
      <w:pPr>
        <w:spacing w:after="0" w:line="240" w:lineRule="auto"/>
        <w:rPr>
          <w:rFonts w:ascii="TH Sarabun New" w:hAnsi="TH Sarabun New" w:cs="TH Sarabun New"/>
          <w:sz w:val="28"/>
          <w:szCs w:val="28"/>
        </w:rPr>
      </w:pPr>
      <w:r w:rsidRPr="008C6DAA">
        <w:rPr>
          <w:rFonts w:ascii="TH Sarabun New" w:hAnsi="TH Sarabun New" w:cs="TH Sarabun New"/>
          <w:b/>
          <w:bCs/>
          <w:sz w:val="28"/>
          <w:szCs w:val="28"/>
          <w:cs/>
        </w:rPr>
        <w:t>บทคัดย่อ</w:t>
      </w:r>
    </w:p>
    <w:p w14:paraId="4FBFDCC1" w14:textId="2CE0BABE" w:rsidR="00F40D96" w:rsidRPr="008C6DAA" w:rsidRDefault="00DE7AA8" w:rsidP="00283922">
      <w:pPr>
        <w:spacing w:after="0" w:line="240" w:lineRule="auto"/>
        <w:jc w:val="thaiDistribute"/>
        <w:rPr>
          <w:rFonts w:ascii="TH Sarabun New" w:hAnsi="TH Sarabun New" w:cs="TH Sarabun New"/>
          <w:sz w:val="28"/>
          <w:szCs w:val="28"/>
        </w:rPr>
      </w:pPr>
      <w:r w:rsidRPr="008C6DAA">
        <w:rPr>
          <w:rFonts w:ascii="TH Sarabun New" w:hAnsi="TH Sarabun New" w:cs="TH Sarabun New"/>
          <w:sz w:val="28"/>
          <w:szCs w:val="28"/>
        </w:rPr>
        <w:tab/>
      </w:r>
      <w:r w:rsidR="00F40D96" w:rsidRPr="008C6DAA">
        <w:rPr>
          <w:rFonts w:ascii="TH Sarabun New" w:hAnsi="TH Sarabun New" w:cs="TH Sarabun New"/>
          <w:sz w:val="28"/>
          <w:szCs w:val="28"/>
          <w:cs/>
        </w:rPr>
        <w:t xml:space="preserve">การวิจัยนี้มีวัตถุประสงค์ </w:t>
      </w:r>
      <w:r w:rsidR="00F40D96" w:rsidRPr="008C6DAA">
        <w:rPr>
          <w:rFonts w:ascii="TH Sarabun New" w:hAnsi="TH Sarabun New" w:cs="TH Sarabun New"/>
          <w:sz w:val="28"/>
          <w:szCs w:val="28"/>
        </w:rPr>
        <w:t xml:space="preserve">1) </w:t>
      </w:r>
      <w:r w:rsidR="00F40D96" w:rsidRPr="008C6DAA">
        <w:rPr>
          <w:rFonts w:ascii="TH Sarabun New" w:hAnsi="TH Sarabun New" w:cs="TH Sarabun New"/>
          <w:sz w:val="28"/>
          <w:szCs w:val="28"/>
          <w:cs/>
        </w:rPr>
        <w:t>เพื่อศึกษาระดับส่วนประสมทางการตลาด</w:t>
      </w:r>
      <w:r w:rsidR="00A618FE" w:rsidRPr="008C6DAA">
        <w:rPr>
          <w:rFonts w:ascii="TH Sarabun New" w:hAnsi="TH Sarabun New" w:cs="TH Sarabun New"/>
          <w:sz w:val="28"/>
          <w:szCs w:val="28"/>
        </w:rPr>
        <w:t xml:space="preserve"> </w:t>
      </w:r>
      <w:r w:rsidR="00F40D96" w:rsidRPr="008C6DAA">
        <w:rPr>
          <w:rFonts w:ascii="TH Sarabun New" w:hAnsi="TH Sarabun New" w:cs="TH Sarabun New"/>
          <w:sz w:val="28"/>
          <w:szCs w:val="28"/>
          <w:cs/>
        </w:rPr>
        <w:t xml:space="preserve">และคุณค่าตราสินค้าต่อการเลือกซื้อสินค้าอาหารญี่ปุ่นแบบเดลิเวอรี ในยุคช่วง </w:t>
      </w:r>
      <w:r w:rsidR="00F40D96" w:rsidRPr="008C6DAA">
        <w:rPr>
          <w:rFonts w:ascii="TH Sarabun New" w:hAnsi="TH Sarabun New" w:cs="TH Sarabun New"/>
          <w:sz w:val="28"/>
          <w:szCs w:val="28"/>
        </w:rPr>
        <w:t>COVID-</w:t>
      </w:r>
      <w:r w:rsidR="00F40D96" w:rsidRPr="008C6DAA">
        <w:rPr>
          <w:rFonts w:ascii="TH Sarabun New" w:hAnsi="TH Sarabun New" w:cs="TH Sarabun New"/>
          <w:sz w:val="28"/>
          <w:szCs w:val="28"/>
          <w:cs/>
        </w:rPr>
        <w:t>19 ของกลุ่มลูกค้าวัยทำงาน</w:t>
      </w:r>
      <w:r w:rsidR="00100144" w:rsidRPr="008C6DAA">
        <w:rPr>
          <w:rFonts w:ascii="TH Sarabun New" w:hAnsi="TH Sarabun New" w:cs="TH Sarabun New"/>
          <w:sz w:val="28"/>
          <w:szCs w:val="28"/>
        </w:rPr>
        <w:t xml:space="preserve"> </w:t>
      </w:r>
      <w:r w:rsidR="00F40D96" w:rsidRPr="008C6DAA">
        <w:rPr>
          <w:rFonts w:ascii="TH Sarabun New" w:hAnsi="TH Sarabun New" w:cs="TH Sarabun New"/>
          <w:sz w:val="28"/>
          <w:szCs w:val="28"/>
          <w:cs/>
        </w:rPr>
        <w:t>จังหวัดสมุทรปราการ</w:t>
      </w:r>
      <w:r w:rsidR="00283922" w:rsidRPr="008C6DAA">
        <w:rPr>
          <w:rFonts w:ascii="TH Sarabun New" w:hAnsi="TH Sarabun New" w:cs="TH Sarabun New"/>
          <w:sz w:val="28"/>
          <w:szCs w:val="28"/>
        </w:rPr>
        <w:t xml:space="preserve">  </w:t>
      </w:r>
      <w:r w:rsidR="00F40D96" w:rsidRPr="008C6DAA">
        <w:rPr>
          <w:rFonts w:ascii="TH Sarabun New" w:hAnsi="TH Sarabun New" w:cs="TH Sarabun New"/>
          <w:sz w:val="28"/>
          <w:szCs w:val="28"/>
        </w:rPr>
        <w:t xml:space="preserve">2) </w:t>
      </w:r>
      <w:r w:rsidR="00F40D96" w:rsidRPr="008C6DAA">
        <w:rPr>
          <w:rFonts w:ascii="TH Sarabun New" w:hAnsi="TH Sarabun New" w:cs="TH Sarabun New"/>
          <w:sz w:val="28"/>
          <w:szCs w:val="28"/>
          <w:cs/>
        </w:rPr>
        <w:t>เพื่อศึกษาอิทธิพลของส่วนประสมทางการตลาด</w:t>
      </w:r>
      <w:r w:rsidR="00A618FE" w:rsidRPr="008C6DAA">
        <w:rPr>
          <w:rFonts w:ascii="TH Sarabun New" w:hAnsi="TH Sarabun New" w:cs="TH Sarabun New"/>
          <w:sz w:val="28"/>
          <w:szCs w:val="28"/>
        </w:rPr>
        <w:t xml:space="preserve"> </w:t>
      </w:r>
      <w:r w:rsidR="00F40D96" w:rsidRPr="008C6DAA">
        <w:rPr>
          <w:rFonts w:ascii="TH Sarabun New" w:hAnsi="TH Sarabun New" w:cs="TH Sarabun New"/>
          <w:sz w:val="28"/>
          <w:szCs w:val="28"/>
          <w:cs/>
        </w:rPr>
        <w:t>และคุณค่าตราสินค้าต่อการตัดสินใจซื้อสินค้าอาหารญี่ปุ่นแบบเดลิเวอรี ในยุคช่วง</w:t>
      </w:r>
      <w:r w:rsidR="00F40D96" w:rsidRPr="008C6DAA">
        <w:rPr>
          <w:rFonts w:ascii="TH Sarabun New" w:hAnsi="TH Sarabun New" w:cs="TH Sarabun New"/>
          <w:sz w:val="28"/>
          <w:szCs w:val="28"/>
        </w:rPr>
        <w:t xml:space="preserve"> COVID-</w:t>
      </w:r>
      <w:r w:rsidR="00F40D96" w:rsidRPr="008C6DAA">
        <w:rPr>
          <w:rFonts w:ascii="TH Sarabun New" w:hAnsi="TH Sarabun New" w:cs="TH Sarabun New"/>
          <w:sz w:val="28"/>
          <w:szCs w:val="28"/>
          <w:cs/>
        </w:rPr>
        <w:t>19 ของกลุ่มลูกค้าวัยทำงานจังหวัดสมุทรปราการ</w:t>
      </w:r>
      <w:r w:rsidR="00F40D96" w:rsidRPr="008C6DAA">
        <w:rPr>
          <w:rFonts w:ascii="TH Sarabun New" w:hAnsi="TH Sarabun New" w:cs="TH Sarabun New"/>
          <w:sz w:val="28"/>
          <w:szCs w:val="28"/>
        </w:rPr>
        <w:t xml:space="preserve"> </w:t>
      </w:r>
      <w:r w:rsidR="00F40D96" w:rsidRPr="008C6DAA">
        <w:rPr>
          <w:rFonts w:ascii="TH Sarabun New" w:hAnsi="TH Sarabun New" w:cs="TH Sarabun New"/>
          <w:sz w:val="28"/>
          <w:szCs w:val="28"/>
          <w:cs/>
        </w:rPr>
        <w:t>กลุ่มตัวอย่างคือประชากรกลุ่มวัยทำงานอายุ 15 ปีขึ้นไป</w:t>
      </w:r>
      <w:r w:rsidR="00A618FE" w:rsidRPr="008C6DAA">
        <w:rPr>
          <w:rFonts w:ascii="TH Sarabun New" w:hAnsi="TH Sarabun New" w:cs="TH Sarabun New"/>
          <w:sz w:val="28"/>
          <w:szCs w:val="28"/>
        </w:rPr>
        <w:t xml:space="preserve"> </w:t>
      </w:r>
      <w:r w:rsidR="00F40D96" w:rsidRPr="008C6DAA">
        <w:rPr>
          <w:rFonts w:ascii="TH Sarabun New" w:hAnsi="TH Sarabun New" w:cs="TH Sarabun New"/>
          <w:sz w:val="28"/>
          <w:szCs w:val="28"/>
          <w:cs/>
        </w:rPr>
        <w:t>จังหวัดสมุทรปราการ</w:t>
      </w:r>
      <w:r w:rsidR="00100144" w:rsidRPr="008C6DAA">
        <w:rPr>
          <w:rFonts w:ascii="TH Sarabun New" w:hAnsi="TH Sarabun New" w:cs="TH Sarabun New"/>
          <w:sz w:val="28"/>
          <w:szCs w:val="28"/>
        </w:rPr>
        <w:t xml:space="preserve"> </w:t>
      </w:r>
      <w:r w:rsidR="00F40D96" w:rsidRPr="008C6DAA">
        <w:rPr>
          <w:rFonts w:ascii="TH Sarabun New" w:hAnsi="TH Sarabun New" w:cs="TH Sarabun New"/>
          <w:sz w:val="28"/>
          <w:szCs w:val="28"/>
          <w:cs/>
        </w:rPr>
        <w:t xml:space="preserve">ที่มีประสบการณ์ในการใช้แอปพลิเคชันสั่งอาหารญี่ปุ่นแบบเดลิเวอรี ซึ่งไม่ทราบจำนวนที่แน่นอน </w:t>
      </w:r>
      <w:r w:rsidR="005611DB">
        <w:rPr>
          <w:rFonts w:ascii="TH Sarabun New" w:hAnsi="TH Sarabun New" w:cs="TH Sarabun New" w:hint="cs"/>
          <w:sz w:val="28"/>
          <w:szCs w:val="28"/>
          <w:cs/>
        </w:rPr>
        <w:t>ใช้</w:t>
      </w:r>
      <w:r w:rsidR="00100144" w:rsidRPr="008C6DAA">
        <w:rPr>
          <w:rFonts w:ascii="TH Sarabun New" w:hAnsi="TH Sarabun New" w:cs="TH Sarabun New"/>
          <w:sz w:val="28"/>
          <w:szCs w:val="28"/>
          <w:cs/>
        </w:rPr>
        <w:t>หลักคำนวณของคอแครน</w:t>
      </w:r>
      <w:r w:rsidR="00100144" w:rsidRPr="008C6DAA">
        <w:rPr>
          <w:rFonts w:ascii="TH Sarabun New" w:hAnsi="TH Sarabun New" w:cs="TH Sarabun New"/>
          <w:sz w:val="28"/>
          <w:szCs w:val="28"/>
        </w:rPr>
        <w:t xml:space="preserve"> </w:t>
      </w:r>
      <w:r w:rsidR="00100144" w:rsidRPr="008C6DAA">
        <w:rPr>
          <w:rFonts w:ascii="TH Sarabun New" w:hAnsi="TH Sarabun New" w:cs="TH Sarabun New"/>
          <w:sz w:val="28"/>
          <w:szCs w:val="28"/>
          <w:cs/>
        </w:rPr>
        <w:t>(</w:t>
      </w:r>
      <w:r w:rsidR="00100144" w:rsidRPr="008C6DAA">
        <w:rPr>
          <w:rFonts w:ascii="TH Sarabun New" w:hAnsi="TH Sarabun New" w:cs="TH Sarabun New"/>
          <w:sz w:val="28"/>
          <w:szCs w:val="28"/>
        </w:rPr>
        <w:t>1977)</w:t>
      </w:r>
      <w:r w:rsidR="00100144" w:rsidRPr="008C6DAA">
        <w:rPr>
          <w:rFonts w:ascii="TH Sarabun New" w:hAnsi="TH Sarabun New" w:cs="TH Sarabun New"/>
          <w:sz w:val="28"/>
          <w:szCs w:val="28"/>
          <w:cs/>
        </w:rPr>
        <w:t xml:space="preserve"> ที่ระดับความเชื่อมั่น </w:t>
      </w:r>
      <w:r w:rsidR="00100144" w:rsidRPr="008C6DAA">
        <w:rPr>
          <w:rFonts w:ascii="TH Sarabun New" w:hAnsi="TH Sarabun New" w:cs="TH Sarabun New"/>
          <w:sz w:val="28"/>
          <w:szCs w:val="28"/>
        </w:rPr>
        <w:t>95%</w:t>
      </w:r>
      <w:r w:rsidR="00100144" w:rsidRPr="008C6DAA">
        <w:rPr>
          <w:rFonts w:ascii="TH Sarabun New" w:hAnsi="TH Sarabun New" w:cs="TH Sarabun New"/>
          <w:sz w:val="28"/>
          <w:szCs w:val="28"/>
          <w:cs/>
        </w:rPr>
        <w:t xml:space="preserve"> มีผู้ตอบแบบสอบถามทั้งสิ้น </w:t>
      </w:r>
      <w:r w:rsidR="00100144" w:rsidRPr="008C6DAA">
        <w:rPr>
          <w:rFonts w:ascii="TH Sarabun New" w:hAnsi="TH Sarabun New" w:cs="TH Sarabun New"/>
          <w:sz w:val="28"/>
          <w:szCs w:val="28"/>
        </w:rPr>
        <w:t xml:space="preserve">462 </w:t>
      </w:r>
      <w:r w:rsidR="00100144" w:rsidRPr="008C6DAA">
        <w:rPr>
          <w:rFonts w:ascii="TH Sarabun New" w:hAnsi="TH Sarabun New" w:cs="TH Sarabun New"/>
          <w:sz w:val="28"/>
          <w:szCs w:val="28"/>
          <w:cs/>
        </w:rPr>
        <w:t>คน</w:t>
      </w:r>
      <w:r w:rsidR="00F40D96" w:rsidRPr="008C6DAA">
        <w:rPr>
          <w:rFonts w:ascii="TH Sarabun New" w:hAnsi="TH Sarabun New" w:cs="TH Sarabun New"/>
          <w:sz w:val="28"/>
          <w:szCs w:val="28"/>
          <w:cs/>
        </w:rPr>
        <w:t xml:space="preserve"> วิธีการสุ่มตัวอย่างแบบสะดวก</w:t>
      </w:r>
      <w:r w:rsidR="00100144" w:rsidRPr="008C6DAA">
        <w:rPr>
          <w:rFonts w:ascii="TH Sarabun New" w:hAnsi="TH Sarabun New" w:cs="TH Sarabun New"/>
          <w:sz w:val="28"/>
          <w:szCs w:val="28"/>
          <w:cs/>
        </w:rPr>
        <w:t xml:space="preserve"> </w:t>
      </w:r>
      <w:r w:rsidR="00F40D96" w:rsidRPr="008C6DAA">
        <w:rPr>
          <w:rFonts w:ascii="TH Sarabun New" w:hAnsi="TH Sarabun New" w:cs="TH Sarabun New"/>
          <w:sz w:val="28"/>
          <w:szCs w:val="28"/>
          <w:cs/>
        </w:rPr>
        <w:t>เครื่องมือที่ใช้ในการศึกษา</w:t>
      </w:r>
      <w:r w:rsidR="00100144" w:rsidRPr="008C6DAA">
        <w:rPr>
          <w:rFonts w:ascii="TH Sarabun New" w:hAnsi="TH Sarabun New" w:cs="TH Sarabun New"/>
          <w:sz w:val="28"/>
          <w:szCs w:val="28"/>
          <w:cs/>
        </w:rPr>
        <w:t>เป็น</w:t>
      </w:r>
      <w:r w:rsidR="00F40D96" w:rsidRPr="008C6DAA">
        <w:rPr>
          <w:rFonts w:ascii="TH Sarabun New" w:hAnsi="TH Sarabun New" w:cs="TH Sarabun New"/>
          <w:sz w:val="28"/>
          <w:szCs w:val="28"/>
          <w:cs/>
        </w:rPr>
        <w:t>แบบสอบถาม (</w:t>
      </w:r>
      <w:r w:rsidR="00F40D96" w:rsidRPr="008C6DAA">
        <w:rPr>
          <w:rFonts w:ascii="TH Sarabun New" w:hAnsi="TH Sarabun New" w:cs="TH Sarabun New"/>
          <w:sz w:val="28"/>
          <w:szCs w:val="28"/>
        </w:rPr>
        <w:t>Questionnaire)</w:t>
      </w:r>
      <w:r w:rsidR="00100144" w:rsidRPr="008C6DAA">
        <w:rPr>
          <w:rFonts w:ascii="TH Sarabun New" w:hAnsi="TH Sarabun New" w:cs="TH Sarabun New"/>
          <w:sz w:val="28"/>
          <w:szCs w:val="28"/>
          <w:cs/>
        </w:rPr>
        <w:t xml:space="preserve"> </w:t>
      </w:r>
      <w:r w:rsidR="005611DB" w:rsidRPr="005611DB">
        <w:rPr>
          <w:rFonts w:ascii="TH Sarabun New" w:hAnsi="TH Sarabun New" w:cs="TH Sarabun New"/>
          <w:sz w:val="28"/>
          <w:szCs w:val="28"/>
          <w:cs/>
        </w:rPr>
        <w:t>ที่มีการตรวจสอบความเที่ยงตรงของเนื้อหาจากผู้ทรงคุณวุฒิ</w:t>
      </w:r>
      <w:r w:rsidR="005611DB">
        <w:rPr>
          <w:rFonts w:ascii="TH Sarabun New" w:hAnsi="TH Sarabun New" w:cs="TH Sarabun New" w:hint="cs"/>
          <w:sz w:val="28"/>
          <w:szCs w:val="28"/>
          <w:cs/>
        </w:rPr>
        <w:t xml:space="preserve"> </w:t>
      </w:r>
      <w:r w:rsidR="005611DB" w:rsidRPr="005611DB">
        <w:rPr>
          <w:rFonts w:ascii="TH Sarabun New" w:hAnsi="TH Sarabun New" w:cs="TH Sarabun New"/>
          <w:sz w:val="28"/>
          <w:szCs w:val="28"/>
          <w:cs/>
        </w:rPr>
        <w:t xml:space="preserve">ค่าความเชื่อมั่นรวมเท่ากับ 0.9123 </w:t>
      </w:r>
      <w:r w:rsidR="00100144" w:rsidRPr="008C6DAA">
        <w:rPr>
          <w:rFonts w:ascii="TH Sarabun New" w:hAnsi="TH Sarabun New" w:cs="TH Sarabun New"/>
          <w:sz w:val="28"/>
          <w:szCs w:val="28"/>
          <w:cs/>
        </w:rPr>
        <w:t>สถิติที่ใช้ในการวิเคราะห์ข้อมูล</w:t>
      </w:r>
      <w:r w:rsidR="005611DB">
        <w:rPr>
          <w:rFonts w:ascii="TH Sarabun New" w:hAnsi="TH Sarabun New" w:cs="TH Sarabun New" w:hint="cs"/>
          <w:sz w:val="28"/>
          <w:szCs w:val="28"/>
          <w:cs/>
        </w:rPr>
        <w:t xml:space="preserve"> </w:t>
      </w:r>
      <w:r w:rsidR="00100144" w:rsidRPr="008C6DAA">
        <w:rPr>
          <w:rFonts w:ascii="TH Sarabun New" w:hAnsi="TH Sarabun New" w:cs="TH Sarabun New"/>
          <w:sz w:val="28"/>
          <w:szCs w:val="28"/>
          <w:cs/>
        </w:rPr>
        <w:t>คือ สถิติเชิงพรรณนา ได้แก่ ค่าร้อยละ ค่าเฉลี่ย ส่วนเบี่ยงเบนมาตรฐาน และสถิติเ</w:t>
      </w:r>
      <w:r w:rsidR="00084094">
        <w:rPr>
          <w:rFonts w:ascii="TH Sarabun New" w:hAnsi="TH Sarabun New" w:cs="TH Sarabun New" w:hint="cs"/>
          <w:sz w:val="28"/>
          <w:szCs w:val="28"/>
          <w:cs/>
        </w:rPr>
        <w:t>ชิ</w:t>
      </w:r>
      <w:r w:rsidR="00100144" w:rsidRPr="008C6DAA">
        <w:rPr>
          <w:rFonts w:ascii="TH Sarabun New" w:hAnsi="TH Sarabun New" w:cs="TH Sarabun New"/>
          <w:sz w:val="28"/>
          <w:szCs w:val="28"/>
          <w:cs/>
        </w:rPr>
        <w:t>งอ้างอิงที่ใช้ในการทดสอบสมมติฐานที่ระดับนัยสำคัญ 0.05  ได้แก่ การวิเคราะห์การถอดถอยเชิงพหุ</w:t>
      </w:r>
      <w:r w:rsidR="00084094">
        <w:rPr>
          <w:rFonts w:ascii="TH Sarabun New" w:hAnsi="TH Sarabun New" w:cs="TH Sarabun New" w:hint="cs"/>
          <w:sz w:val="28"/>
          <w:szCs w:val="28"/>
          <w:cs/>
        </w:rPr>
        <w:t xml:space="preserve"> </w:t>
      </w:r>
      <w:r w:rsidR="00084094" w:rsidRPr="008C6DAA">
        <w:rPr>
          <w:rFonts w:ascii="TH Sarabun New" w:eastAsia="Tahoma" w:hAnsi="TH Sarabun New" w:cs="TH Sarabun New"/>
          <w:color w:val="000000" w:themeColor="text1"/>
          <w:kern w:val="24"/>
          <w:sz w:val="28"/>
          <w:szCs w:val="28"/>
          <w:cs/>
        </w:rPr>
        <w:t>และการ</w:t>
      </w:r>
      <w:r w:rsidR="00084094" w:rsidRPr="008C6DAA">
        <w:rPr>
          <w:rFonts w:ascii="TH Sarabun New" w:hAnsi="TH Sarabun New" w:cs="TH Sarabun New"/>
          <w:sz w:val="28"/>
          <w:szCs w:val="28"/>
          <w:cs/>
        </w:rPr>
        <w:t>วิเคราะห์ความแปรปรวน</w:t>
      </w:r>
    </w:p>
    <w:p w14:paraId="793F899B" w14:textId="5C478F92" w:rsidR="00F40D96" w:rsidRPr="001839F7" w:rsidRDefault="00F40D96" w:rsidP="001839F7">
      <w:pPr>
        <w:spacing w:after="0" w:line="240" w:lineRule="auto"/>
        <w:ind w:firstLine="720"/>
        <w:jc w:val="thaiDistribute"/>
        <w:rPr>
          <w:rFonts w:ascii="TH Sarabun New" w:eastAsia="Times New Roman" w:hAnsi="TH Sarabun New" w:cs="TH Sarabun New"/>
          <w:sz w:val="28"/>
          <w:szCs w:val="28"/>
        </w:rPr>
      </w:pPr>
      <w:r w:rsidRPr="008C6DAA">
        <w:rPr>
          <w:rFonts w:ascii="TH Sarabun New" w:hAnsi="TH Sarabun New" w:cs="TH Sarabun New"/>
          <w:sz w:val="28"/>
          <w:szCs w:val="28"/>
          <w:cs/>
        </w:rPr>
        <w:t>ผลการศึกษาพบว่า</w:t>
      </w:r>
      <w:r w:rsidR="001839F7">
        <w:rPr>
          <w:rFonts w:ascii="TH Sarabun New" w:eastAsia="Times New Roman" w:hAnsi="TH Sarabun New" w:cs="TH Sarabun New" w:hint="cs"/>
          <w:sz w:val="28"/>
          <w:szCs w:val="28"/>
          <w:cs/>
        </w:rPr>
        <w:t xml:space="preserve"> </w:t>
      </w:r>
      <w:r w:rsidRPr="008C6DAA">
        <w:rPr>
          <w:rFonts w:ascii="TH Sarabun New" w:eastAsia="Times New Roman" w:hAnsi="TH Sarabun New" w:cs="TH Sarabun New"/>
          <w:sz w:val="28"/>
          <w:szCs w:val="28"/>
          <w:cs/>
        </w:rPr>
        <w:t>ปัจจัยที่</w:t>
      </w:r>
      <w:r w:rsidRPr="008C6DAA">
        <w:rPr>
          <w:rFonts w:ascii="TH Sarabun New" w:hAnsi="TH Sarabun New" w:cs="TH Sarabun New"/>
          <w:sz w:val="28"/>
          <w:szCs w:val="28"/>
          <w:cs/>
        </w:rPr>
        <w:t xml:space="preserve">ส่งผลต่อการตัดสินใจซื้อสินค้าอาหารญี่ปุ่นแบบเดลิเวอรี ในยุคช่วง </w:t>
      </w:r>
      <w:r w:rsidRPr="008C6DAA">
        <w:rPr>
          <w:rFonts w:ascii="TH Sarabun New" w:hAnsi="TH Sarabun New" w:cs="TH Sarabun New"/>
          <w:sz w:val="28"/>
          <w:szCs w:val="28"/>
        </w:rPr>
        <w:t>COVID-</w:t>
      </w:r>
      <w:r w:rsidRPr="008C6DAA">
        <w:rPr>
          <w:rFonts w:ascii="TH Sarabun New" w:hAnsi="TH Sarabun New" w:cs="TH Sarabun New"/>
          <w:sz w:val="28"/>
          <w:szCs w:val="28"/>
          <w:cs/>
        </w:rPr>
        <w:t>19 ของกลุ่มลูกค้าวัยทำงาน จังหวัดสมุทรปราการ</w:t>
      </w:r>
      <w:r w:rsidRPr="008C6DAA">
        <w:rPr>
          <w:rFonts w:ascii="TH Sarabun New" w:eastAsia="Times New Roman" w:hAnsi="TH Sarabun New" w:cs="TH Sarabun New"/>
          <w:sz w:val="28"/>
          <w:szCs w:val="28"/>
          <w:cs/>
        </w:rPr>
        <w:t xml:space="preserve"> มี </w:t>
      </w:r>
      <w:r w:rsidRPr="008C6DAA">
        <w:rPr>
          <w:rFonts w:ascii="TH Sarabun New" w:eastAsia="Times New Roman" w:hAnsi="TH Sarabun New" w:cs="TH Sarabun New"/>
          <w:sz w:val="28"/>
          <w:szCs w:val="28"/>
        </w:rPr>
        <w:t xml:space="preserve">2 </w:t>
      </w:r>
      <w:r w:rsidRPr="008C6DAA">
        <w:rPr>
          <w:rFonts w:ascii="TH Sarabun New" w:eastAsia="Times New Roman" w:hAnsi="TH Sarabun New" w:cs="TH Sarabun New"/>
          <w:sz w:val="28"/>
          <w:szCs w:val="28"/>
          <w:cs/>
        </w:rPr>
        <w:t>ปัจจัย คือ ปัจจัยคุณค่าตราสินค้าด้านการตระหนักถึงตราสินค้า และปัจจัยคุณค่าตราสินค้าด้านการเชื่อมโยงกับตราสินค้า</w:t>
      </w:r>
      <w:r w:rsidR="008D55CB" w:rsidRPr="008C6DAA">
        <w:rPr>
          <w:rFonts w:ascii="TH Sarabun New" w:eastAsia="Times New Roman" w:hAnsi="TH Sarabun New" w:cs="TH Sarabun New"/>
          <w:sz w:val="28"/>
          <w:szCs w:val="28"/>
          <w:cs/>
        </w:rPr>
        <w:t xml:space="preserve"> </w:t>
      </w:r>
      <w:r w:rsidRPr="008C6DAA">
        <w:rPr>
          <w:rFonts w:ascii="TH Sarabun New" w:eastAsia="Times New Roman" w:hAnsi="TH Sarabun New" w:cs="TH Sarabun New"/>
          <w:sz w:val="28"/>
          <w:szCs w:val="28"/>
          <w:cs/>
        </w:rPr>
        <w:t xml:space="preserve">ส่งผลต่อการเลือกซื้อสินค้าอาหารญี่ปุ่นแบบเดลิเวอรี ในยุคช่วง </w:t>
      </w:r>
      <w:r w:rsidRPr="008C6DAA">
        <w:rPr>
          <w:rFonts w:ascii="TH Sarabun New" w:eastAsia="Times New Roman" w:hAnsi="TH Sarabun New" w:cs="TH Sarabun New"/>
          <w:sz w:val="28"/>
          <w:szCs w:val="28"/>
        </w:rPr>
        <w:t>COVID-</w:t>
      </w:r>
      <w:r w:rsidRPr="008C6DAA">
        <w:rPr>
          <w:rFonts w:ascii="TH Sarabun New" w:eastAsia="Times New Roman" w:hAnsi="TH Sarabun New" w:cs="TH Sarabun New"/>
          <w:sz w:val="28"/>
          <w:szCs w:val="28"/>
          <w:cs/>
        </w:rPr>
        <w:t xml:space="preserve">19 ของกลุ่มลูกค้าวัยทำงาน จังหวัดสมุทรปราการ อย่างมีนัยสำคัญที่ระดับ </w:t>
      </w:r>
      <w:r w:rsidRPr="008C6DAA">
        <w:rPr>
          <w:rFonts w:ascii="TH Sarabun New" w:eastAsia="Times New Roman" w:hAnsi="TH Sarabun New" w:cs="TH Sarabun New"/>
          <w:sz w:val="28"/>
          <w:szCs w:val="28"/>
        </w:rPr>
        <w:t>0.05</w:t>
      </w:r>
    </w:p>
    <w:p w14:paraId="253EF0F9" w14:textId="0035B850" w:rsidR="00283922" w:rsidRPr="006B6013" w:rsidRDefault="00DE7AA8" w:rsidP="00112659">
      <w:pPr>
        <w:spacing w:before="120" w:after="0" w:line="240" w:lineRule="auto"/>
        <w:jc w:val="thaiDistribute"/>
        <w:rPr>
          <w:rFonts w:ascii="TH Sarabun New" w:hAnsi="TH Sarabun New" w:cs="TH Sarabun New"/>
          <w:sz w:val="28"/>
          <w:szCs w:val="28"/>
        </w:rPr>
      </w:pPr>
      <w:r w:rsidRPr="006B6013">
        <w:rPr>
          <w:rFonts w:ascii="TH Sarabun New" w:hAnsi="TH Sarabun New" w:cs="TH Sarabun New"/>
          <w:b/>
          <w:bCs/>
          <w:sz w:val="28"/>
          <w:szCs w:val="28"/>
          <w:cs/>
        </w:rPr>
        <w:t xml:space="preserve">คำสำคัญ: </w:t>
      </w:r>
      <w:r w:rsidR="00A618FE" w:rsidRPr="006B6013">
        <w:rPr>
          <w:rFonts w:ascii="TH Sarabun New" w:hAnsi="TH Sarabun New" w:cs="TH Sarabun New"/>
          <w:sz w:val="28"/>
          <w:szCs w:val="28"/>
          <w:cs/>
        </w:rPr>
        <w:t>การตัดสินใจซื้อ, ส่วนประสมทางการตลาด, คุณค่าตราสินค้า</w:t>
      </w:r>
    </w:p>
    <w:p w14:paraId="7E2E3D07" w14:textId="77777777" w:rsidR="00A23C67" w:rsidRDefault="00A23C67" w:rsidP="00283922">
      <w:pPr>
        <w:spacing w:after="120"/>
        <w:rPr>
          <w:rFonts w:ascii="TH Sarabun New" w:hAnsi="TH Sarabun New" w:cs="TH Sarabun New"/>
          <w:b/>
          <w:bCs/>
          <w:sz w:val="28"/>
          <w:szCs w:val="28"/>
        </w:rPr>
      </w:pPr>
    </w:p>
    <w:p w14:paraId="3D0F55F6" w14:textId="77777777" w:rsidR="00A23C67" w:rsidRDefault="00A23C67" w:rsidP="00283922">
      <w:pPr>
        <w:spacing w:after="120"/>
        <w:rPr>
          <w:rFonts w:ascii="TH Sarabun New" w:hAnsi="TH Sarabun New" w:cs="TH Sarabun New"/>
          <w:b/>
          <w:bCs/>
          <w:sz w:val="28"/>
          <w:szCs w:val="28"/>
        </w:rPr>
      </w:pPr>
    </w:p>
    <w:p w14:paraId="652DE2AA" w14:textId="4EE83392" w:rsidR="00DE7AA8" w:rsidRPr="008C6DAA" w:rsidRDefault="00DE7AA8" w:rsidP="00A32D02">
      <w:pPr>
        <w:spacing w:after="0"/>
        <w:rPr>
          <w:rFonts w:ascii="TH Sarabun New" w:hAnsi="TH Sarabun New" w:cs="TH Sarabun New"/>
          <w:b/>
          <w:bCs/>
          <w:sz w:val="28"/>
          <w:szCs w:val="28"/>
        </w:rPr>
      </w:pPr>
      <w:r w:rsidRPr="008C6DAA">
        <w:rPr>
          <w:rFonts w:ascii="TH Sarabun New" w:hAnsi="TH Sarabun New" w:cs="TH Sarabun New"/>
          <w:b/>
          <w:bCs/>
          <w:sz w:val="28"/>
          <w:szCs w:val="28"/>
        </w:rPr>
        <w:lastRenderedPageBreak/>
        <w:t>Abstract</w:t>
      </w:r>
    </w:p>
    <w:p w14:paraId="63B00736" w14:textId="28CB171A" w:rsidR="00A618FE" w:rsidRPr="008C6DAA" w:rsidRDefault="00A618FE" w:rsidP="00A32D02">
      <w:pPr>
        <w:spacing w:after="0" w:line="240" w:lineRule="auto"/>
        <w:jc w:val="both"/>
        <w:rPr>
          <w:rFonts w:ascii="TH Sarabun New" w:hAnsi="TH Sarabun New" w:cs="TH Sarabun New"/>
          <w:sz w:val="28"/>
          <w:szCs w:val="28"/>
        </w:rPr>
      </w:pPr>
      <w:r w:rsidRPr="008C6DAA">
        <w:rPr>
          <w:rFonts w:ascii="TH Sarabun New" w:hAnsi="TH Sarabun New" w:cs="TH Sarabun New"/>
          <w:b/>
          <w:bCs/>
          <w:sz w:val="28"/>
          <w:szCs w:val="28"/>
          <w:cs/>
        </w:rPr>
        <w:tab/>
      </w:r>
      <w:r w:rsidRPr="008C6DAA">
        <w:rPr>
          <w:rFonts w:ascii="TH Sarabun New" w:hAnsi="TH Sarabun New" w:cs="TH Sarabun New"/>
          <w:sz w:val="28"/>
          <w:szCs w:val="28"/>
        </w:rPr>
        <w:t xml:space="preserve">The purpose of this study </w:t>
      </w:r>
      <w:r w:rsidR="00E15D3E" w:rsidRPr="008C6DAA">
        <w:rPr>
          <w:rFonts w:ascii="TH Sarabun New" w:hAnsi="TH Sarabun New" w:cs="TH Sarabun New"/>
          <w:sz w:val="28"/>
          <w:szCs w:val="28"/>
        </w:rPr>
        <w:t xml:space="preserve">was 1) to study </w:t>
      </w:r>
      <w:r w:rsidRPr="008C6DAA">
        <w:rPr>
          <w:rFonts w:ascii="TH Sarabun New" w:hAnsi="TH Sarabun New" w:cs="TH Sarabun New"/>
          <w:sz w:val="28"/>
          <w:szCs w:val="28"/>
        </w:rPr>
        <w:t xml:space="preserve">the level of marketing mix and brand value that affect the choice of Japanese food delivery products in the COVID-19 era among working-age customers </w:t>
      </w:r>
      <w:r w:rsidR="00E15D3E" w:rsidRPr="008C6DAA">
        <w:rPr>
          <w:rFonts w:ascii="TH Sarabun New" w:hAnsi="TH Sarabun New" w:cs="TH Sarabun New"/>
          <w:sz w:val="28"/>
          <w:szCs w:val="28"/>
        </w:rPr>
        <w:t xml:space="preserve">in </w:t>
      </w:r>
      <w:r w:rsidRPr="008C6DAA">
        <w:rPr>
          <w:rFonts w:ascii="TH Sarabun New" w:hAnsi="TH Sarabun New" w:cs="TH Sarabun New"/>
          <w:sz w:val="28"/>
          <w:szCs w:val="28"/>
        </w:rPr>
        <w:t xml:space="preserve">Samut Prakan </w:t>
      </w:r>
      <w:r w:rsidR="00E15D3E" w:rsidRPr="008C6DAA">
        <w:rPr>
          <w:rFonts w:ascii="TH Sarabun New" w:hAnsi="TH Sarabun New" w:cs="TH Sarabun New"/>
          <w:sz w:val="28"/>
          <w:szCs w:val="28"/>
        </w:rPr>
        <w:t>p</w:t>
      </w:r>
      <w:r w:rsidRPr="008C6DAA">
        <w:rPr>
          <w:rFonts w:ascii="TH Sarabun New" w:hAnsi="TH Sarabun New" w:cs="TH Sarabun New"/>
          <w:sz w:val="28"/>
          <w:szCs w:val="28"/>
        </w:rPr>
        <w:t>rovince</w:t>
      </w:r>
      <w:r w:rsidR="00E15D3E" w:rsidRPr="008C6DAA">
        <w:rPr>
          <w:rFonts w:ascii="TH Sarabun New" w:hAnsi="TH Sarabun New" w:cs="TH Sarabun New"/>
          <w:sz w:val="28"/>
          <w:szCs w:val="28"/>
        </w:rPr>
        <w:t>. 2)</w:t>
      </w:r>
      <w:r w:rsidRPr="008C6DAA">
        <w:rPr>
          <w:rFonts w:ascii="TH Sarabun New" w:hAnsi="TH Sarabun New" w:cs="TH Sarabun New"/>
          <w:sz w:val="28"/>
          <w:szCs w:val="28"/>
        </w:rPr>
        <w:t xml:space="preserve"> to study the influence of the marketing mix and brand equity that affect the decision to purchase Japanese food delivery products in the COVID-19 era among working-age customers</w:t>
      </w:r>
      <w:r w:rsidR="00E15D3E" w:rsidRPr="008C6DAA">
        <w:rPr>
          <w:rFonts w:ascii="TH Sarabun New" w:hAnsi="TH Sarabun New" w:cs="TH Sarabun New"/>
          <w:sz w:val="28"/>
          <w:szCs w:val="28"/>
        </w:rPr>
        <w:t xml:space="preserve"> in </w:t>
      </w:r>
      <w:r w:rsidRPr="008C6DAA">
        <w:rPr>
          <w:rFonts w:ascii="TH Sarabun New" w:hAnsi="TH Sarabun New" w:cs="TH Sarabun New"/>
          <w:sz w:val="28"/>
          <w:szCs w:val="28"/>
        </w:rPr>
        <w:t xml:space="preserve">Samut Prakan </w:t>
      </w:r>
      <w:r w:rsidR="00E15D3E" w:rsidRPr="008C6DAA">
        <w:rPr>
          <w:rFonts w:ascii="TH Sarabun New" w:hAnsi="TH Sarabun New" w:cs="TH Sarabun New"/>
          <w:sz w:val="28"/>
          <w:szCs w:val="28"/>
        </w:rPr>
        <w:t>p</w:t>
      </w:r>
      <w:r w:rsidRPr="008C6DAA">
        <w:rPr>
          <w:rFonts w:ascii="TH Sarabun New" w:hAnsi="TH Sarabun New" w:cs="TH Sarabun New"/>
          <w:sz w:val="28"/>
          <w:szCs w:val="28"/>
        </w:rPr>
        <w:t>rovince</w:t>
      </w:r>
      <w:r w:rsidR="00E15D3E" w:rsidRPr="008C6DAA">
        <w:rPr>
          <w:rFonts w:ascii="TH Sarabun New" w:hAnsi="TH Sarabun New" w:cs="TH Sarabun New"/>
          <w:sz w:val="28"/>
          <w:szCs w:val="28"/>
        </w:rPr>
        <w:t>.</w:t>
      </w:r>
      <w:r w:rsidRPr="008C6DAA">
        <w:rPr>
          <w:rFonts w:ascii="TH Sarabun New" w:hAnsi="TH Sarabun New" w:cs="TH Sarabun New"/>
          <w:sz w:val="28"/>
          <w:szCs w:val="28"/>
        </w:rPr>
        <w:t xml:space="preserve"> </w:t>
      </w:r>
      <w:r w:rsidR="00E15D3E" w:rsidRPr="008C6DAA">
        <w:rPr>
          <w:rFonts w:ascii="TH Sarabun New" w:hAnsi="TH Sarabun New" w:cs="TH Sarabun New"/>
          <w:sz w:val="28"/>
          <w:szCs w:val="28"/>
        </w:rPr>
        <w:t>T</w:t>
      </w:r>
      <w:r w:rsidRPr="008C6DAA">
        <w:rPr>
          <w:rFonts w:ascii="TH Sarabun New" w:hAnsi="TH Sarabun New" w:cs="TH Sarabun New"/>
          <w:sz w:val="28"/>
          <w:szCs w:val="28"/>
        </w:rPr>
        <w:t xml:space="preserve">he sample group used in the study was the working age population 15 years and </w:t>
      </w:r>
      <w:r w:rsidR="00E15D3E" w:rsidRPr="008C6DAA">
        <w:rPr>
          <w:rFonts w:ascii="TH Sarabun New" w:hAnsi="TH Sarabun New" w:cs="TH Sarabun New"/>
          <w:sz w:val="28"/>
          <w:szCs w:val="28"/>
        </w:rPr>
        <w:t>aver</w:t>
      </w:r>
      <w:r w:rsidRPr="008C6DAA">
        <w:rPr>
          <w:rFonts w:ascii="TH Sarabun New" w:hAnsi="TH Sarabun New" w:cs="TH Sarabun New"/>
          <w:sz w:val="28"/>
          <w:szCs w:val="28"/>
        </w:rPr>
        <w:t xml:space="preserve"> in Samut Prakan </w:t>
      </w:r>
      <w:r w:rsidR="00E15D3E" w:rsidRPr="008C6DAA">
        <w:rPr>
          <w:rFonts w:ascii="TH Sarabun New" w:hAnsi="TH Sarabun New" w:cs="TH Sarabun New"/>
          <w:sz w:val="28"/>
          <w:szCs w:val="28"/>
        </w:rPr>
        <w:t>p</w:t>
      </w:r>
      <w:r w:rsidRPr="008C6DAA">
        <w:rPr>
          <w:rFonts w:ascii="TH Sarabun New" w:hAnsi="TH Sarabun New" w:cs="TH Sarabun New"/>
          <w:sz w:val="28"/>
          <w:szCs w:val="28"/>
        </w:rPr>
        <w:t>rovince</w:t>
      </w:r>
      <w:r w:rsidR="00E15D3E" w:rsidRPr="008C6DAA">
        <w:rPr>
          <w:rFonts w:ascii="TH Sarabun New" w:hAnsi="TH Sarabun New" w:cs="TH Sarabun New"/>
          <w:sz w:val="28"/>
          <w:szCs w:val="28"/>
        </w:rPr>
        <w:t xml:space="preserve"> w</w:t>
      </w:r>
      <w:r w:rsidRPr="008C6DAA">
        <w:rPr>
          <w:rFonts w:ascii="TH Sarabun New" w:hAnsi="TH Sarabun New" w:cs="TH Sarabun New"/>
          <w:sz w:val="28"/>
          <w:szCs w:val="28"/>
        </w:rPr>
        <w:t xml:space="preserve">ho has experience in using the Japanese food delivery ordering application the exact number is unknown. </w:t>
      </w:r>
      <w:r w:rsidR="005611DB" w:rsidRPr="005611DB">
        <w:rPr>
          <w:rFonts w:ascii="TH Sarabun New" w:hAnsi="TH Sarabun New" w:cs="TH Sarabun New"/>
          <w:sz w:val="28"/>
          <w:szCs w:val="28"/>
        </w:rPr>
        <w:t>According to Cochran's calculations (1977) at a confidence level of 95%, there were a total of 462 respondents using convenience sampling. The instrument used in the study was a questionnaire. (Questionnaire) whose content is checked for accuracy by experts. And had a total confidence value of 0.9123. The statistics used in the preliminary data analysis were descriptive statistics, including percentages, means, and standard deviations. And the reference statistics used to test the hypothesis at the significance level of 0.05 include multiple regression analysis.</w:t>
      </w:r>
    </w:p>
    <w:p w14:paraId="765FDA1D" w14:textId="506C67D3" w:rsidR="00A618FE" w:rsidRPr="008C6DAA" w:rsidRDefault="00A618FE" w:rsidP="00A32D02">
      <w:pPr>
        <w:spacing w:after="0" w:line="240" w:lineRule="auto"/>
        <w:ind w:firstLine="720"/>
        <w:jc w:val="both"/>
        <w:rPr>
          <w:rFonts w:ascii="TH Sarabun New" w:hAnsi="TH Sarabun New" w:cs="TH Sarabun New"/>
          <w:sz w:val="28"/>
          <w:szCs w:val="28"/>
        </w:rPr>
      </w:pPr>
      <w:r w:rsidRPr="008C6DAA">
        <w:rPr>
          <w:rFonts w:ascii="TH Sarabun New" w:hAnsi="TH Sarabun New" w:cs="TH Sarabun New"/>
          <w:sz w:val="28"/>
          <w:szCs w:val="28"/>
        </w:rPr>
        <w:t xml:space="preserve">The results of the study found that the </w:t>
      </w:r>
      <w:r w:rsidR="005611DB">
        <w:rPr>
          <w:rFonts w:ascii="TH Sarabun New" w:hAnsi="TH Sarabun New" w:cs="TH Sarabun New"/>
          <w:sz w:val="28"/>
          <w:szCs w:val="28"/>
        </w:rPr>
        <w:t>b</w:t>
      </w:r>
      <w:r w:rsidRPr="008C6DAA">
        <w:rPr>
          <w:rFonts w:ascii="TH Sarabun New" w:hAnsi="TH Sarabun New" w:cs="TH Sarabun New"/>
          <w:sz w:val="28"/>
          <w:szCs w:val="28"/>
        </w:rPr>
        <w:t xml:space="preserve">rand awareness and brand loyalty and found that factors affecting the decision to purchase Japanese food products for delivery in the COVID-19 era among working-age customers </w:t>
      </w:r>
      <w:r w:rsidR="00E15D3E" w:rsidRPr="008C6DAA">
        <w:rPr>
          <w:rFonts w:ascii="TH Sarabun New" w:hAnsi="TH Sarabun New" w:cs="TH Sarabun New"/>
          <w:sz w:val="28"/>
          <w:szCs w:val="28"/>
        </w:rPr>
        <w:t xml:space="preserve">in </w:t>
      </w:r>
      <w:r w:rsidRPr="008C6DAA">
        <w:rPr>
          <w:rFonts w:ascii="TH Sarabun New" w:hAnsi="TH Sarabun New" w:cs="TH Sarabun New"/>
          <w:sz w:val="28"/>
          <w:szCs w:val="28"/>
        </w:rPr>
        <w:t xml:space="preserve">Samut Prakan </w:t>
      </w:r>
      <w:r w:rsidR="00E15D3E" w:rsidRPr="008C6DAA">
        <w:rPr>
          <w:rFonts w:ascii="TH Sarabun New" w:hAnsi="TH Sarabun New" w:cs="TH Sarabun New"/>
          <w:sz w:val="28"/>
          <w:szCs w:val="28"/>
        </w:rPr>
        <w:t>p</w:t>
      </w:r>
      <w:r w:rsidRPr="008C6DAA">
        <w:rPr>
          <w:rFonts w:ascii="TH Sarabun New" w:hAnsi="TH Sarabun New" w:cs="TH Sarabun New"/>
          <w:sz w:val="28"/>
          <w:szCs w:val="28"/>
        </w:rPr>
        <w:t xml:space="preserve">rovince has 2 factors: brand value factor in terms of brand awareness </w:t>
      </w:r>
      <w:r w:rsidR="00E15D3E" w:rsidRPr="008C6DAA">
        <w:rPr>
          <w:rFonts w:ascii="TH Sarabun New" w:hAnsi="TH Sarabun New" w:cs="TH Sarabun New"/>
          <w:sz w:val="28"/>
          <w:szCs w:val="28"/>
        </w:rPr>
        <w:t>a</w:t>
      </w:r>
      <w:r w:rsidRPr="008C6DAA">
        <w:rPr>
          <w:rFonts w:ascii="TH Sarabun New" w:hAnsi="TH Sarabun New" w:cs="TH Sarabun New"/>
          <w:sz w:val="28"/>
          <w:szCs w:val="28"/>
        </w:rPr>
        <w:t>nd the brand value factor of connection with the brand affects the choice of Japanese food delivery products in the COVID-19 era among working-age customers</w:t>
      </w:r>
      <w:r w:rsidR="00E15D3E" w:rsidRPr="008C6DAA">
        <w:rPr>
          <w:rFonts w:ascii="TH Sarabun New" w:hAnsi="TH Sarabun New" w:cs="TH Sarabun New"/>
          <w:sz w:val="28"/>
          <w:szCs w:val="28"/>
        </w:rPr>
        <w:t xml:space="preserve"> in </w:t>
      </w:r>
      <w:r w:rsidRPr="008C6DAA">
        <w:rPr>
          <w:rFonts w:ascii="TH Sarabun New" w:hAnsi="TH Sarabun New" w:cs="TH Sarabun New"/>
          <w:sz w:val="28"/>
          <w:szCs w:val="28"/>
        </w:rPr>
        <w:t xml:space="preserve">Samut Prakan </w:t>
      </w:r>
      <w:r w:rsidR="00E15D3E" w:rsidRPr="008C6DAA">
        <w:rPr>
          <w:rFonts w:ascii="TH Sarabun New" w:hAnsi="TH Sarabun New" w:cs="TH Sarabun New"/>
          <w:sz w:val="28"/>
          <w:szCs w:val="28"/>
        </w:rPr>
        <w:t>p</w:t>
      </w:r>
      <w:r w:rsidRPr="008C6DAA">
        <w:rPr>
          <w:rFonts w:ascii="TH Sarabun New" w:hAnsi="TH Sarabun New" w:cs="TH Sarabun New"/>
          <w:sz w:val="28"/>
          <w:szCs w:val="28"/>
        </w:rPr>
        <w:t>rovince</w:t>
      </w:r>
      <w:r w:rsidR="00E15D3E" w:rsidRPr="008C6DAA">
        <w:rPr>
          <w:rFonts w:ascii="TH Sarabun New" w:hAnsi="TH Sarabun New" w:cs="TH Sarabun New"/>
          <w:sz w:val="28"/>
          <w:szCs w:val="28"/>
        </w:rPr>
        <w:t>.</w:t>
      </w:r>
    </w:p>
    <w:p w14:paraId="311261CD" w14:textId="6C2887A9" w:rsidR="005C05B6" w:rsidRPr="008C6DAA" w:rsidRDefault="00DE7AA8" w:rsidP="008C6DAA">
      <w:pPr>
        <w:spacing w:after="240" w:line="240" w:lineRule="auto"/>
        <w:jc w:val="thaiDistribute"/>
        <w:rPr>
          <w:rFonts w:ascii="TH Sarabun New" w:hAnsi="TH Sarabun New" w:cs="TH Sarabun New"/>
          <w:sz w:val="28"/>
          <w:szCs w:val="28"/>
        </w:rPr>
      </w:pPr>
      <w:r w:rsidRPr="008C6DAA">
        <w:rPr>
          <w:rFonts w:ascii="TH Sarabun New" w:hAnsi="TH Sarabun New" w:cs="TH Sarabun New"/>
          <w:b/>
          <w:bCs/>
          <w:sz w:val="28"/>
          <w:szCs w:val="28"/>
        </w:rPr>
        <w:t>Keyword</w:t>
      </w:r>
      <w:r w:rsidRPr="008C6DAA">
        <w:rPr>
          <w:rFonts w:ascii="TH Sarabun New" w:hAnsi="TH Sarabun New" w:cs="TH Sarabun New"/>
          <w:b/>
          <w:bCs/>
          <w:sz w:val="28"/>
          <w:szCs w:val="28"/>
          <w:cs/>
        </w:rPr>
        <w:t>:</w:t>
      </w:r>
      <w:r w:rsidRPr="008C6DAA">
        <w:rPr>
          <w:rFonts w:ascii="TH Sarabun New" w:hAnsi="TH Sarabun New" w:cs="TH Sarabun New"/>
          <w:sz w:val="28"/>
          <w:szCs w:val="28"/>
          <w:cs/>
        </w:rPr>
        <w:t xml:space="preserve"> </w:t>
      </w:r>
      <w:r w:rsidR="00E15D3E" w:rsidRPr="008C6DAA">
        <w:rPr>
          <w:rFonts w:ascii="TH Sarabun New" w:hAnsi="TH Sarabun New" w:cs="TH Sarabun New"/>
          <w:sz w:val="28"/>
          <w:szCs w:val="28"/>
        </w:rPr>
        <w:t>Decision, The marketing mix, Brand equity</w:t>
      </w:r>
    </w:p>
    <w:p w14:paraId="70BF38A6" w14:textId="6A2DB14D" w:rsidR="005C05B6" w:rsidRPr="008C6DAA" w:rsidRDefault="00E4560C" w:rsidP="00F862FB">
      <w:pPr>
        <w:spacing w:after="0" w:line="240" w:lineRule="auto"/>
        <w:rPr>
          <w:rFonts w:ascii="TH Sarabun New" w:hAnsi="TH Sarabun New" w:cs="TH Sarabun New"/>
          <w:b/>
          <w:bCs/>
          <w:sz w:val="28"/>
          <w:szCs w:val="28"/>
        </w:rPr>
      </w:pPr>
      <w:r w:rsidRPr="008C6DAA">
        <w:rPr>
          <w:rFonts w:ascii="TH Sarabun New" w:hAnsi="TH Sarabun New" w:cs="TH Sarabun New"/>
          <w:b/>
          <w:bCs/>
          <w:sz w:val="28"/>
          <w:szCs w:val="28"/>
          <w:cs/>
        </w:rPr>
        <w:t>บทนำ</w:t>
      </w:r>
    </w:p>
    <w:p w14:paraId="09D9A6CF" w14:textId="3D37B921" w:rsidR="00D55A30" w:rsidRPr="008C6DAA" w:rsidRDefault="00E15D3E" w:rsidP="000C5681">
      <w:pPr>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cs/>
        </w:rPr>
        <w:t xml:space="preserve">ภาวะโรคติดเชื้อไวรัสโคโรนา </w:t>
      </w:r>
      <w:r w:rsidRPr="008C6DAA">
        <w:rPr>
          <w:rFonts w:ascii="TH Sarabun New" w:hAnsi="TH Sarabun New" w:cs="TH Sarabun New"/>
          <w:sz w:val="28"/>
          <w:szCs w:val="28"/>
        </w:rPr>
        <w:t>2019</w:t>
      </w:r>
      <w:r w:rsidR="00C55A3A"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ส่งผลให้ทางผู้ประกอบการต้องปรับตัวและกำหนดกลยุทธต่าง</w:t>
      </w:r>
      <w:r w:rsidR="00D55A30" w:rsidRPr="008C6DAA">
        <w:rPr>
          <w:rFonts w:ascii="TH Sarabun New" w:hAnsi="TH Sarabun New" w:cs="TH Sarabun New"/>
          <w:sz w:val="28"/>
          <w:szCs w:val="28"/>
          <w:cs/>
        </w:rPr>
        <w:t xml:space="preserve"> </w:t>
      </w:r>
      <w:r w:rsidRPr="008C6DAA">
        <w:rPr>
          <w:rFonts w:ascii="TH Sarabun New" w:hAnsi="TH Sarabun New" w:cs="TH Sarabun New"/>
          <w:sz w:val="28"/>
          <w:szCs w:val="28"/>
          <w:cs/>
        </w:rPr>
        <w:t>ๆ ในการดำเนินกิจการให้สอดคล้องต่อพฤติกรรมและความต้องการของผู้บริโภค</w:t>
      </w:r>
      <w:r w:rsidR="00112659"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จากผลสำรวจประชาชน</w:t>
      </w:r>
      <w:r w:rsidR="00112659" w:rsidRPr="008C6DAA">
        <w:rPr>
          <w:rFonts w:ascii="TH Sarabun New" w:hAnsi="TH Sarabun New" w:cs="TH Sarabun New"/>
          <w:sz w:val="28"/>
          <w:szCs w:val="28"/>
          <w:cs/>
        </w:rPr>
        <w:t xml:space="preserve">จำนวน </w:t>
      </w:r>
      <w:r w:rsidRPr="008C6DAA">
        <w:rPr>
          <w:rFonts w:ascii="TH Sarabun New" w:hAnsi="TH Sarabun New" w:cs="TH Sarabun New"/>
          <w:sz w:val="28"/>
          <w:szCs w:val="28"/>
          <w:cs/>
        </w:rPr>
        <w:t>7</w:t>
      </w:r>
      <w:r w:rsidRPr="008C6DAA">
        <w:rPr>
          <w:rFonts w:ascii="TH Sarabun New" w:hAnsi="TH Sarabun New" w:cs="TH Sarabun New"/>
          <w:sz w:val="28"/>
          <w:szCs w:val="28"/>
        </w:rPr>
        <w:t>,</w:t>
      </w:r>
      <w:r w:rsidRPr="008C6DAA">
        <w:rPr>
          <w:rFonts w:ascii="TH Sarabun New" w:hAnsi="TH Sarabun New" w:cs="TH Sarabun New"/>
          <w:sz w:val="28"/>
          <w:szCs w:val="28"/>
          <w:cs/>
        </w:rPr>
        <w:t>499 คนทั่วประเทศ เกี่ยวกับพฤติกรรมการใช้จ่ายออนไลน์ในช่วงเดือนมกราคม–มีนาคม</w:t>
      </w:r>
      <w:r w:rsidRPr="008C6DAA">
        <w:rPr>
          <w:rFonts w:ascii="TH Sarabun New" w:hAnsi="TH Sarabun New" w:cs="TH Sarabun New"/>
          <w:sz w:val="28"/>
          <w:szCs w:val="28"/>
        </w:rPr>
        <w:t xml:space="preserve"> 2564</w:t>
      </w:r>
      <w:r w:rsidRPr="008C6DAA">
        <w:rPr>
          <w:rFonts w:ascii="TH Sarabun New" w:hAnsi="TH Sarabun New" w:cs="TH Sarabun New"/>
          <w:sz w:val="28"/>
          <w:szCs w:val="28"/>
          <w:cs/>
        </w:rPr>
        <w:t xml:space="preserve"> พบว่าประชาชนที่ซื้อสินค้าผ่านช่องทางออนไลน์เพิ่มขึ้นคิดเป็นร้อยละ </w:t>
      </w:r>
      <w:r w:rsidRPr="008C6DAA">
        <w:rPr>
          <w:rFonts w:ascii="TH Sarabun New" w:hAnsi="TH Sarabun New" w:cs="TH Sarabun New"/>
          <w:sz w:val="28"/>
          <w:szCs w:val="28"/>
        </w:rPr>
        <w:t>68.97</w:t>
      </w:r>
      <w:r w:rsidRPr="008C6DAA">
        <w:rPr>
          <w:rFonts w:ascii="TH Sarabun New" w:hAnsi="TH Sarabun New" w:cs="TH Sarabun New"/>
          <w:sz w:val="28"/>
          <w:szCs w:val="28"/>
          <w:cs/>
        </w:rPr>
        <w:t xml:space="preserve"> เมื่อเทียบกับเดือนพฤศจิกายน </w:t>
      </w:r>
      <w:r w:rsidRPr="008C6DAA">
        <w:rPr>
          <w:rFonts w:ascii="TH Sarabun New" w:hAnsi="TH Sarabun New" w:cs="TH Sarabun New"/>
          <w:sz w:val="28"/>
          <w:szCs w:val="28"/>
        </w:rPr>
        <w:t>2563</w:t>
      </w:r>
      <w:r w:rsidRPr="008C6DAA">
        <w:rPr>
          <w:rFonts w:ascii="TH Sarabun New" w:hAnsi="TH Sarabun New" w:cs="TH Sarabun New"/>
          <w:sz w:val="28"/>
          <w:szCs w:val="28"/>
          <w:cs/>
        </w:rPr>
        <w:t xml:space="preserve"> (กระทรวงพาณิชย์, </w:t>
      </w:r>
      <w:r w:rsidRPr="008C6DAA">
        <w:rPr>
          <w:rFonts w:ascii="TH Sarabun New" w:hAnsi="TH Sarabun New" w:cs="TH Sarabun New"/>
          <w:sz w:val="28"/>
          <w:szCs w:val="28"/>
        </w:rPr>
        <w:t>2564</w:t>
      </w:r>
      <w:r w:rsidRPr="008C6DAA">
        <w:rPr>
          <w:rFonts w:ascii="TH Sarabun New" w:hAnsi="TH Sarabun New" w:cs="TH Sarabun New"/>
          <w:sz w:val="28"/>
          <w:szCs w:val="28"/>
          <w:cs/>
        </w:rPr>
        <w:t>)</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และถึงแม้ว่าปัจจุบันจะกลับเข้าสู่ภาวะปรกติแล้ว พฤติกรรมการซื้อสินค้าออนไลน์ของผู้บริโภคมีแนวโน้มเพิ่มขึ้นอย่างต่อเนื่อง</w:t>
      </w:r>
      <w:r w:rsidR="00D55A30" w:rsidRPr="008C6DAA">
        <w:rPr>
          <w:rFonts w:ascii="TH Sarabun New" w:hAnsi="TH Sarabun New" w:cs="TH Sarabun New"/>
          <w:sz w:val="28"/>
          <w:szCs w:val="28"/>
        </w:rPr>
        <w:t xml:space="preserve"> </w:t>
      </w:r>
      <w:r w:rsidR="00D55A30" w:rsidRPr="008C6DAA">
        <w:rPr>
          <w:rFonts w:ascii="TH Sarabun New" w:hAnsi="TH Sarabun New" w:cs="TH Sarabun New"/>
          <w:sz w:val="28"/>
          <w:szCs w:val="28"/>
          <w:cs/>
        </w:rPr>
        <w:t>อ้างอิงผลสำรวจจาก</w:t>
      </w:r>
      <w:r w:rsidR="00D55A30" w:rsidRPr="008C6DAA">
        <w:rPr>
          <w:rFonts w:ascii="TH Sarabun New" w:hAnsi="TH Sarabun New" w:cs="TH Sarabun New"/>
          <w:sz w:val="28"/>
          <w:szCs w:val="28"/>
        </w:rPr>
        <w:t xml:space="preserve"> LINE MAN Wongnai </w:t>
      </w:r>
      <w:r w:rsidR="00D55A30" w:rsidRPr="008C6DAA">
        <w:rPr>
          <w:rFonts w:ascii="TH Sarabun New" w:hAnsi="TH Sarabun New" w:cs="TH Sarabun New"/>
          <w:sz w:val="28"/>
          <w:szCs w:val="28"/>
          <w:cs/>
        </w:rPr>
        <w:t xml:space="preserve">ถึงพฤติกรรมผู้บริโภคเกี่ยวกับการใช้งานฟูดเดลิเวอรี ช่วงโควิดระลอก </w:t>
      </w:r>
      <w:r w:rsidR="00D55A30" w:rsidRPr="008C6DAA">
        <w:rPr>
          <w:rFonts w:ascii="TH Sarabun New" w:hAnsi="TH Sarabun New" w:cs="TH Sarabun New"/>
          <w:sz w:val="28"/>
          <w:szCs w:val="28"/>
        </w:rPr>
        <w:t>3 (</w:t>
      </w:r>
      <w:r w:rsidR="00D55A30" w:rsidRPr="008C6DAA">
        <w:rPr>
          <w:rFonts w:ascii="TH Sarabun New" w:hAnsi="TH Sarabun New" w:cs="TH Sarabun New"/>
          <w:sz w:val="28"/>
          <w:szCs w:val="28"/>
          <w:cs/>
        </w:rPr>
        <w:t>พฤษภาคม-มิถุนายน พ.ศ.</w:t>
      </w:r>
      <w:r w:rsidR="00D55A30" w:rsidRPr="008C6DAA">
        <w:rPr>
          <w:rFonts w:ascii="TH Sarabun New" w:hAnsi="TH Sarabun New" w:cs="TH Sarabun New"/>
          <w:sz w:val="28"/>
          <w:szCs w:val="28"/>
        </w:rPr>
        <w:t xml:space="preserve">2564) </w:t>
      </w:r>
      <w:r w:rsidR="00D55A30" w:rsidRPr="008C6DAA">
        <w:rPr>
          <w:rFonts w:ascii="TH Sarabun New" w:hAnsi="TH Sarabun New" w:cs="TH Sarabun New"/>
          <w:sz w:val="28"/>
          <w:szCs w:val="28"/>
          <w:cs/>
        </w:rPr>
        <w:t xml:space="preserve">ในพื้นที่ควบคุม </w:t>
      </w:r>
      <w:r w:rsidR="00D55A30" w:rsidRPr="008C6DAA">
        <w:rPr>
          <w:rFonts w:ascii="TH Sarabun New" w:hAnsi="TH Sarabun New" w:cs="TH Sarabun New"/>
          <w:sz w:val="28"/>
          <w:szCs w:val="28"/>
        </w:rPr>
        <w:t xml:space="preserve">6 </w:t>
      </w:r>
      <w:r w:rsidR="00D55A30" w:rsidRPr="008C6DAA">
        <w:rPr>
          <w:rFonts w:ascii="TH Sarabun New" w:hAnsi="TH Sarabun New" w:cs="TH Sarabun New"/>
          <w:sz w:val="28"/>
          <w:szCs w:val="28"/>
          <w:cs/>
        </w:rPr>
        <w:t xml:space="preserve">จังหวัด ได้แก่ กรุงเทพฯ นนทบุรี ปทุมธานี สมุทรปราการ สมุทรสาคร และนครปฐม พบว่ามี </w:t>
      </w:r>
      <w:r w:rsidR="00D55A30" w:rsidRPr="008C6DAA">
        <w:rPr>
          <w:rFonts w:ascii="TH Sarabun New" w:hAnsi="TH Sarabun New" w:cs="TH Sarabun New"/>
          <w:sz w:val="28"/>
          <w:szCs w:val="28"/>
        </w:rPr>
        <w:t xml:space="preserve">5 </w:t>
      </w:r>
      <w:r w:rsidR="00D55A30" w:rsidRPr="008C6DAA">
        <w:rPr>
          <w:rFonts w:ascii="TH Sarabun New" w:hAnsi="TH Sarabun New" w:cs="TH Sarabun New"/>
          <w:sz w:val="28"/>
          <w:szCs w:val="28"/>
          <w:cs/>
        </w:rPr>
        <w:t>เขตอำเภอที่มีการสั่งอาหารผ่านฟูดเดลิเวอรีจำนวนมากที่สุด</w:t>
      </w:r>
      <w:r w:rsidR="00D55A30" w:rsidRPr="008C6DAA">
        <w:rPr>
          <w:rFonts w:ascii="TH Sarabun New" w:hAnsi="TH Sarabun New" w:cs="TH Sarabun New"/>
          <w:sz w:val="28"/>
          <w:szCs w:val="28"/>
        </w:rPr>
        <w:t xml:space="preserve"> </w:t>
      </w:r>
      <w:r w:rsidR="00D55A30" w:rsidRPr="008C6DAA">
        <w:rPr>
          <w:rFonts w:ascii="TH Sarabun New" w:hAnsi="TH Sarabun New" w:cs="TH Sarabun New"/>
          <w:sz w:val="28"/>
          <w:szCs w:val="28"/>
          <w:cs/>
        </w:rPr>
        <w:t xml:space="preserve">ได้แก่ </w:t>
      </w:r>
      <w:r w:rsidR="00D55A30" w:rsidRPr="008C6DAA">
        <w:rPr>
          <w:rFonts w:ascii="TH Sarabun New" w:hAnsi="TH Sarabun New" w:cs="TH Sarabun New"/>
          <w:sz w:val="28"/>
          <w:szCs w:val="28"/>
        </w:rPr>
        <w:t>1</w:t>
      </w:r>
      <w:r w:rsidR="00915D57" w:rsidRPr="008C6DAA">
        <w:rPr>
          <w:rFonts w:ascii="TH Sarabun New" w:hAnsi="TH Sarabun New" w:cs="TH Sarabun New"/>
          <w:sz w:val="28"/>
          <w:szCs w:val="28"/>
        </w:rPr>
        <w:t xml:space="preserve">) </w:t>
      </w:r>
      <w:r w:rsidR="00D55A30" w:rsidRPr="008C6DAA">
        <w:rPr>
          <w:rFonts w:ascii="TH Sarabun New" w:hAnsi="TH Sarabun New" w:cs="TH Sarabun New"/>
          <w:sz w:val="28"/>
          <w:szCs w:val="28"/>
          <w:cs/>
        </w:rPr>
        <w:t>อ</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 xml:space="preserve">เมืองสมุทรปราการ </w:t>
      </w:r>
      <w:r w:rsidR="00915D57" w:rsidRPr="008C6DAA">
        <w:rPr>
          <w:rFonts w:ascii="TH Sarabun New" w:hAnsi="TH Sarabun New" w:cs="TH Sarabun New"/>
          <w:sz w:val="28"/>
          <w:szCs w:val="28"/>
          <w:cs/>
        </w:rPr>
        <w:t>จ</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 xml:space="preserve">สมุทรปราการ </w:t>
      </w:r>
      <w:r w:rsidR="00D55A30" w:rsidRPr="008C6DAA">
        <w:rPr>
          <w:rFonts w:ascii="TH Sarabun New" w:hAnsi="TH Sarabun New" w:cs="TH Sarabun New"/>
          <w:sz w:val="28"/>
          <w:szCs w:val="28"/>
        </w:rPr>
        <w:t>2</w:t>
      </w:r>
      <w:r w:rsidR="00915D57" w:rsidRPr="008C6DAA">
        <w:rPr>
          <w:rFonts w:ascii="TH Sarabun New" w:hAnsi="TH Sarabun New" w:cs="TH Sarabun New"/>
          <w:sz w:val="28"/>
          <w:szCs w:val="28"/>
        </w:rPr>
        <w:t xml:space="preserve">) </w:t>
      </w:r>
      <w:r w:rsidR="00915D57" w:rsidRPr="008C6DAA">
        <w:rPr>
          <w:rFonts w:ascii="TH Sarabun New" w:hAnsi="TH Sarabun New" w:cs="TH Sarabun New"/>
          <w:sz w:val="28"/>
          <w:szCs w:val="28"/>
          <w:cs/>
        </w:rPr>
        <w:t>อ</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เมืองนนทบุรี จ</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 xml:space="preserve">นนทบุรี </w:t>
      </w:r>
      <w:r w:rsidR="00D55A30" w:rsidRPr="008C6DAA">
        <w:rPr>
          <w:rFonts w:ascii="TH Sarabun New" w:hAnsi="TH Sarabun New" w:cs="TH Sarabun New"/>
          <w:sz w:val="28"/>
          <w:szCs w:val="28"/>
        </w:rPr>
        <w:t>3</w:t>
      </w:r>
      <w:r w:rsidR="00915D57" w:rsidRPr="008C6DAA">
        <w:rPr>
          <w:rFonts w:ascii="TH Sarabun New" w:hAnsi="TH Sarabun New" w:cs="TH Sarabun New"/>
          <w:sz w:val="28"/>
          <w:szCs w:val="28"/>
        </w:rPr>
        <w:t xml:space="preserve">) </w:t>
      </w:r>
      <w:r w:rsidR="00D55A30" w:rsidRPr="008C6DAA">
        <w:rPr>
          <w:rFonts w:ascii="TH Sarabun New" w:hAnsi="TH Sarabun New" w:cs="TH Sarabun New"/>
          <w:sz w:val="28"/>
          <w:szCs w:val="28"/>
          <w:cs/>
        </w:rPr>
        <w:t>อ</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บางพลี จ</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สมุทรปราการ</w:t>
      </w:r>
      <w:r w:rsidR="00D55A30" w:rsidRPr="008C6DAA">
        <w:rPr>
          <w:rFonts w:ascii="TH Sarabun New" w:hAnsi="TH Sarabun New" w:cs="TH Sarabun New"/>
          <w:sz w:val="28"/>
          <w:szCs w:val="28"/>
        </w:rPr>
        <w:t xml:space="preserve"> 4</w:t>
      </w:r>
      <w:r w:rsidR="00915D57" w:rsidRPr="008C6DAA">
        <w:rPr>
          <w:rFonts w:ascii="TH Sarabun New" w:hAnsi="TH Sarabun New" w:cs="TH Sarabun New"/>
          <w:sz w:val="28"/>
          <w:szCs w:val="28"/>
        </w:rPr>
        <w:t xml:space="preserve">) </w:t>
      </w:r>
      <w:r w:rsidR="00D55A30" w:rsidRPr="008C6DAA">
        <w:rPr>
          <w:rFonts w:ascii="TH Sarabun New" w:hAnsi="TH Sarabun New" w:cs="TH Sarabun New"/>
          <w:sz w:val="28"/>
          <w:szCs w:val="28"/>
          <w:cs/>
        </w:rPr>
        <w:t>อ</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 xml:space="preserve">บางบัวทอง </w:t>
      </w:r>
      <w:r w:rsidR="00D55A30" w:rsidRPr="008C6DAA">
        <w:rPr>
          <w:rFonts w:ascii="TH Sarabun New" w:hAnsi="TH Sarabun New" w:cs="TH Sarabun New"/>
          <w:sz w:val="28"/>
          <w:szCs w:val="28"/>
          <w:cs/>
        </w:rPr>
        <w:lastRenderedPageBreak/>
        <w:t>จ</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 xml:space="preserve">นนทบุรี และ </w:t>
      </w:r>
      <w:r w:rsidR="00D55A30" w:rsidRPr="008C6DAA">
        <w:rPr>
          <w:rFonts w:ascii="TH Sarabun New" w:hAnsi="TH Sarabun New" w:cs="TH Sarabun New"/>
          <w:sz w:val="28"/>
          <w:szCs w:val="28"/>
        </w:rPr>
        <w:t>5</w:t>
      </w:r>
      <w:r w:rsidR="00915D57" w:rsidRPr="008C6DAA">
        <w:rPr>
          <w:rFonts w:ascii="TH Sarabun New" w:hAnsi="TH Sarabun New" w:cs="TH Sarabun New"/>
          <w:sz w:val="28"/>
          <w:szCs w:val="28"/>
        </w:rPr>
        <w:t xml:space="preserve">) </w:t>
      </w:r>
      <w:r w:rsidR="00915D57" w:rsidRPr="008C6DAA">
        <w:rPr>
          <w:rFonts w:ascii="TH Sarabun New" w:hAnsi="TH Sarabun New" w:cs="TH Sarabun New"/>
          <w:sz w:val="28"/>
          <w:szCs w:val="28"/>
          <w:cs/>
        </w:rPr>
        <w:t>อ</w:t>
      </w:r>
      <w:r w:rsidR="00915D57" w:rsidRPr="008C6DAA">
        <w:rPr>
          <w:rFonts w:ascii="TH Sarabun New" w:hAnsi="TH Sarabun New" w:cs="TH Sarabun New"/>
          <w:sz w:val="28"/>
          <w:szCs w:val="28"/>
        </w:rPr>
        <w:t>.</w:t>
      </w:r>
      <w:r w:rsidR="00915D57" w:rsidRPr="008C6DAA">
        <w:rPr>
          <w:rFonts w:ascii="TH Sarabun New" w:hAnsi="TH Sarabun New" w:cs="TH Sarabun New"/>
          <w:sz w:val="28"/>
          <w:szCs w:val="28"/>
          <w:cs/>
        </w:rPr>
        <w:t>ค</w:t>
      </w:r>
      <w:r w:rsidR="00D55A30" w:rsidRPr="008C6DAA">
        <w:rPr>
          <w:rFonts w:ascii="TH Sarabun New" w:hAnsi="TH Sarabun New" w:cs="TH Sarabun New"/>
          <w:sz w:val="28"/>
          <w:szCs w:val="28"/>
          <w:cs/>
        </w:rPr>
        <w:t>ลองหลวง จ</w:t>
      </w:r>
      <w:r w:rsidR="00915D57" w:rsidRPr="008C6DAA">
        <w:rPr>
          <w:rFonts w:ascii="TH Sarabun New" w:hAnsi="TH Sarabun New" w:cs="TH Sarabun New"/>
          <w:sz w:val="28"/>
          <w:szCs w:val="28"/>
        </w:rPr>
        <w:t>.</w:t>
      </w:r>
      <w:r w:rsidR="00D55A30" w:rsidRPr="008C6DAA">
        <w:rPr>
          <w:rFonts w:ascii="TH Sarabun New" w:hAnsi="TH Sarabun New" w:cs="TH Sarabun New"/>
          <w:sz w:val="28"/>
          <w:szCs w:val="28"/>
          <w:cs/>
        </w:rPr>
        <w:t xml:space="preserve">ปทุมธานี </w:t>
      </w:r>
      <w:r w:rsidR="00152477" w:rsidRPr="008C6DAA">
        <w:rPr>
          <w:rFonts w:ascii="TH Sarabun New" w:hAnsi="TH Sarabun New" w:cs="TH Sarabun New"/>
          <w:sz w:val="28"/>
          <w:szCs w:val="28"/>
          <w:cs/>
        </w:rPr>
        <w:t>ซึ่ง</w:t>
      </w:r>
      <w:r w:rsidR="00D55A30" w:rsidRPr="008C6DAA">
        <w:rPr>
          <w:rFonts w:ascii="TH Sarabun New" w:hAnsi="TH Sarabun New" w:cs="TH Sarabun New"/>
          <w:sz w:val="28"/>
          <w:szCs w:val="28"/>
          <w:cs/>
        </w:rPr>
        <w:t>อาจเชื่อมโยงถึงการปฏิบัติงานที่บ้าน (</w:t>
      </w:r>
      <w:r w:rsidR="00D55A30" w:rsidRPr="008C6DAA">
        <w:rPr>
          <w:rFonts w:ascii="TH Sarabun New" w:hAnsi="TH Sarabun New" w:cs="TH Sarabun New"/>
          <w:sz w:val="28"/>
          <w:szCs w:val="28"/>
        </w:rPr>
        <w:t>Work From Home)</w:t>
      </w:r>
      <w:r w:rsidR="00D55A30" w:rsidRPr="008C6DAA">
        <w:rPr>
          <w:rFonts w:ascii="TH Sarabun New" w:hAnsi="TH Sarabun New" w:cs="TH Sarabun New"/>
          <w:sz w:val="28"/>
          <w:szCs w:val="28"/>
          <w:cs/>
        </w:rPr>
        <w:t xml:space="preserve"> </w:t>
      </w:r>
      <w:r w:rsidR="00915D57" w:rsidRPr="008C6DAA">
        <w:rPr>
          <w:rFonts w:ascii="TH Sarabun New" w:hAnsi="TH Sarabun New" w:cs="TH Sarabun New"/>
          <w:sz w:val="28"/>
          <w:szCs w:val="28"/>
          <w:cs/>
        </w:rPr>
        <w:t>และ</w:t>
      </w:r>
      <w:r w:rsidR="00D55A30" w:rsidRPr="008C6DAA">
        <w:rPr>
          <w:rFonts w:ascii="TH Sarabun New" w:hAnsi="TH Sarabun New" w:cs="TH Sarabun New"/>
          <w:sz w:val="28"/>
          <w:szCs w:val="28"/>
          <w:cs/>
        </w:rPr>
        <w:t>จากการสำรวจผู้ที่เกี่ยวข้องกับอาหารญี่ปุ่น</w:t>
      </w:r>
      <w:r w:rsidR="00D55A30" w:rsidRPr="008C6DAA">
        <w:rPr>
          <w:rFonts w:ascii="TH Sarabun New" w:hAnsi="TH Sarabun New" w:cs="TH Sarabun New"/>
          <w:sz w:val="28"/>
          <w:szCs w:val="28"/>
        </w:rPr>
        <w:t xml:space="preserve"> </w:t>
      </w:r>
      <w:r w:rsidR="00D55A30" w:rsidRPr="008C6DAA">
        <w:rPr>
          <w:rFonts w:ascii="TH Sarabun New" w:hAnsi="TH Sarabun New" w:cs="TH Sarabun New"/>
          <w:sz w:val="28"/>
          <w:szCs w:val="28"/>
          <w:cs/>
        </w:rPr>
        <w:t>(</w:t>
      </w:r>
      <w:r w:rsidR="00D55A30" w:rsidRPr="008C6DAA">
        <w:rPr>
          <w:rFonts w:ascii="TH Sarabun New" w:hAnsi="TH Sarabun New" w:cs="TH Sarabun New"/>
          <w:sz w:val="28"/>
          <w:szCs w:val="28"/>
        </w:rPr>
        <w:t>15</w:t>
      </w:r>
      <w:r w:rsidR="00D55A30" w:rsidRPr="008C6DAA">
        <w:rPr>
          <w:rFonts w:ascii="TH Sarabun New" w:hAnsi="TH Sarabun New" w:cs="TH Sarabun New"/>
          <w:sz w:val="28"/>
          <w:szCs w:val="28"/>
          <w:cs/>
        </w:rPr>
        <w:t xml:space="preserve"> พฤศจิกายน ถึง </w:t>
      </w:r>
      <w:r w:rsidR="00D55A30" w:rsidRPr="008C6DAA">
        <w:rPr>
          <w:rFonts w:ascii="TH Sarabun New" w:hAnsi="TH Sarabun New" w:cs="TH Sarabun New"/>
          <w:sz w:val="28"/>
          <w:szCs w:val="28"/>
        </w:rPr>
        <w:t>16</w:t>
      </w:r>
      <w:r w:rsidR="00D55A30" w:rsidRPr="008C6DAA">
        <w:rPr>
          <w:rFonts w:ascii="TH Sarabun New" w:hAnsi="TH Sarabun New" w:cs="TH Sarabun New"/>
          <w:sz w:val="28"/>
          <w:szCs w:val="28"/>
          <w:cs/>
        </w:rPr>
        <w:t xml:space="preserve"> ธันวาคม) โดยองค์การส่งเสริมการค้าต่างประเทศของญี่ปุ่น (</w:t>
      </w:r>
      <w:r w:rsidR="00D55A30" w:rsidRPr="008C6DAA">
        <w:rPr>
          <w:rFonts w:ascii="TH Sarabun New" w:hAnsi="TH Sarabun New" w:cs="TH Sarabun New"/>
          <w:sz w:val="28"/>
          <w:szCs w:val="28"/>
        </w:rPr>
        <w:t xml:space="preserve">Japan External Trade Organization ; JETRO) </w:t>
      </w:r>
      <w:r w:rsidR="00D55A30" w:rsidRPr="008C6DAA">
        <w:rPr>
          <w:rFonts w:ascii="TH Sarabun New" w:hAnsi="TH Sarabun New" w:cs="TH Sarabun New"/>
          <w:sz w:val="28"/>
          <w:szCs w:val="28"/>
          <w:cs/>
        </w:rPr>
        <w:t xml:space="preserve">พบว่าปี พ.ศ. </w:t>
      </w:r>
      <w:r w:rsidR="00D55A30" w:rsidRPr="008C6DAA">
        <w:rPr>
          <w:rFonts w:ascii="TH Sarabun New" w:hAnsi="TH Sarabun New" w:cs="TH Sarabun New"/>
          <w:sz w:val="28"/>
          <w:szCs w:val="28"/>
        </w:rPr>
        <w:t xml:space="preserve">2564 </w:t>
      </w:r>
      <w:r w:rsidR="00D55A30" w:rsidRPr="008C6DAA">
        <w:rPr>
          <w:rFonts w:ascii="TH Sarabun New" w:hAnsi="TH Sarabun New" w:cs="TH Sarabun New"/>
          <w:sz w:val="28"/>
          <w:szCs w:val="28"/>
          <w:cs/>
        </w:rPr>
        <w:t>มีจำนวนร้านอาหารญี่ปุ่น</w:t>
      </w:r>
      <w:r w:rsidR="008E1098">
        <w:rPr>
          <w:rFonts w:ascii="TH Sarabun New" w:hAnsi="TH Sarabun New" w:cs="TH Sarabun New" w:hint="cs"/>
          <w:sz w:val="28"/>
          <w:szCs w:val="28"/>
          <w:cs/>
        </w:rPr>
        <w:t xml:space="preserve"> </w:t>
      </w:r>
      <w:r w:rsidR="00D55A30" w:rsidRPr="008C6DAA">
        <w:rPr>
          <w:rFonts w:ascii="TH Sarabun New" w:hAnsi="TH Sarabun New" w:cs="TH Sarabun New"/>
          <w:sz w:val="28"/>
          <w:szCs w:val="28"/>
        </w:rPr>
        <w:t xml:space="preserve">4,370 </w:t>
      </w:r>
      <w:r w:rsidR="00D55A30" w:rsidRPr="008C6DAA">
        <w:rPr>
          <w:rFonts w:ascii="TH Sarabun New" w:hAnsi="TH Sarabun New" w:cs="TH Sarabun New"/>
          <w:sz w:val="28"/>
          <w:szCs w:val="28"/>
          <w:cs/>
        </w:rPr>
        <w:t>ร้าน เพิ่มขึ้น</w:t>
      </w:r>
      <w:r w:rsidR="00915D57" w:rsidRPr="008C6DAA">
        <w:rPr>
          <w:rFonts w:ascii="TH Sarabun New" w:hAnsi="TH Sarabun New" w:cs="TH Sarabun New"/>
          <w:sz w:val="28"/>
          <w:szCs w:val="28"/>
        </w:rPr>
        <w:t xml:space="preserve"> </w:t>
      </w:r>
      <w:r w:rsidR="00D55A30" w:rsidRPr="008C6DAA">
        <w:rPr>
          <w:rFonts w:ascii="TH Sarabun New" w:hAnsi="TH Sarabun New" w:cs="TH Sarabun New"/>
          <w:sz w:val="28"/>
          <w:szCs w:val="28"/>
        </w:rPr>
        <w:t xml:space="preserve">6.7% </w:t>
      </w:r>
      <w:r w:rsidR="00D55A30" w:rsidRPr="008C6DAA">
        <w:rPr>
          <w:rFonts w:ascii="TH Sarabun New" w:hAnsi="TH Sarabun New" w:cs="TH Sarabun New"/>
          <w:sz w:val="28"/>
          <w:szCs w:val="28"/>
          <w:cs/>
        </w:rPr>
        <w:t xml:space="preserve">เมื่อเทียบกับปี </w:t>
      </w:r>
      <w:r w:rsidR="00D55A30" w:rsidRPr="008C6DAA">
        <w:rPr>
          <w:rFonts w:ascii="TH Sarabun New" w:hAnsi="TH Sarabun New" w:cs="TH Sarabun New"/>
          <w:sz w:val="28"/>
          <w:szCs w:val="28"/>
        </w:rPr>
        <w:t xml:space="preserve">2563 </w:t>
      </w:r>
      <w:r w:rsidR="00D55A30" w:rsidRPr="008C6DAA">
        <w:rPr>
          <w:rFonts w:ascii="TH Sarabun New" w:hAnsi="TH Sarabun New" w:cs="TH Sarabun New"/>
          <w:sz w:val="28"/>
          <w:szCs w:val="28"/>
          <w:cs/>
        </w:rPr>
        <w:t>ซ</w:t>
      </w:r>
      <w:r w:rsidR="00915D57" w:rsidRPr="008C6DAA">
        <w:rPr>
          <w:rFonts w:ascii="TH Sarabun New" w:hAnsi="TH Sarabun New" w:cs="TH Sarabun New"/>
          <w:sz w:val="28"/>
          <w:szCs w:val="28"/>
          <w:cs/>
        </w:rPr>
        <w:t>ึ่งเทียบสัดส่วนร้านที่</w:t>
      </w:r>
      <w:r w:rsidR="00D55A30" w:rsidRPr="008C6DAA">
        <w:rPr>
          <w:rFonts w:ascii="TH Sarabun New" w:hAnsi="TH Sarabun New" w:cs="TH Sarabun New"/>
          <w:sz w:val="28"/>
          <w:szCs w:val="28"/>
          <w:cs/>
        </w:rPr>
        <w:t xml:space="preserve">ตั้งในต่างจังหวัด </w:t>
      </w:r>
      <w:r w:rsidR="00D55A30" w:rsidRPr="008C6DAA">
        <w:rPr>
          <w:rFonts w:ascii="TH Sarabun New" w:hAnsi="TH Sarabun New" w:cs="TH Sarabun New"/>
          <w:sz w:val="28"/>
          <w:szCs w:val="28"/>
        </w:rPr>
        <w:t xml:space="preserve">2,297 </w:t>
      </w:r>
      <w:r w:rsidR="00D55A30" w:rsidRPr="008C6DAA">
        <w:rPr>
          <w:rFonts w:ascii="TH Sarabun New" w:hAnsi="TH Sarabun New" w:cs="TH Sarabun New"/>
          <w:sz w:val="28"/>
          <w:szCs w:val="28"/>
          <w:cs/>
        </w:rPr>
        <w:t xml:space="preserve">ร้าน เพิ่มขึ้นเป็น </w:t>
      </w:r>
      <w:r w:rsidR="00D55A30" w:rsidRPr="008C6DAA">
        <w:rPr>
          <w:rFonts w:ascii="TH Sarabun New" w:hAnsi="TH Sarabun New" w:cs="TH Sarabun New"/>
          <w:sz w:val="28"/>
          <w:szCs w:val="28"/>
        </w:rPr>
        <w:t xml:space="preserve">15.5% </w:t>
      </w:r>
      <w:r w:rsidR="00D55A30" w:rsidRPr="008C6DAA">
        <w:rPr>
          <w:rFonts w:ascii="TH Sarabun New" w:hAnsi="TH Sarabun New" w:cs="TH Sarabun New"/>
          <w:sz w:val="28"/>
          <w:szCs w:val="28"/>
          <w:cs/>
        </w:rPr>
        <w:t xml:space="preserve">ขณะที่จำนวนร้านในกรุงเทพฯ มีจำนวน </w:t>
      </w:r>
      <w:r w:rsidR="00D55A30" w:rsidRPr="008C6DAA">
        <w:rPr>
          <w:rFonts w:ascii="TH Sarabun New" w:hAnsi="TH Sarabun New" w:cs="TH Sarabun New"/>
          <w:sz w:val="28"/>
          <w:szCs w:val="28"/>
        </w:rPr>
        <w:t xml:space="preserve">2,073 </w:t>
      </w:r>
      <w:r w:rsidR="00D55A30" w:rsidRPr="008C6DAA">
        <w:rPr>
          <w:rFonts w:ascii="TH Sarabun New" w:hAnsi="TH Sarabun New" w:cs="TH Sarabun New"/>
          <w:sz w:val="28"/>
          <w:szCs w:val="28"/>
          <w:cs/>
        </w:rPr>
        <w:t xml:space="preserve">ร้าน ลดลงไป </w:t>
      </w:r>
      <w:r w:rsidR="00D55A30" w:rsidRPr="008C6DAA">
        <w:rPr>
          <w:rFonts w:ascii="TH Sarabun New" w:hAnsi="TH Sarabun New" w:cs="TH Sarabun New"/>
          <w:sz w:val="28"/>
          <w:szCs w:val="28"/>
        </w:rPr>
        <w:t>1.5%</w:t>
      </w:r>
      <w:r w:rsidR="00D55A30" w:rsidRPr="008C6DAA">
        <w:rPr>
          <w:rFonts w:ascii="TH Sarabun New" w:hAnsi="TH Sarabun New" w:cs="TH Sarabun New"/>
          <w:sz w:val="28"/>
          <w:szCs w:val="28"/>
          <w:cs/>
        </w:rPr>
        <w:t xml:space="preserve"> </w:t>
      </w:r>
      <w:r w:rsidR="00D55A30" w:rsidRPr="008C6DAA">
        <w:rPr>
          <w:rFonts w:ascii="TH Sarabun New" w:hAnsi="TH Sarabun New" w:cs="TH Sarabun New"/>
          <w:sz w:val="28"/>
          <w:szCs w:val="28"/>
        </w:rPr>
        <w:t>(Jetro Bangkok, 2565)</w:t>
      </w:r>
    </w:p>
    <w:p w14:paraId="64D6BCB2" w14:textId="71E4FBA4" w:rsidR="000D3ACC" w:rsidRPr="008C6DAA" w:rsidRDefault="00D55A30" w:rsidP="000C5681">
      <w:pPr>
        <w:spacing w:after="0" w:line="240" w:lineRule="auto"/>
        <w:jc w:val="thaiDistribute"/>
        <w:rPr>
          <w:rFonts w:ascii="TH Sarabun New" w:hAnsi="TH Sarabun New" w:cs="TH Sarabun New"/>
          <w:sz w:val="28"/>
          <w:szCs w:val="28"/>
        </w:rPr>
      </w:pPr>
      <w:r w:rsidRPr="008C6DAA">
        <w:rPr>
          <w:rFonts w:ascii="TH Sarabun New" w:hAnsi="TH Sarabun New" w:cs="TH Sarabun New"/>
          <w:sz w:val="28"/>
          <w:szCs w:val="28"/>
          <w:cs/>
        </w:rPr>
        <w:tab/>
      </w:r>
      <w:r w:rsidR="000C5681" w:rsidRPr="008C6DAA">
        <w:rPr>
          <w:rFonts w:ascii="TH Sarabun New" w:hAnsi="TH Sarabun New" w:cs="TH Sarabun New"/>
          <w:sz w:val="28"/>
          <w:szCs w:val="28"/>
          <w:cs/>
        </w:rPr>
        <w:t>จากข้อมูลข้างต้น ผู้วิจัยเห็นว่าจากพฤติกรรมผู้บริโภคที่สั่งสินค้าฟูดเดลิเวอรี ผ่านช่องทางฟูดเดลิเวอรีแอปพลิเคชัน</w:t>
      </w:r>
      <w:r w:rsidR="008E1098">
        <w:rPr>
          <w:rFonts w:ascii="TH Sarabun New" w:hAnsi="TH Sarabun New" w:cs="TH Sarabun New" w:hint="cs"/>
          <w:sz w:val="28"/>
          <w:szCs w:val="28"/>
          <w:cs/>
        </w:rPr>
        <w:t xml:space="preserve"> </w:t>
      </w:r>
      <w:r w:rsidR="000C5681" w:rsidRPr="008C6DAA">
        <w:rPr>
          <w:rFonts w:ascii="TH Sarabun New" w:hAnsi="TH Sarabun New" w:cs="TH Sarabun New"/>
          <w:sz w:val="28"/>
          <w:szCs w:val="28"/>
          <w:cs/>
        </w:rPr>
        <w:t>จังหวัดสมุทรปราการ</w:t>
      </w:r>
      <w:r w:rsidR="008E1098">
        <w:rPr>
          <w:rFonts w:ascii="TH Sarabun New" w:hAnsi="TH Sarabun New" w:cs="TH Sarabun New" w:hint="cs"/>
          <w:sz w:val="28"/>
          <w:szCs w:val="28"/>
          <w:cs/>
        </w:rPr>
        <w:t xml:space="preserve"> </w:t>
      </w:r>
      <w:r w:rsidR="000C5681" w:rsidRPr="008C6DAA">
        <w:rPr>
          <w:rFonts w:ascii="TH Sarabun New" w:hAnsi="TH Sarabun New" w:cs="TH Sarabun New"/>
          <w:sz w:val="28"/>
          <w:szCs w:val="28"/>
          <w:cs/>
        </w:rPr>
        <w:t xml:space="preserve">มีแนวโน้มจำนวนมากขึ้นหลังจากเกิดโรคระบาด </w:t>
      </w:r>
      <w:r w:rsidR="000C5681" w:rsidRPr="008C6DAA">
        <w:rPr>
          <w:rFonts w:ascii="TH Sarabun New" w:hAnsi="TH Sarabun New" w:cs="TH Sarabun New"/>
          <w:sz w:val="28"/>
          <w:szCs w:val="28"/>
        </w:rPr>
        <w:t>COVID-19</w:t>
      </w:r>
      <w:r w:rsidR="000C5681"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อาจจะไม่ได้มีผลมาจากปัจจัยด้านของการปฏิบัติที่บ้าน (</w:t>
      </w:r>
      <w:r w:rsidRPr="008C6DAA">
        <w:rPr>
          <w:rFonts w:ascii="TH Sarabun New" w:hAnsi="TH Sarabun New" w:cs="TH Sarabun New"/>
          <w:sz w:val="28"/>
          <w:szCs w:val="28"/>
        </w:rPr>
        <w:t xml:space="preserve">Work From Home) </w:t>
      </w:r>
      <w:r w:rsidRPr="008C6DAA">
        <w:rPr>
          <w:rFonts w:ascii="TH Sarabun New" w:hAnsi="TH Sarabun New" w:cs="TH Sarabun New"/>
          <w:sz w:val="28"/>
          <w:szCs w:val="28"/>
          <w:cs/>
        </w:rPr>
        <w:t>เพียงอย่างเดียว แต่อาจจะมีปัจจัยอื่นซึ่งส่งผลอย่างมีนัยสำคัญที่ไม่ควรมองข้าม</w:t>
      </w:r>
      <w:r w:rsidR="000C5681"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สามารถพัฒนาเป็นอีกกลยุทธหนึ่งของผู้ประกอบการ</w:t>
      </w:r>
      <w:r w:rsidR="00E41CBD" w:rsidRPr="008C6DAA">
        <w:rPr>
          <w:rFonts w:ascii="TH Sarabun New" w:hAnsi="TH Sarabun New" w:cs="TH Sarabun New"/>
          <w:sz w:val="28"/>
          <w:szCs w:val="28"/>
        </w:rPr>
        <w:t xml:space="preserve"> </w:t>
      </w:r>
      <w:r w:rsidR="00E41CBD" w:rsidRPr="008C6DAA">
        <w:rPr>
          <w:rFonts w:ascii="TH Sarabun New" w:hAnsi="TH Sarabun New" w:cs="TH Sarabun New"/>
          <w:sz w:val="28"/>
          <w:szCs w:val="28"/>
          <w:cs/>
        </w:rPr>
        <w:t>และ</w:t>
      </w:r>
      <w:r w:rsidRPr="008C6DAA">
        <w:rPr>
          <w:rFonts w:ascii="TH Sarabun New" w:hAnsi="TH Sarabun New" w:cs="TH Sarabun New"/>
          <w:sz w:val="28"/>
          <w:szCs w:val="28"/>
          <w:cs/>
        </w:rPr>
        <w:t>ตอบสนองความต้องการของผู้บริโภคเพื่อให้เกิดความพึงพอใจสูงสุด</w:t>
      </w:r>
    </w:p>
    <w:p w14:paraId="47F5C358" w14:textId="39EECB45" w:rsidR="00E15D3E" w:rsidRPr="006B6013" w:rsidRDefault="00283922" w:rsidP="000C5681">
      <w:pPr>
        <w:spacing w:before="240" w:after="0" w:line="240" w:lineRule="auto"/>
        <w:rPr>
          <w:rFonts w:ascii="TH Sarabun New" w:hAnsi="TH Sarabun New" w:cs="TH Sarabun New"/>
          <w:b/>
          <w:bCs/>
          <w:sz w:val="32"/>
          <w:szCs w:val="32"/>
        </w:rPr>
      </w:pPr>
      <w:r w:rsidRPr="006B6013">
        <w:rPr>
          <w:rFonts w:ascii="TH Sarabun New" w:hAnsi="TH Sarabun New" w:cs="TH Sarabun New"/>
          <w:b/>
          <w:bCs/>
          <w:sz w:val="32"/>
          <w:szCs w:val="32"/>
          <w:cs/>
        </w:rPr>
        <w:t>วัตถุประสงค์การวิจัย</w:t>
      </w:r>
    </w:p>
    <w:p w14:paraId="3817A442" w14:textId="2A356A57" w:rsidR="00283922" w:rsidRPr="008C6DAA" w:rsidRDefault="00283922" w:rsidP="00A32D02">
      <w:pPr>
        <w:spacing w:after="0" w:line="240" w:lineRule="auto"/>
        <w:ind w:firstLine="720"/>
        <w:rPr>
          <w:rFonts w:ascii="TH Sarabun New" w:hAnsi="TH Sarabun New" w:cs="TH Sarabun New"/>
          <w:sz w:val="28"/>
          <w:szCs w:val="28"/>
        </w:rPr>
      </w:pPr>
      <w:bookmarkStart w:id="0" w:name="_Hlk505510564"/>
      <w:r w:rsidRPr="008C6DAA">
        <w:rPr>
          <w:rFonts w:ascii="TH Sarabun New" w:hAnsi="TH Sarabun New" w:cs="TH Sarabun New"/>
          <w:sz w:val="28"/>
          <w:szCs w:val="28"/>
        </w:rPr>
        <w:t xml:space="preserve">1. </w:t>
      </w:r>
      <w:r w:rsidRPr="008C6DAA">
        <w:rPr>
          <w:rFonts w:ascii="TH Sarabun New" w:hAnsi="TH Sarabun New" w:cs="TH Sarabun New"/>
          <w:sz w:val="28"/>
          <w:szCs w:val="28"/>
          <w:cs/>
        </w:rPr>
        <w:t>เพื่อ</w:t>
      </w:r>
      <w:bookmarkEnd w:id="0"/>
      <w:r w:rsidRPr="008C6DAA">
        <w:rPr>
          <w:rFonts w:ascii="TH Sarabun New" w:hAnsi="TH Sarabun New" w:cs="TH Sarabun New"/>
          <w:sz w:val="28"/>
          <w:szCs w:val="28"/>
          <w:cs/>
        </w:rPr>
        <w:t>ศึกษาระดับส่วนประสมทางการตลาด (</w:t>
      </w:r>
      <w:r w:rsidRPr="008C6DAA">
        <w:rPr>
          <w:rFonts w:ascii="TH Sarabun New" w:hAnsi="TH Sarabun New" w:cs="TH Sarabun New"/>
          <w:sz w:val="28"/>
          <w:szCs w:val="28"/>
        </w:rPr>
        <w:t>4C Marketing)</w:t>
      </w:r>
      <w:r w:rsidRPr="008C6DAA">
        <w:rPr>
          <w:rFonts w:ascii="TH Sarabun New" w:hAnsi="TH Sarabun New" w:cs="TH Sarabun New"/>
          <w:sz w:val="28"/>
          <w:szCs w:val="28"/>
          <w:cs/>
        </w:rPr>
        <w:t xml:space="preserve"> และคุณค่าตราสินค้า </w:t>
      </w:r>
      <w:r w:rsidRPr="008C6DAA">
        <w:rPr>
          <w:rFonts w:ascii="TH Sarabun New" w:hAnsi="TH Sarabun New" w:cs="TH Sarabun New"/>
          <w:sz w:val="28"/>
          <w:szCs w:val="28"/>
        </w:rPr>
        <w:t>(Brand Equity)</w:t>
      </w:r>
      <w:r w:rsidRPr="008C6DAA">
        <w:rPr>
          <w:rFonts w:ascii="TH Sarabun New" w:hAnsi="TH Sarabun New" w:cs="TH Sarabun New"/>
          <w:sz w:val="28"/>
          <w:szCs w:val="28"/>
          <w:cs/>
        </w:rPr>
        <w:t xml:space="preserve"> ต่อการเลือกซื้อสินค้าอาหารญี่ปุ่นแบบเดลิเวอรี ในยุคช่วง </w:t>
      </w:r>
      <w:r w:rsidRPr="008C6DAA">
        <w:rPr>
          <w:rFonts w:ascii="TH Sarabun New" w:hAnsi="TH Sarabun New" w:cs="TH Sarabun New"/>
          <w:sz w:val="28"/>
          <w:szCs w:val="28"/>
        </w:rPr>
        <w:t>COVID-</w:t>
      </w:r>
      <w:r w:rsidRPr="008C6DAA">
        <w:rPr>
          <w:rFonts w:ascii="TH Sarabun New" w:hAnsi="TH Sarabun New" w:cs="TH Sarabun New"/>
          <w:sz w:val="28"/>
          <w:szCs w:val="28"/>
          <w:cs/>
        </w:rPr>
        <w:t>19 ของกลุ่มลูกค้าวัยทำงาน จ</w:t>
      </w:r>
      <w:r w:rsidR="00E41CBD" w:rsidRPr="008C6DAA">
        <w:rPr>
          <w:rFonts w:ascii="TH Sarabun New" w:hAnsi="TH Sarabun New" w:cs="TH Sarabun New"/>
          <w:sz w:val="28"/>
          <w:szCs w:val="28"/>
          <w:cs/>
        </w:rPr>
        <w:t>ังหวัด</w:t>
      </w:r>
      <w:r w:rsidRPr="008C6DAA">
        <w:rPr>
          <w:rFonts w:ascii="TH Sarabun New" w:hAnsi="TH Sarabun New" w:cs="TH Sarabun New"/>
          <w:sz w:val="28"/>
          <w:szCs w:val="28"/>
          <w:cs/>
        </w:rPr>
        <w:t>สมุทรปราการ</w:t>
      </w:r>
    </w:p>
    <w:p w14:paraId="7440889D" w14:textId="5FC90F00" w:rsidR="00283922" w:rsidRPr="008C6DAA" w:rsidRDefault="00283922" w:rsidP="00E41CBD">
      <w:pPr>
        <w:spacing w:after="240" w:line="240" w:lineRule="auto"/>
        <w:ind w:firstLine="720"/>
        <w:rPr>
          <w:rFonts w:ascii="TH Sarabun New" w:hAnsi="TH Sarabun New" w:cs="TH Sarabun New"/>
          <w:sz w:val="28"/>
          <w:szCs w:val="28"/>
        </w:rPr>
      </w:pPr>
      <w:r w:rsidRPr="008C6DAA">
        <w:rPr>
          <w:rFonts w:ascii="TH Sarabun New" w:hAnsi="TH Sarabun New" w:cs="TH Sarabun New"/>
          <w:sz w:val="28"/>
          <w:szCs w:val="28"/>
        </w:rPr>
        <w:t xml:space="preserve">2. </w:t>
      </w:r>
      <w:r w:rsidRPr="008C6DAA">
        <w:rPr>
          <w:rFonts w:ascii="TH Sarabun New" w:hAnsi="TH Sarabun New" w:cs="TH Sarabun New"/>
          <w:sz w:val="28"/>
          <w:szCs w:val="28"/>
          <w:cs/>
        </w:rPr>
        <w:t>เพื่อศึกษาอิทธิพลของส่วนประสมทางการตลาด (</w:t>
      </w:r>
      <w:r w:rsidRPr="008C6DAA">
        <w:rPr>
          <w:rFonts w:ascii="TH Sarabun New" w:hAnsi="TH Sarabun New" w:cs="TH Sarabun New"/>
          <w:sz w:val="28"/>
          <w:szCs w:val="28"/>
        </w:rPr>
        <w:t>4C Marketing)</w:t>
      </w:r>
      <w:r w:rsidRPr="008C6DAA">
        <w:rPr>
          <w:rFonts w:ascii="TH Sarabun New" w:hAnsi="TH Sarabun New" w:cs="TH Sarabun New"/>
          <w:sz w:val="28"/>
          <w:szCs w:val="28"/>
          <w:cs/>
        </w:rPr>
        <w:t xml:space="preserve"> และคุณค่าตราสินค้า </w:t>
      </w:r>
      <w:r w:rsidRPr="008C6DAA">
        <w:rPr>
          <w:rFonts w:ascii="TH Sarabun New" w:hAnsi="TH Sarabun New" w:cs="TH Sarabun New"/>
          <w:sz w:val="28"/>
          <w:szCs w:val="28"/>
        </w:rPr>
        <w:t>(Brand Equity</w:t>
      </w:r>
      <w:r w:rsidR="00867746" w:rsidRPr="008C6DAA">
        <w:rPr>
          <w:rFonts w:ascii="TH Sarabun New" w:hAnsi="TH Sarabun New" w:cs="TH Sarabun New"/>
          <w:sz w:val="28"/>
          <w:szCs w:val="28"/>
        </w:rPr>
        <w:t xml:space="preserve"> </w:t>
      </w:r>
      <w:r w:rsidRPr="008C6DAA">
        <w:rPr>
          <w:rFonts w:ascii="TH Sarabun New" w:hAnsi="TH Sarabun New" w:cs="TH Sarabun New"/>
          <w:sz w:val="28"/>
          <w:szCs w:val="28"/>
          <w:cs/>
        </w:rPr>
        <w:t>ต่อการตัดสินใจซื้อสินค้าอาหารญี่ปุ่นแบบเดลิเวอรีในยุคช่วง</w:t>
      </w:r>
      <w:r w:rsidRPr="008C6DAA">
        <w:rPr>
          <w:rFonts w:ascii="TH Sarabun New" w:hAnsi="TH Sarabun New" w:cs="TH Sarabun New"/>
          <w:sz w:val="28"/>
          <w:szCs w:val="28"/>
        </w:rPr>
        <w:t xml:space="preserve"> COVID-</w:t>
      </w:r>
      <w:r w:rsidRPr="008C6DAA">
        <w:rPr>
          <w:rFonts w:ascii="TH Sarabun New" w:hAnsi="TH Sarabun New" w:cs="TH Sarabun New"/>
          <w:sz w:val="28"/>
          <w:szCs w:val="28"/>
          <w:cs/>
        </w:rPr>
        <w:t>19 ของกลุ่มลูกค้าวัยทำงาน</w:t>
      </w:r>
      <w:r w:rsidR="00867746"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จ</w:t>
      </w:r>
      <w:r w:rsidR="00E41CBD" w:rsidRPr="008C6DAA">
        <w:rPr>
          <w:rFonts w:ascii="TH Sarabun New" w:hAnsi="TH Sarabun New" w:cs="TH Sarabun New"/>
          <w:sz w:val="28"/>
          <w:szCs w:val="28"/>
          <w:cs/>
        </w:rPr>
        <w:t>ังหวั</w:t>
      </w:r>
      <w:r w:rsidR="00867746" w:rsidRPr="008C6DAA">
        <w:rPr>
          <w:rFonts w:ascii="TH Sarabun New" w:hAnsi="TH Sarabun New" w:cs="TH Sarabun New"/>
          <w:sz w:val="28"/>
          <w:szCs w:val="28"/>
          <w:cs/>
        </w:rPr>
        <w:t>ด</w:t>
      </w:r>
      <w:r w:rsidRPr="008C6DAA">
        <w:rPr>
          <w:rFonts w:ascii="TH Sarabun New" w:hAnsi="TH Sarabun New" w:cs="TH Sarabun New"/>
          <w:sz w:val="28"/>
          <w:szCs w:val="28"/>
          <w:cs/>
        </w:rPr>
        <w:t>สมุทรปราการ</w:t>
      </w:r>
    </w:p>
    <w:p w14:paraId="4BB50972" w14:textId="1E3AA794" w:rsidR="00DE3159" w:rsidRPr="006B6013" w:rsidRDefault="00DE3159" w:rsidP="00915D57">
      <w:pPr>
        <w:spacing w:after="0" w:line="240" w:lineRule="auto"/>
        <w:rPr>
          <w:rFonts w:ascii="TH Sarabun New" w:hAnsi="TH Sarabun New" w:cs="TH Sarabun New"/>
          <w:b/>
          <w:bCs/>
          <w:sz w:val="32"/>
          <w:szCs w:val="32"/>
        </w:rPr>
      </w:pPr>
      <w:r w:rsidRPr="006B6013">
        <w:rPr>
          <w:rFonts w:ascii="TH Sarabun New" w:hAnsi="TH Sarabun New" w:cs="TH Sarabun New"/>
          <w:b/>
          <w:bCs/>
          <w:sz w:val="32"/>
          <w:szCs w:val="32"/>
          <w:cs/>
        </w:rPr>
        <w:t>แนวคิด ทฤษฎี กรอบแนวคิด</w:t>
      </w:r>
    </w:p>
    <w:p w14:paraId="1E646C71" w14:textId="77777777" w:rsidR="002D27BA" w:rsidRPr="008C6DAA" w:rsidRDefault="00DE3159" w:rsidP="003A68F6">
      <w:pPr>
        <w:spacing w:after="0" w:line="240" w:lineRule="auto"/>
        <w:rPr>
          <w:rFonts w:ascii="TH Sarabun New" w:hAnsi="TH Sarabun New" w:cs="TH Sarabun New"/>
          <w:b/>
          <w:bCs/>
          <w:sz w:val="28"/>
          <w:szCs w:val="28"/>
        </w:rPr>
      </w:pPr>
      <w:r w:rsidRPr="008C6DAA">
        <w:rPr>
          <w:rFonts w:ascii="TH Sarabun New" w:hAnsi="TH Sarabun New" w:cs="TH Sarabun New"/>
          <w:sz w:val="28"/>
          <w:szCs w:val="28"/>
          <w:cs/>
        </w:rPr>
        <w:tab/>
      </w:r>
      <w:bookmarkStart w:id="1" w:name="_Toc511245307"/>
      <w:bookmarkStart w:id="2" w:name="_Toc20333578"/>
      <w:bookmarkStart w:id="3" w:name="_Toc20344831"/>
      <w:bookmarkStart w:id="4" w:name="_Toc20384996"/>
      <w:bookmarkStart w:id="5" w:name="_Hlk116483304"/>
      <w:r w:rsidR="00A4140B" w:rsidRPr="008C6DAA">
        <w:rPr>
          <w:rFonts w:ascii="TH Sarabun New" w:hAnsi="TH Sarabun New" w:cs="TH Sarabun New"/>
          <w:b/>
          <w:bCs/>
          <w:sz w:val="28"/>
          <w:szCs w:val="28"/>
          <w:cs/>
        </w:rPr>
        <w:t>1</w:t>
      </w:r>
      <w:r w:rsidR="00A4140B" w:rsidRPr="008C6DAA">
        <w:rPr>
          <w:rFonts w:ascii="TH Sarabun New" w:hAnsi="TH Sarabun New" w:cs="TH Sarabun New"/>
          <w:b/>
          <w:bCs/>
          <w:sz w:val="28"/>
          <w:szCs w:val="28"/>
        </w:rPr>
        <w:t>.</w:t>
      </w:r>
      <w:r w:rsidR="00A4140B" w:rsidRPr="008C6DAA">
        <w:rPr>
          <w:rFonts w:ascii="TH Sarabun New" w:hAnsi="TH Sarabun New" w:cs="TH Sarabun New"/>
          <w:b/>
          <w:bCs/>
          <w:sz w:val="28"/>
          <w:szCs w:val="28"/>
          <w:cs/>
        </w:rPr>
        <w:t xml:space="preserve"> </w:t>
      </w:r>
      <w:bookmarkEnd w:id="1"/>
      <w:bookmarkEnd w:id="2"/>
      <w:bookmarkEnd w:id="3"/>
      <w:bookmarkEnd w:id="4"/>
      <w:r w:rsidR="00B34F68" w:rsidRPr="008C6DAA">
        <w:rPr>
          <w:rFonts w:ascii="TH Sarabun New" w:hAnsi="TH Sarabun New" w:cs="TH Sarabun New"/>
          <w:b/>
          <w:bCs/>
          <w:sz w:val="28"/>
          <w:szCs w:val="28"/>
          <w:cs/>
        </w:rPr>
        <w:t xml:space="preserve">แนวคิดและทฤษฎี </w:t>
      </w:r>
      <w:r w:rsidR="00A4140B" w:rsidRPr="008C6DAA">
        <w:rPr>
          <w:rFonts w:ascii="TH Sarabun New" w:hAnsi="TH Sarabun New" w:cs="TH Sarabun New"/>
          <w:b/>
          <w:bCs/>
          <w:sz w:val="28"/>
          <w:szCs w:val="28"/>
          <w:cs/>
        </w:rPr>
        <w:t>พฤติกรรมของผู้บริโภค (</w:t>
      </w:r>
      <w:r w:rsidR="00A4140B" w:rsidRPr="008C6DAA">
        <w:rPr>
          <w:rFonts w:ascii="TH Sarabun New" w:hAnsi="TH Sarabun New" w:cs="TH Sarabun New"/>
          <w:b/>
          <w:bCs/>
          <w:sz w:val="28"/>
          <w:szCs w:val="28"/>
        </w:rPr>
        <w:t>Consumer Behavior)</w:t>
      </w:r>
      <w:bookmarkStart w:id="6" w:name="_Hlk94885052"/>
    </w:p>
    <w:p w14:paraId="4965E086" w14:textId="15C6834A" w:rsidR="002D27BA" w:rsidRPr="008C6DAA" w:rsidRDefault="00A4140B" w:rsidP="003A68F6">
      <w:pPr>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cs/>
        </w:rPr>
        <w:t>อดุลย์ จาตุรงคกุล (</w:t>
      </w:r>
      <w:r w:rsidRPr="008C6DAA">
        <w:rPr>
          <w:rFonts w:ascii="TH Sarabun New" w:hAnsi="TH Sarabun New" w:cs="TH Sarabun New"/>
          <w:sz w:val="28"/>
          <w:szCs w:val="28"/>
        </w:rPr>
        <w:t>2539 : 5</w:t>
      </w:r>
      <w:r w:rsidRPr="008C6DAA">
        <w:rPr>
          <w:rFonts w:ascii="TH Sarabun New" w:hAnsi="TH Sarabun New" w:cs="TH Sarabun New"/>
          <w:sz w:val="28"/>
          <w:szCs w:val="28"/>
          <w:cs/>
        </w:rPr>
        <w:t>) ให้ความหมายว่า</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พฤติกรรมของผู้บริโภค</w:t>
      </w:r>
      <w:r w:rsidR="00A23C67">
        <w:rPr>
          <w:rFonts w:ascii="TH Sarabun New" w:hAnsi="TH Sarabun New" w:cs="TH Sarabun New" w:hint="cs"/>
          <w:sz w:val="28"/>
          <w:szCs w:val="28"/>
          <w:cs/>
        </w:rPr>
        <w:t xml:space="preserve"> </w:t>
      </w:r>
      <w:r w:rsidRPr="008C6DAA">
        <w:rPr>
          <w:rFonts w:ascii="TH Sarabun New" w:hAnsi="TH Sarabun New" w:cs="TH Sarabun New"/>
          <w:sz w:val="28"/>
          <w:szCs w:val="28"/>
          <w:cs/>
        </w:rPr>
        <w:t>คือ ปฏิกิริยาของบุคคลที่เกี่ยวข้องโดยตรงกับการได้รับและใช้สินค้าและบริการทางเศรษฐกิจ รวมทั้งกระบวนการต่าง ๆ ของการตัดสินใจซึ่งเกิดก่อนและเป็นตัวกำหนดปฏิกิริยาเหล่านั้น</w:t>
      </w:r>
    </w:p>
    <w:p w14:paraId="08083E3C" w14:textId="2A5BCCA4" w:rsidR="00A23C67" w:rsidRDefault="00A4140B" w:rsidP="00A32D02">
      <w:pPr>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rPr>
        <w:t xml:space="preserve">Kotler &amp; Armstrong (1996) </w:t>
      </w:r>
      <w:r w:rsidRPr="008C6DAA">
        <w:rPr>
          <w:rFonts w:ascii="TH Sarabun New" w:hAnsi="TH Sarabun New" w:cs="TH Sarabun New"/>
          <w:sz w:val="28"/>
          <w:szCs w:val="28"/>
          <w:cs/>
        </w:rPr>
        <w:t xml:space="preserve">กล่าวว่า สิ่งกระตุ้นที่ส่งผลต่อพฤติกรรมการซื้อสินค้า </w:t>
      </w:r>
      <w:r w:rsidR="00B34F68" w:rsidRPr="008C6DAA">
        <w:rPr>
          <w:rFonts w:ascii="TH Sarabun New" w:hAnsi="TH Sarabun New" w:cs="TH Sarabun New"/>
          <w:sz w:val="28"/>
          <w:szCs w:val="28"/>
          <w:cs/>
        </w:rPr>
        <w:t xml:space="preserve">ประกอบด้วย </w:t>
      </w:r>
      <w:r w:rsidRPr="008C6DAA">
        <w:rPr>
          <w:rFonts w:ascii="TH Sarabun New" w:hAnsi="TH Sarabun New" w:cs="TH Sarabun New"/>
          <w:sz w:val="28"/>
          <w:szCs w:val="28"/>
        </w:rPr>
        <w:t xml:space="preserve">1) </w:t>
      </w:r>
      <w:r w:rsidRPr="008C6DAA">
        <w:rPr>
          <w:rFonts w:ascii="TH Sarabun New" w:hAnsi="TH Sarabun New" w:cs="TH Sarabun New"/>
          <w:sz w:val="28"/>
          <w:szCs w:val="28"/>
          <w:cs/>
        </w:rPr>
        <w:t>สิ่งกระตุ้นภายนอกของผู้ซื้อ</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 xml:space="preserve">อาจเกิดจากแรงกระตุ้นภายในร่างกายของผู้บริโภค เช่น ความหิว ความกระหาย หรืออาจเป็นสิ่งกระตุ้นที่อยู่ภายนอก ได้แก่ สิ่งกระตุ้นทางการตลาด และสิ่งกระตุ้นอื่น ๆ </w:t>
      </w:r>
      <w:r w:rsidRPr="008C6DAA">
        <w:rPr>
          <w:rFonts w:ascii="TH Sarabun New" w:hAnsi="TH Sarabun New" w:cs="TH Sarabun New"/>
          <w:sz w:val="28"/>
          <w:szCs w:val="28"/>
        </w:rPr>
        <w:t xml:space="preserve">2) </w:t>
      </w:r>
      <w:r w:rsidRPr="008C6DAA">
        <w:rPr>
          <w:rFonts w:ascii="TH Sarabun New" w:hAnsi="TH Sarabun New" w:cs="TH Sarabun New"/>
          <w:sz w:val="28"/>
          <w:szCs w:val="28"/>
          <w:cs/>
        </w:rPr>
        <w:t>ความรู้สึกนึกคิดของผู้ซื้อ (</w:t>
      </w:r>
      <w:r w:rsidRPr="008C6DAA">
        <w:rPr>
          <w:rFonts w:ascii="TH Sarabun New" w:hAnsi="TH Sarabun New" w:cs="TH Sarabun New"/>
          <w:sz w:val="28"/>
          <w:szCs w:val="28"/>
        </w:rPr>
        <w:t xml:space="preserve">Buyer’s Black Box) </w:t>
      </w:r>
      <w:r w:rsidRPr="008C6DAA">
        <w:rPr>
          <w:rFonts w:ascii="TH Sarabun New" w:hAnsi="TH Sarabun New" w:cs="TH Sarabun New"/>
          <w:sz w:val="28"/>
          <w:szCs w:val="28"/>
          <w:cs/>
        </w:rPr>
        <w:t>เป็นส่วนที่ได้รับอิทธิพลมาจากลักษณะของผู้ซื้อ ซึ่งได้รับอิทธิพลมาจากปัจจัยด้านวัฒนธรรม ปัจจัยด้านสังคม ปัจจัยส่วนบุคคล และปัจจัยทางจิตวิทยา และยังได้รับอิทธิพลมาจากกระบวนการตัดสินใจของผู้ซื้อ (</w:t>
      </w:r>
      <w:r w:rsidRPr="008C6DAA">
        <w:rPr>
          <w:rFonts w:ascii="TH Sarabun New" w:hAnsi="TH Sarabun New" w:cs="TH Sarabun New"/>
          <w:sz w:val="28"/>
          <w:szCs w:val="28"/>
        </w:rPr>
        <w:t xml:space="preserve">Buyer Decision Process) </w:t>
      </w:r>
      <w:r w:rsidRPr="008C6DAA">
        <w:rPr>
          <w:rFonts w:ascii="TH Sarabun New" w:hAnsi="TH Sarabun New" w:cs="TH Sarabun New"/>
          <w:sz w:val="28"/>
          <w:szCs w:val="28"/>
          <w:cs/>
        </w:rPr>
        <w:t xml:space="preserve">ที่ประกอบด้วย </w:t>
      </w:r>
      <w:r w:rsidRPr="008C6DAA">
        <w:rPr>
          <w:rFonts w:ascii="TH Sarabun New" w:hAnsi="TH Sarabun New" w:cs="TH Sarabun New"/>
          <w:sz w:val="28"/>
          <w:szCs w:val="28"/>
        </w:rPr>
        <w:t>5</w:t>
      </w:r>
      <w:r w:rsidRPr="008C6DAA">
        <w:rPr>
          <w:rFonts w:ascii="TH Sarabun New" w:hAnsi="TH Sarabun New" w:cs="TH Sarabun New"/>
          <w:sz w:val="28"/>
          <w:szCs w:val="28"/>
          <w:cs/>
        </w:rPr>
        <w:t xml:space="preserve"> ขั้นตอน ได้แก่ การรับรู้ปัญหา การค้นหาข้อมูล การประเมินทางเลือก การตัดสินใจซื้อ และพฤติกรรมหลังการซื้อ</w:t>
      </w:r>
      <w:r w:rsidR="00915D57" w:rsidRPr="008C6DAA">
        <w:rPr>
          <w:rFonts w:ascii="TH Sarabun New" w:hAnsi="TH Sarabun New" w:cs="TH Sarabun New"/>
          <w:sz w:val="28"/>
          <w:szCs w:val="28"/>
        </w:rPr>
        <w:t xml:space="preserve"> </w:t>
      </w:r>
      <w:r w:rsidRPr="008C6DAA">
        <w:rPr>
          <w:rFonts w:ascii="TH Sarabun New" w:hAnsi="TH Sarabun New" w:cs="TH Sarabun New"/>
          <w:sz w:val="28"/>
          <w:szCs w:val="28"/>
        </w:rPr>
        <w:t xml:space="preserve">3) </w:t>
      </w:r>
      <w:r w:rsidRPr="008C6DAA">
        <w:rPr>
          <w:rFonts w:ascii="TH Sarabun New" w:hAnsi="TH Sarabun New" w:cs="TH Sarabun New"/>
          <w:sz w:val="28"/>
          <w:szCs w:val="28"/>
          <w:cs/>
        </w:rPr>
        <w:t>การตอบสนองของผู้ซื้อ</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มีการตัดสินใจในเรื่องต่าง ๆ ดังนี้ การเลือกผลิตภัณฑ์ การเลือกผู้ขาย การเลือกเวลาในการซื้อ การเลือกปริมาณในการซื้อ เป็นต้น</w:t>
      </w:r>
      <w:bookmarkStart w:id="7" w:name="_แนวคิดและทฤษฎี_ลักษณะประชากรศาสตร์_"/>
      <w:bookmarkStart w:id="8" w:name="_Toc511245311"/>
      <w:bookmarkStart w:id="9" w:name="_Toc20332438"/>
      <w:bookmarkStart w:id="10" w:name="_Toc20333582"/>
      <w:bookmarkStart w:id="11" w:name="_Toc20385000"/>
      <w:bookmarkEnd w:id="5"/>
      <w:bookmarkEnd w:id="6"/>
      <w:bookmarkEnd w:id="7"/>
    </w:p>
    <w:p w14:paraId="3DC9EB20" w14:textId="77777777" w:rsidR="00A32D02" w:rsidRDefault="00A32D02" w:rsidP="00A32D02">
      <w:pPr>
        <w:spacing w:after="0" w:line="240" w:lineRule="auto"/>
        <w:ind w:firstLine="720"/>
        <w:jc w:val="thaiDistribute"/>
        <w:rPr>
          <w:rFonts w:ascii="TH Sarabun New" w:hAnsi="TH Sarabun New" w:cs="TH Sarabun New"/>
          <w:sz w:val="28"/>
          <w:szCs w:val="28"/>
        </w:rPr>
      </w:pPr>
    </w:p>
    <w:p w14:paraId="1E85013C" w14:textId="77777777" w:rsidR="00911283" w:rsidRDefault="00911283" w:rsidP="00A32D02">
      <w:pPr>
        <w:spacing w:after="0" w:line="240" w:lineRule="auto"/>
        <w:ind w:firstLine="720"/>
        <w:jc w:val="thaiDistribute"/>
        <w:rPr>
          <w:rFonts w:ascii="TH Sarabun New" w:hAnsi="TH Sarabun New" w:cs="TH Sarabun New"/>
          <w:sz w:val="28"/>
          <w:szCs w:val="28"/>
        </w:rPr>
      </w:pPr>
    </w:p>
    <w:p w14:paraId="7B24EE5B" w14:textId="77777777" w:rsidR="00A32D02" w:rsidRPr="00A32D02" w:rsidRDefault="00A32D02" w:rsidP="00A32D02">
      <w:pPr>
        <w:spacing w:after="0" w:line="240" w:lineRule="auto"/>
        <w:ind w:firstLine="720"/>
        <w:jc w:val="thaiDistribute"/>
        <w:rPr>
          <w:rFonts w:ascii="TH Sarabun New" w:hAnsi="TH Sarabun New" w:cs="TH Sarabun New"/>
          <w:sz w:val="28"/>
          <w:szCs w:val="28"/>
        </w:rPr>
      </w:pPr>
    </w:p>
    <w:p w14:paraId="57C6C861" w14:textId="106183C1" w:rsidR="00B34F68" w:rsidRPr="008C6DAA" w:rsidRDefault="00B34F68" w:rsidP="003A68F6">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rPr>
        <w:lastRenderedPageBreak/>
        <w:t xml:space="preserve">2. </w:t>
      </w:r>
      <w:r w:rsidR="00A4140B" w:rsidRPr="008C6DAA">
        <w:rPr>
          <w:rFonts w:ascii="TH Sarabun New" w:hAnsi="TH Sarabun New" w:cs="TH Sarabun New"/>
          <w:b/>
          <w:bCs/>
          <w:sz w:val="28"/>
          <w:szCs w:val="28"/>
          <w:cs/>
        </w:rPr>
        <w:t>แนวคิดและ</w:t>
      </w:r>
      <w:bookmarkEnd w:id="8"/>
      <w:bookmarkEnd w:id="9"/>
      <w:bookmarkEnd w:id="10"/>
      <w:bookmarkEnd w:id="11"/>
      <w:r w:rsidR="00A4140B" w:rsidRPr="008C6DAA">
        <w:rPr>
          <w:rFonts w:ascii="TH Sarabun New" w:hAnsi="TH Sarabun New" w:cs="TH Sarabun New"/>
          <w:b/>
          <w:bCs/>
          <w:sz w:val="28"/>
          <w:szCs w:val="28"/>
          <w:cs/>
        </w:rPr>
        <w:t>ทฤษฎี ส่วนประสมทางการตลาด (4</w:t>
      </w:r>
      <w:r w:rsidR="00A4140B" w:rsidRPr="008C6DAA">
        <w:rPr>
          <w:rFonts w:ascii="TH Sarabun New" w:hAnsi="TH Sarabun New" w:cs="TH Sarabun New"/>
          <w:b/>
          <w:bCs/>
          <w:sz w:val="28"/>
          <w:szCs w:val="28"/>
        </w:rPr>
        <w:t>C Marketing)</w:t>
      </w:r>
    </w:p>
    <w:p w14:paraId="0272D0ED" w14:textId="40F57DE6" w:rsidR="002D27BA" w:rsidRPr="008C6DAA" w:rsidRDefault="00A4140B" w:rsidP="003A68F6">
      <w:pPr>
        <w:spacing w:after="0" w:line="240" w:lineRule="auto"/>
        <w:jc w:val="thaiDistribute"/>
        <w:rPr>
          <w:rFonts w:ascii="TH Sarabun New" w:hAnsi="TH Sarabun New" w:cs="TH Sarabun New"/>
          <w:sz w:val="28"/>
          <w:szCs w:val="28"/>
        </w:rPr>
      </w:pPr>
      <w:r w:rsidRPr="008C6DAA">
        <w:rPr>
          <w:rFonts w:ascii="TH Sarabun New" w:hAnsi="TH Sarabun New" w:cs="TH Sarabun New"/>
          <w:sz w:val="28"/>
          <w:szCs w:val="28"/>
        </w:rPr>
        <w:tab/>
        <w:t>Neil H. Borden (1964</w:t>
      </w:r>
      <w:r w:rsidRPr="008C6DAA">
        <w:rPr>
          <w:rFonts w:ascii="TH Sarabun New" w:hAnsi="TH Sarabun New" w:cs="TH Sarabun New"/>
          <w:sz w:val="28"/>
          <w:szCs w:val="28"/>
          <w:cs/>
        </w:rPr>
        <w:t xml:space="preserve">) </w:t>
      </w:r>
      <w:r w:rsidR="002D27BA" w:rsidRPr="008C6DAA">
        <w:rPr>
          <w:rFonts w:ascii="TH Sarabun New" w:hAnsi="TH Sarabun New" w:cs="TH Sarabun New"/>
          <w:sz w:val="28"/>
          <w:szCs w:val="28"/>
          <w:cs/>
        </w:rPr>
        <w:t xml:space="preserve">และ </w:t>
      </w:r>
      <w:r w:rsidR="002D27BA" w:rsidRPr="008C6DAA">
        <w:rPr>
          <w:rFonts w:ascii="TH Sarabun New" w:hAnsi="TH Sarabun New" w:cs="TH Sarabun New"/>
          <w:sz w:val="28"/>
          <w:szCs w:val="28"/>
        </w:rPr>
        <w:t>Robert F. Lauterbur (1990</w:t>
      </w:r>
      <w:r w:rsidR="002D27BA"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กล่าวว่า</w:t>
      </w:r>
      <w:r w:rsidR="00A74813"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ส่วนประสมทางการตลาด</w:t>
      </w:r>
      <w:r w:rsidR="00A23C67">
        <w:rPr>
          <w:rFonts w:ascii="TH Sarabun New" w:hAnsi="TH Sarabun New" w:cs="TH Sarabun New" w:hint="cs"/>
          <w:sz w:val="28"/>
          <w:szCs w:val="28"/>
          <w:cs/>
        </w:rPr>
        <w:t xml:space="preserve"> </w:t>
      </w:r>
      <w:r w:rsidRPr="008C6DAA">
        <w:rPr>
          <w:rFonts w:ascii="TH Sarabun New" w:hAnsi="TH Sarabun New" w:cs="TH Sarabun New"/>
          <w:sz w:val="28"/>
          <w:szCs w:val="28"/>
          <w:cs/>
        </w:rPr>
        <w:t xml:space="preserve"> ประกอบ</w:t>
      </w:r>
      <w:r w:rsidR="00B34F68" w:rsidRPr="008C6DAA">
        <w:rPr>
          <w:rFonts w:ascii="TH Sarabun New" w:hAnsi="TH Sarabun New" w:cs="TH Sarabun New"/>
          <w:sz w:val="28"/>
          <w:szCs w:val="28"/>
          <w:cs/>
        </w:rPr>
        <w:t xml:space="preserve">ด้วย </w:t>
      </w:r>
      <w:r w:rsidRPr="008C6DAA">
        <w:rPr>
          <w:rFonts w:ascii="TH Sarabun New" w:hAnsi="TH Sarabun New" w:cs="TH Sarabun New"/>
          <w:sz w:val="28"/>
          <w:szCs w:val="28"/>
        </w:rPr>
        <w:t>4</w:t>
      </w:r>
      <w:r w:rsidRPr="008C6DAA">
        <w:rPr>
          <w:rFonts w:ascii="TH Sarabun New" w:hAnsi="TH Sarabun New" w:cs="TH Sarabun New"/>
          <w:sz w:val="28"/>
          <w:szCs w:val="28"/>
          <w:cs/>
        </w:rPr>
        <w:t xml:space="preserve"> องค์ประกอบ </w:t>
      </w:r>
      <w:r w:rsidR="00B34F68" w:rsidRPr="008C6DAA">
        <w:rPr>
          <w:rFonts w:ascii="TH Sarabun New" w:hAnsi="TH Sarabun New" w:cs="TH Sarabun New"/>
          <w:sz w:val="28"/>
          <w:szCs w:val="28"/>
          <w:cs/>
        </w:rPr>
        <w:t xml:space="preserve">ได้แก่ </w:t>
      </w:r>
      <w:r w:rsidRPr="008C6DAA">
        <w:rPr>
          <w:rFonts w:ascii="TH Sarabun New" w:hAnsi="TH Sarabun New" w:cs="TH Sarabun New"/>
          <w:sz w:val="28"/>
          <w:szCs w:val="28"/>
        </w:rPr>
        <w:t>1</w:t>
      </w:r>
      <w:r w:rsidR="00B34F68" w:rsidRPr="008C6DAA">
        <w:rPr>
          <w:rFonts w:ascii="TH Sarabun New" w:hAnsi="TH Sarabun New" w:cs="TH Sarabun New"/>
          <w:sz w:val="28"/>
          <w:szCs w:val="28"/>
        </w:rPr>
        <w:t xml:space="preserve">) </w:t>
      </w:r>
      <w:r w:rsidRPr="008C6DAA">
        <w:rPr>
          <w:rFonts w:ascii="TH Sarabun New" w:hAnsi="TH Sarabun New" w:cs="TH Sarabun New"/>
          <w:sz w:val="28"/>
          <w:szCs w:val="28"/>
          <w:cs/>
        </w:rPr>
        <w:t>ความต้องการของผู้บริโภค (</w:t>
      </w:r>
      <w:r w:rsidRPr="008C6DAA">
        <w:rPr>
          <w:rFonts w:ascii="TH Sarabun New" w:hAnsi="TH Sarabun New" w:cs="TH Sarabun New"/>
          <w:sz w:val="28"/>
          <w:szCs w:val="28"/>
        </w:rPr>
        <w:t xml:space="preserve">Consumer’s Wants and Needs) </w:t>
      </w:r>
      <w:r w:rsidRPr="008C6DAA">
        <w:rPr>
          <w:rFonts w:ascii="TH Sarabun New" w:hAnsi="TH Sarabun New" w:cs="TH Sarabun New"/>
          <w:sz w:val="28"/>
          <w:szCs w:val="28"/>
          <w:cs/>
        </w:rPr>
        <w:t xml:space="preserve">เพื่อตอบโจทย์และช่วยแก้ปัญหาให้ผู้บริโภคได้ </w:t>
      </w:r>
      <w:r w:rsidR="00B34F68" w:rsidRPr="008C6DAA">
        <w:rPr>
          <w:rFonts w:ascii="TH Sarabun New" w:hAnsi="TH Sarabun New" w:cs="TH Sarabun New"/>
          <w:sz w:val="28"/>
          <w:szCs w:val="28"/>
        </w:rPr>
        <w:t xml:space="preserve">2) </w:t>
      </w:r>
      <w:r w:rsidRPr="008C6DAA">
        <w:rPr>
          <w:rFonts w:ascii="TH Sarabun New" w:hAnsi="TH Sarabun New" w:cs="TH Sarabun New"/>
          <w:sz w:val="28"/>
          <w:szCs w:val="28"/>
          <w:cs/>
        </w:rPr>
        <w:t>ต้นทุนของผู้บริโภค (</w:t>
      </w:r>
      <w:r w:rsidRPr="008C6DAA">
        <w:rPr>
          <w:rFonts w:ascii="TH Sarabun New" w:hAnsi="TH Sarabun New" w:cs="TH Sarabun New"/>
          <w:sz w:val="28"/>
          <w:szCs w:val="28"/>
        </w:rPr>
        <w:t>Consumer’s Cost to Satisfy)</w:t>
      </w:r>
      <w:r w:rsidR="005C1A6E" w:rsidRPr="008C6DAA">
        <w:rPr>
          <w:rFonts w:ascii="TH Sarabun New" w:hAnsi="TH Sarabun New" w:cs="TH Sarabun New"/>
          <w:sz w:val="28"/>
          <w:szCs w:val="28"/>
        </w:rPr>
        <w:t xml:space="preserve"> </w:t>
      </w:r>
      <w:r w:rsidRPr="008C6DAA">
        <w:rPr>
          <w:rFonts w:ascii="TH Sarabun New" w:hAnsi="TH Sarabun New" w:cs="TH Sarabun New"/>
          <w:sz w:val="28"/>
          <w:szCs w:val="28"/>
          <w:cs/>
        </w:rPr>
        <w:t>รวมถึงค่าเดินทาง ค่าที่จอดรถ ค่าเสียเวลา เป็นต้น</w:t>
      </w:r>
      <w:r w:rsidR="00B34F68" w:rsidRPr="008C6DAA">
        <w:rPr>
          <w:rFonts w:ascii="TH Sarabun New" w:hAnsi="TH Sarabun New" w:cs="TH Sarabun New"/>
          <w:sz w:val="28"/>
          <w:szCs w:val="28"/>
          <w:cs/>
        </w:rPr>
        <w:t xml:space="preserve"> </w:t>
      </w:r>
      <w:r w:rsidR="00B34F68" w:rsidRPr="008C6DAA">
        <w:rPr>
          <w:rFonts w:ascii="TH Sarabun New" w:hAnsi="TH Sarabun New" w:cs="TH Sarabun New"/>
          <w:sz w:val="28"/>
          <w:szCs w:val="28"/>
        </w:rPr>
        <w:t xml:space="preserve">3) </w:t>
      </w:r>
      <w:r w:rsidRPr="008C6DAA">
        <w:rPr>
          <w:rFonts w:ascii="TH Sarabun New" w:hAnsi="TH Sarabun New" w:cs="TH Sarabun New"/>
          <w:sz w:val="28"/>
          <w:szCs w:val="28"/>
          <w:cs/>
        </w:rPr>
        <w:t>ความสะดวกในการซื้อ (</w:t>
      </w:r>
      <w:r w:rsidRPr="008C6DAA">
        <w:rPr>
          <w:rFonts w:ascii="TH Sarabun New" w:hAnsi="TH Sarabun New" w:cs="TH Sarabun New"/>
          <w:sz w:val="28"/>
          <w:szCs w:val="28"/>
        </w:rPr>
        <w:t xml:space="preserve">Consumer’s Convenience to Buy) </w:t>
      </w:r>
      <w:r w:rsidR="002D27BA" w:rsidRPr="008C6DAA">
        <w:rPr>
          <w:rFonts w:ascii="TH Sarabun New" w:hAnsi="TH Sarabun New" w:cs="TH Sarabun New"/>
          <w:sz w:val="28"/>
          <w:szCs w:val="28"/>
        </w:rPr>
        <w:t xml:space="preserve">4) </w:t>
      </w:r>
      <w:r w:rsidRPr="008C6DAA">
        <w:rPr>
          <w:rFonts w:ascii="TH Sarabun New" w:hAnsi="TH Sarabun New" w:cs="TH Sarabun New"/>
          <w:sz w:val="28"/>
          <w:szCs w:val="28"/>
          <w:cs/>
        </w:rPr>
        <w:t>การสื่อสาร (</w:t>
      </w:r>
      <w:r w:rsidRPr="008C6DAA">
        <w:rPr>
          <w:rFonts w:ascii="TH Sarabun New" w:hAnsi="TH Sarabun New" w:cs="TH Sarabun New"/>
          <w:sz w:val="28"/>
          <w:szCs w:val="28"/>
        </w:rPr>
        <w:t>Consumer’s Communication)</w:t>
      </w:r>
      <w:r w:rsidR="002D27BA"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ทำให้ผู้บริโภคเข้าถึงและเห็นคุณค่าในสินค้าและบริการนั้น ๆ</w:t>
      </w:r>
      <w:r w:rsidR="008E1098">
        <w:rPr>
          <w:rFonts w:ascii="TH Sarabun New" w:hAnsi="TH Sarabun New" w:cs="TH Sarabun New" w:hint="cs"/>
          <w:sz w:val="28"/>
          <w:szCs w:val="28"/>
          <w:cs/>
        </w:rPr>
        <w:t xml:space="preserve"> </w:t>
      </w:r>
      <w:r w:rsidRPr="008C6DAA">
        <w:rPr>
          <w:rFonts w:ascii="TH Sarabun New" w:hAnsi="TH Sarabun New" w:cs="TH Sarabun New"/>
          <w:sz w:val="28"/>
          <w:szCs w:val="28"/>
          <w:cs/>
        </w:rPr>
        <w:t>รวมไปถึงการรับฟังข้อเสนอแนะของผู้บริโภคทั้งทางลบและทางบวก สามารถตอบสนองแก้ไขปัญหาให้แก่ผู้บริโภค</w:t>
      </w:r>
    </w:p>
    <w:p w14:paraId="3138E06A" w14:textId="62E81A6E" w:rsidR="00A4140B" w:rsidRPr="008C6DAA" w:rsidRDefault="00A4140B" w:rsidP="003A68F6">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cs/>
        </w:rPr>
        <w:t>3</w:t>
      </w:r>
      <w:r w:rsidR="002D27BA" w:rsidRPr="008C6DAA">
        <w:rPr>
          <w:rFonts w:ascii="TH Sarabun New" w:hAnsi="TH Sarabun New" w:cs="TH Sarabun New"/>
          <w:b/>
          <w:bCs/>
          <w:sz w:val="28"/>
          <w:szCs w:val="28"/>
        </w:rPr>
        <w:t>.</w:t>
      </w:r>
      <w:r w:rsidRPr="008C6DAA">
        <w:rPr>
          <w:rFonts w:ascii="TH Sarabun New" w:hAnsi="TH Sarabun New" w:cs="TH Sarabun New"/>
          <w:b/>
          <w:bCs/>
          <w:sz w:val="28"/>
          <w:szCs w:val="28"/>
          <w:cs/>
        </w:rPr>
        <w:t xml:space="preserve"> แนวคิดและทฤษฎี คุณค่าตราสินค้า (</w:t>
      </w:r>
      <w:r w:rsidRPr="008C6DAA">
        <w:rPr>
          <w:rFonts w:ascii="TH Sarabun New" w:hAnsi="TH Sarabun New" w:cs="TH Sarabun New"/>
          <w:b/>
          <w:bCs/>
          <w:sz w:val="28"/>
          <w:szCs w:val="28"/>
        </w:rPr>
        <w:t>Brand Equity)</w:t>
      </w:r>
    </w:p>
    <w:p w14:paraId="5F876217" w14:textId="79E485DF" w:rsidR="002D27BA" w:rsidRPr="008C6DAA" w:rsidRDefault="00A4140B" w:rsidP="003A68F6">
      <w:pPr>
        <w:spacing w:after="0" w:line="240" w:lineRule="auto"/>
        <w:rPr>
          <w:rFonts w:ascii="TH Sarabun New" w:hAnsi="TH Sarabun New" w:cs="TH Sarabun New"/>
          <w:sz w:val="28"/>
          <w:szCs w:val="28"/>
        </w:rPr>
      </w:pPr>
      <w:r w:rsidRPr="008C6DAA">
        <w:rPr>
          <w:rFonts w:ascii="TH Sarabun New" w:hAnsi="TH Sarabun New" w:cs="TH Sarabun New"/>
          <w:sz w:val="28"/>
          <w:szCs w:val="28"/>
          <w:cs/>
        </w:rPr>
        <w:tab/>
        <w:t>ธันยชนก ปัญจวัฒน์ (</w:t>
      </w:r>
      <w:r w:rsidRPr="008C6DAA">
        <w:rPr>
          <w:rFonts w:ascii="TH Sarabun New" w:hAnsi="TH Sarabun New" w:cs="TH Sarabun New"/>
          <w:sz w:val="28"/>
          <w:szCs w:val="28"/>
        </w:rPr>
        <w:t>2557</w:t>
      </w:r>
      <w:r w:rsidRPr="008C6DAA">
        <w:rPr>
          <w:rFonts w:ascii="TH Sarabun New" w:hAnsi="TH Sarabun New" w:cs="TH Sarabun New"/>
          <w:sz w:val="28"/>
          <w:szCs w:val="28"/>
          <w:cs/>
        </w:rPr>
        <w:t xml:space="preserve">) อธิบายว่า </w:t>
      </w:r>
      <w:r w:rsidR="008E1098" w:rsidRPr="008E1098">
        <w:rPr>
          <w:rFonts w:ascii="TH Sarabun New" w:hAnsi="TH Sarabun New" w:cs="TH Sarabun New"/>
          <w:sz w:val="28"/>
          <w:szCs w:val="28"/>
          <w:cs/>
        </w:rPr>
        <w:t>คุณค่าตราสินค้า (</w:t>
      </w:r>
      <w:r w:rsidR="008E1098" w:rsidRPr="008E1098">
        <w:rPr>
          <w:rFonts w:ascii="TH Sarabun New" w:hAnsi="TH Sarabun New" w:cs="TH Sarabun New"/>
          <w:sz w:val="28"/>
          <w:szCs w:val="28"/>
        </w:rPr>
        <w:t xml:space="preserve">Brand Equity) </w:t>
      </w:r>
      <w:r w:rsidRPr="008E1098">
        <w:rPr>
          <w:rFonts w:ascii="TH Sarabun New" w:hAnsi="TH Sarabun New" w:cs="TH Sarabun New"/>
          <w:sz w:val="28"/>
          <w:szCs w:val="28"/>
          <w:cs/>
        </w:rPr>
        <w:t>เป็นสิ่งที่ผู้บริโภคเกิดความทรงจำ เกิดการรับรู้ รวมถึงเป็นการระลึกต่อข้อมูล คุณภาพ คุณค่าของสินค้าและบริการของตราสินค้า เกิดจากประสบการณ์ในการรับรู้ผ่านสื่อต่าง ๆ หรือเกิดจากประสบการณ์ตรงที่เคยใช้ตราสินค้านั้น ๆ</w:t>
      </w:r>
    </w:p>
    <w:p w14:paraId="7C3CDE94" w14:textId="413D7B6D" w:rsidR="00152477" w:rsidRPr="008C6DAA" w:rsidRDefault="00A4140B" w:rsidP="003A68F6">
      <w:pPr>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rPr>
        <w:t>Aaker (1991</w:t>
      </w:r>
      <w:r w:rsidRPr="008C6DAA">
        <w:rPr>
          <w:rFonts w:ascii="TH Sarabun New" w:hAnsi="TH Sarabun New" w:cs="TH Sarabun New"/>
          <w:sz w:val="28"/>
          <w:szCs w:val="28"/>
          <w:cs/>
        </w:rPr>
        <w:t>) กล่าวว่า</w:t>
      </w:r>
      <w:r w:rsidR="00A74813" w:rsidRPr="008C6DAA">
        <w:rPr>
          <w:rFonts w:ascii="TH Sarabun New" w:hAnsi="TH Sarabun New" w:cs="TH Sarabun New"/>
          <w:sz w:val="28"/>
          <w:szCs w:val="28"/>
          <w:cs/>
        </w:rPr>
        <w:t xml:space="preserve"> </w:t>
      </w:r>
      <w:r w:rsidRPr="008C6DAA">
        <w:rPr>
          <w:rFonts w:ascii="TH Sarabun New" w:hAnsi="TH Sarabun New" w:cs="TH Sarabun New"/>
          <w:sz w:val="28"/>
          <w:szCs w:val="28"/>
          <w:cs/>
        </w:rPr>
        <w:t xml:space="preserve">คุณค่าตราสินค้า ประกอบไปด้วย </w:t>
      </w:r>
      <w:r w:rsidRPr="008C6DAA">
        <w:rPr>
          <w:rFonts w:ascii="TH Sarabun New" w:hAnsi="TH Sarabun New" w:cs="TH Sarabun New"/>
          <w:sz w:val="28"/>
          <w:szCs w:val="28"/>
        </w:rPr>
        <w:t>5</w:t>
      </w:r>
      <w:r w:rsidRPr="008C6DAA">
        <w:rPr>
          <w:rFonts w:ascii="TH Sarabun New" w:hAnsi="TH Sarabun New" w:cs="TH Sarabun New"/>
          <w:sz w:val="28"/>
          <w:szCs w:val="28"/>
          <w:cs/>
        </w:rPr>
        <w:t xml:space="preserve"> องค์ประกอบ </w:t>
      </w:r>
      <w:r w:rsidR="002D27BA" w:rsidRPr="008C6DAA">
        <w:rPr>
          <w:rFonts w:ascii="TH Sarabun New" w:hAnsi="TH Sarabun New" w:cs="TH Sarabun New"/>
          <w:sz w:val="28"/>
          <w:szCs w:val="28"/>
          <w:cs/>
        </w:rPr>
        <w:t xml:space="preserve">ได้แก่ </w:t>
      </w:r>
      <w:r w:rsidRPr="008C6DAA">
        <w:rPr>
          <w:rFonts w:ascii="TH Sarabun New" w:hAnsi="TH Sarabun New" w:cs="TH Sarabun New"/>
          <w:sz w:val="28"/>
          <w:szCs w:val="28"/>
        </w:rPr>
        <w:t>1</w:t>
      </w:r>
      <w:r w:rsidR="002D27BA" w:rsidRPr="008C6DAA">
        <w:rPr>
          <w:rFonts w:ascii="TH Sarabun New" w:hAnsi="TH Sarabun New" w:cs="TH Sarabun New"/>
          <w:sz w:val="28"/>
          <w:szCs w:val="28"/>
        </w:rPr>
        <w:t xml:space="preserve">) </w:t>
      </w:r>
      <w:r w:rsidRPr="008C6DAA">
        <w:rPr>
          <w:rFonts w:ascii="TH Sarabun New" w:hAnsi="TH Sarabun New" w:cs="TH Sarabun New"/>
          <w:sz w:val="28"/>
          <w:szCs w:val="28"/>
          <w:cs/>
        </w:rPr>
        <w:t>การตระหนักถึงตราสินค้า (</w:t>
      </w:r>
      <w:r w:rsidRPr="008C6DAA">
        <w:rPr>
          <w:rFonts w:ascii="TH Sarabun New" w:hAnsi="TH Sarabun New" w:cs="TH Sarabun New"/>
          <w:sz w:val="28"/>
          <w:szCs w:val="28"/>
        </w:rPr>
        <w:t xml:space="preserve">Brand Awareness) </w:t>
      </w:r>
      <w:r w:rsidRPr="008C6DAA">
        <w:rPr>
          <w:rFonts w:ascii="TH Sarabun New" w:hAnsi="TH Sarabun New" w:cs="TH Sarabun New"/>
          <w:sz w:val="28"/>
          <w:szCs w:val="28"/>
          <w:cs/>
        </w:rPr>
        <w:t>คือ การจดจำหรือระลึกได้ถึงตราสินค้าของผู้บริโภค เมื่อเกิดการตระหนักรู้แล้ว ผู้บริโภคก็จะเกิดความคุ้นเคยในตราสินค้านั้น ทำให้สินค้าเป็นที่น่าไว้วางใ</w:t>
      </w:r>
      <w:r w:rsidR="002B7CFA" w:rsidRPr="008C6DAA">
        <w:rPr>
          <w:rFonts w:ascii="TH Sarabun New" w:hAnsi="TH Sarabun New" w:cs="TH Sarabun New"/>
          <w:sz w:val="28"/>
          <w:szCs w:val="28"/>
          <w:cs/>
        </w:rPr>
        <w:t xml:space="preserve">จ </w:t>
      </w:r>
      <w:r w:rsidRPr="008C6DAA">
        <w:rPr>
          <w:rFonts w:ascii="TH Sarabun New" w:hAnsi="TH Sarabun New" w:cs="TH Sarabun New"/>
          <w:sz w:val="28"/>
          <w:szCs w:val="28"/>
          <w:cs/>
        </w:rPr>
        <w:t>น่าเชื่อถือ มีคุณภาพสมเหตุสมผล</w:t>
      </w:r>
      <w:r w:rsidR="002B7CFA" w:rsidRPr="008C6DAA">
        <w:rPr>
          <w:rFonts w:ascii="TH Sarabun New" w:hAnsi="TH Sarabun New" w:cs="TH Sarabun New"/>
          <w:sz w:val="28"/>
          <w:szCs w:val="28"/>
          <w:cs/>
        </w:rPr>
        <w:t xml:space="preserve"> </w:t>
      </w:r>
      <w:r w:rsidRPr="008C6DAA">
        <w:rPr>
          <w:rFonts w:ascii="TH Sarabun New" w:hAnsi="TH Sarabun New" w:cs="TH Sarabun New"/>
          <w:sz w:val="28"/>
          <w:szCs w:val="28"/>
          <w:cs/>
        </w:rPr>
        <w:t>และเป็นเหตุผลหลักในการตัดสินใจซื้อ</w:t>
      </w:r>
      <w:r w:rsidR="002D27BA" w:rsidRPr="008C6DAA">
        <w:rPr>
          <w:rFonts w:ascii="TH Sarabun New" w:hAnsi="TH Sarabun New" w:cs="TH Sarabun New"/>
          <w:sz w:val="28"/>
          <w:szCs w:val="28"/>
        </w:rPr>
        <w:t xml:space="preserve"> </w:t>
      </w:r>
      <w:r w:rsidRPr="008C6DAA">
        <w:rPr>
          <w:rFonts w:ascii="TH Sarabun New" w:hAnsi="TH Sarabun New" w:cs="TH Sarabun New"/>
          <w:sz w:val="28"/>
          <w:szCs w:val="28"/>
        </w:rPr>
        <w:t>2</w:t>
      </w:r>
      <w:r w:rsidR="002D27BA" w:rsidRPr="008C6DAA">
        <w:rPr>
          <w:rFonts w:ascii="TH Sarabun New" w:hAnsi="TH Sarabun New" w:cs="TH Sarabun New"/>
          <w:sz w:val="28"/>
          <w:szCs w:val="28"/>
        </w:rPr>
        <w:t>)</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การรับรู้คุณภาพ (</w:t>
      </w:r>
      <w:r w:rsidRPr="008C6DAA">
        <w:rPr>
          <w:rFonts w:ascii="TH Sarabun New" w:hAnsi="TH Sarabun New" w:cs="TH Sarabun New"/>
          <w:sz w:val="28"/>
          <w:szCs w:val="28"/>
        </w:rPr>
        <w:t xml:space="preserve">Perceived Quality) </w:t>
      </w:r>
      <w:r w:rsidRPr="008C6DAA">
        <w:rPr>
          <w:rFonts w:ascii="TH Sarabun New" w:hAnsi="TH Sarabun New" w:cs="TH Sarabun New"/>
          <w:sz w:val="28"/>
          <w:szCs w:val="28"/>
          <w:cs/>
        </w:rPr>
        <w:t xml:space="preserve">โดยจะต้องทำความเข้าใจเกี่ยวกับ “คุณค่าของตราสินค้า” </w:t>
      </w:r>
      <w:r w:rsidR="008E1098">
        <w:rPr>
          <w:rFonts w:ascii="TH Sarabun New" w:hAnsi="TH Sarabun New" w:cs="TH Sarabun New" w:hint="cs"/>
          <w:sz w:val="28"/>
          <w:szCs w:val="28"/>
          <w:cs/>
        </w:rPr>
        <w:t>ของ</w:t>
      </w:r>
      <w:r w:rsidRPr="008C6DAA">
        <w:rPr>
          <w:rFonts w:ascii="TH Sarabun New" w:hAnsi="TH Sarabun New" w:cs="TH Sarabun New"/>
          <w:sz w:val="28"/>
          <w:szCs w:val="28"/>
          <w:cs/>
        </w:rPr>
        <w:t>ผู้บริโภคในแต่ละกลุ่มในแต่ละวัฒนธรรม</w:t>
      </w:r>
      <w:r w:rsidR="008E1098">
        <w:rPr>
          <w:rFonts w:ascii="TH Sarabun New" w:hAnsi="TH Sarabun New" w:cs="TH Sarabun New" w:hint="cs"/>
          <w:sz w:val="28"/>
          <w:szCs w:val="28"/>
          <w:cs/>
        </w:rPr>
        <w:t xml:space="preserve"> </w:t>
      </w:r>
      <w:r w:rsidRPr="008C6DAA">
        <w:rPr>
          <w:rFonts w:ascii="TH Sarabun New" w:hAnsi="TH Sarabun New" w:cs="TH Sarabun New"/>
          <w:sz w:val="28"/>
          <w:szCs w:val="28"/>
          <w:cs/>
        </w:rPr>
        <w:t>และจะนำไปสู่ทัศนคติที่ดีของผู้บริโภค</w:t>
      </w:r>
      <w:r w:rsidR="00152477" w:rsidRPr="008C6DAA">
        <w:rPr>
          <w:rFonts w:ascii="TH Sarabun New" w:hAnsi="TH Sarabun New" w:cs="TH Sarabun New"/>
          <w:sz w:val="28"/>
          <w:szCs w:val="28"/>
          <w:cs/>
        </w:rPr>
        <w:t xml:space="preserve"> </w:t>
      </w:r>
      <w:r w:rsidRPr="008C6DAA">
        <w:rPr>
          <w:rFonts w:ascii="TH Sarabun New" w:hAnsi="TH Sarabun New" w:cs="TH Sarabun New"/>
          <w:sz w:val="28"/>
          <w:szCs w:val="28"/>
        </w:rPr>
        <w:t>3</w:t>
      </w:r>
      <w:r w:rsidR="00152477" w:rsidRPr="008C6DAA">
        <w:rPr>
          <w:rFonts w:ascii="TH Sarabun New" w:hAnsi="TH Sarabun New" w:cs="TH Sarabun New"/>
          <w:sz w:val="28"/>
          <w:szCs w:val="28"/>
        </w:rPr>
        <w:t xml:space="preserve">) </w:t>
      </w:r>
      <w:r w:rsidRPr="008C6DAA">
        <w:rPr>
          <w:rFonts w:ascii="TH Sarabun New" w:hAnsi="TH Sarabun New" w:cs="TH Sarabun New"/>
          <w:sz w:val="28"/>
          <w:szCs w:val="28"/>
          <w:cs/>
        </w:rPr>
        <w:t>การเชื่อมโยงตราสินค้า (</w:t>
      </w:r>
      <w:r w:rsidRPr="008C6DAA">
        <w:rPr>
          <w:rFonts w:ascii="TH Sarabun New" w:hAnsi="TH Sarabun New" w:cs="TH Sarabun New"/>
          <w:sz w:val="28"/>
          <w:szCs w:val="28"/>
        </w:rPr>
        <w:t xml:space="preserve">Brand Associations) </w:t>
      </w:r>
      <w:r w:rsidRPr="008C6DAA">
        <w:rPr>
          <w:rFonts w:ascii="TH Sarabun New" w:hAnsi="TH Sarabun New" w:cs="TH Sarabun New"/>
          <w:sz w:val="28"/>
          <w:szCs w:val="28"/>
          <w:cs/>
        </w:rPr>
        <w:t xml:space="preserve">จะช่วยสร้างทัศนคติเชิงบวกให้กับตราสินค้า ทำให้ผู้บริโภคมีเหตุผลในการซื้อสินค้า </w:t>
      </w:r>
      <w:r w:rsidR="00152477" w:rsidRPr="008C6DAA">
        <w:rPr>
          <w:rFonts w:ascii="TH Sarabun New" w:hAnsi="TH Sarabun New" w:cs="TH Sarabun New"/>
          <w:sz w:val="28"/>
          <w:szCs w:val="28"/>
        </w:rPr>
        <w:t xml:space="preserve">4) </w:t>
      </w:r>
      <w:r w:rsidRPr="008C6DAA">
        <w:rPr>
          <w:rFonts w:ascii="TH Sarabun New" w:hAnsi="TH Sarabun New" w:cs="TH Sarabun New"/>
          <w:sz w:val="28"/>
          <w:szCs w:val="28"/>
          <w:cs/>
        </w:rPr>
        <w:t>ความภักดีต่อตราสินค้า (</w:t>
      </w:r>
      <w:r w:rsidRPr="008C6DAA">
        <w:rPr>
          <w:rFonts w:ascii="TH Sarabun New" w:hAnsi="TH Sarabun New" w:cs="TH Sarabun New"/>
          <w:sz w:val="28"/>
          <w:szCs w:val="28"/>
        </w:rPr>
        <w:t xml:space="preserve">Brand Loyalty) </w:t>
      </w:r>
      <w:r w:rsidRPr="008C6DAA">
        <w:rPr>
          <w:rFonts w:ascii="TH Sarabun New" w:hAnsi="TH Sarabun New" w:cs="TH Sarabun New"/>
          <w:sz w:val="28"/>
          <w:szCs w:val="28"/>
          <w:cs/>
        </w:rPr>
        <w:t xml:space="preserve">เป็นที่สิ่งแสดงถึงความยึดมั่นที่ผู้บริโภคมีต่อตราสินค้า </w:t>
      </w:r>
      <w:r w:rsidR="00B626B4" w:rsidRPr="008C6DAA">
        <w:rPr>
          <w:rFonts w:ascii="TH Sarabun New" w:hAnsi="TH Sarabun New" w:cs="TH Sarabun New"/>
          <w:sz w:val="28"/>
          <w:szCs w:val="28"/>
          <w:cs/>
        </w:rPr>
        <w:t>ซึ่ง</w:t>
      </w:r>
      <w:r w:rsidRPr="008C6DAA">
        <w:rPr>
          <w:rFonts w:ascii="TH Sarabun New" w:hAnsi="TH Sarabun New" w:cs="TH Sarabun New"/>
          <w:sz w:val="28"/>
          <w:szCs w:val="28"/>
          <w:cs/>
        </w:rPr>
        <w:t>มีความเกี่ยวข้องกับการซื้อและประสบการณ์ในการใช้</w:t>
      </w:r>
      <w:r w:rsidRPr="00954BA3">
        <w:rPr>
          <w:rFonts w:ascii="TH Sarabun New" w:hAnsi="TH Sarabun New" w:cs="TH Sarabun New"/>
          <w:sz w:val="28"/>
          <w:szCs w:val="28"/>
          <w:cs/>
        </w:rPr>
        <w:t>สินค้า เป็นเครื่องสะท้อนให้เห็นถึงศักยภาพทางการตลาดของสินค้านั้น</w:t>
      </w:r>
      <w:r w:rsidRPr="008C6DAA">
        <w:rPr>
          <w:rFonts w:ascii="TH Sarabun New" w:hAnsi="TH Sarabun New" w:cs="TH Sarabun New"/>
          <w:sz w:val="28"/>
          <w:szCs w:val="28"/>
          <w:cs/>
        </w:rPr>
        <w:t xml:space="preserve"> </w:t>
      </w:r>
      <w:r w:rsidR="00B626B4" w:rsidRPr="008C6DAA">
        <w:rPr>
          <w:rFonts w:ascii="TH Sarabun New" w:hAnsi="TH Sarabun New" w:cs="TH Sarabun New"/>
          <w:sz w:val="28"/>
          <w:szCs w:val="28"/>
          <w:cs/>
        </w:rPr>
        <w:t>รวมถึง</w:t>
      </w:r>
      <w:r w:rsidRPr="008C6DAA">
        <w:rPr>
          <w:rFonts w:ascii="TH Sarabun New" w:hAnsi="TH Sarabun New" w:cs="TH Sarabun New"/>
          <w:sz w:val="28"/>
          <w:szCs w:val="28"/>
          <w:cs/>
        </w:rPr>
        <w:t>ช่วยปกป้องจากการถูกคุกคาม</w:t>
      </w:r>
      <w:r w:rsidR="00152477" w:rsidRPr="008C6DAA">
        <w:rPr>
          <w:rFonts w:ascii="TH Sarabun New" w:hAnsi="TH Sarabun New" w:cs="TH Sarabun New"/>
          <w:sz w:val="28"/>
          <w:szCs w:val="28"/>
        </w:rPr>
        <w:t xml:space="preserve"> </w:t>
      </w:r>
      <w:r w:rsidR="00152477" w:rsidRPr="008C6DAA">
        <w:rPr>
          <w:rFonts w:ascii="TH Sarabun New" w:hAnsi="TH Sarabun New" w:cs="TH Sarabun New"/>
          <w:sz w:val="28"/>
          <w:szCs w:val="28"/>
          <w:cs/>
        </w:rPr>
        <w:t xml:space="preserve">และ </w:t>
      </w:r>
      <w:r w:rsidR="00152477" w:rsidRPr="008C6DAA">
        <w:rPr>
          <w:rFonts w:ascii="TH Sarabun New" w:hAnsi="TH Sarabun New" w:cs="TH Sarabun New"/>
          <w:sz w:val="28"/>
          <w:szCs w:val="28"/>
        </w:rPr>
        <w:t xml:space="preserve">5) </w:t>
      </w:r>
      <w:r w:rsidRPr="008C6DAA">
        <w:rPr>
          <w:rFonts w:ascii="TH Sarabun New" w:hAnsi="TH Sarabun New" w:cs="TH Sarabun New"/>
          <w:sz w:val="28"/>
          <w:szCs w:val="28"/>
          <w:cs/>
        </w:rPr>
        <w:t>สินทรัพย์ประเภทอื่น ๆ ของตราสินค้า (</w:t>
      </w:r>
      <w:r w:rsidRPr="008C6DAA">
        <w:rPr>
          <w:rFonts w:ascii="TH Sarabun New" w:hAnsi="TH Sarabun New" w:cs="TH Sarabun New"/>
          <w:sz w:val="28"/>
          <w:szCs w:val="28"/>
        </w:rPr>
        <w:t>Other Proprietary Brand Equity)</w:t>
      </w:r>
      <w:r w:rsidRPr="008C6DAA">
        <w:rPr>
          <w:rFonts w:ascii="TH Sarabun New" w:hAnsi="TH Sarabun New" w:cs="TH Sarabun New"/>
          <w:sz w:val="28"/>
          <w:szCs w:val="28"/>
          <w:cs/>
        </w:rPr>
        <w:t xml:space="preserve"> </w:t>
      </w:r>
    </w:p>
    <w:p w14:paraId="2EC9813A" w14:textId="77777777" w:rsidR="006551E1" w:rsidRPr="008C6DAA" w:rsidRDefault="00A4140B" w:rsidP="003A68F6">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cs/>
        </w:rPr>
        <w:t>4</w:t>
      </w:r>
      <w:r w:rsidR="00C51908" w:rsidRPr="008C6DAA">
        <w:rPr>
          <w:rFonts w:ascii="TH Sarabun New" w:hAnsi="TH Sarabun New" w:cs="TH Sarabun New"/>
          <w:b/>
          <w:bCs/>
          <w:sz w:val="28"/>
          <w:szCs w:val="28"/>
        </w:rPr>
        <w:t>.</w:t>
      </w:r>
      <w:r w:rsidRPr="008C6DAA">
        <w:rPr>
          <w:rFonts w:ascii="TH Sarabun New" w:hAnsi="TH Sarabun New" w:cs="TH Sarabun New"/>
          <w:b/>
          <w:bCs/>
          <w:sz w:val="28"/>
          <w:szCs w:val="28"/>
          <w:cs/>
        </w:rPr>
        <w:t xml:space="preserve"> แนวคิดและทฤษฎี กระบวนการตัดสินใจซื้อ</w:t>
      </w:r>
    </w:p>
    <w:p w14:paraId="50305B12" w14:textId="384E3218" w:rsidR="003562E0" w:rsidRPr="008C6DAA" w:rsidRDefault="00A4140B" w:rsidP="003A68F6">
      <w:pPr>
        <w:spacing w:after="0" w:line="240" w:lineRule="auto"/>
        <w:ind w:firstLine="720"/>
        <w:jc w:val="thaiDistribute"/>
        <w:rPr>
          <w:rFonts w:ascii="TH Sarabun New" w:hAnsi="TH Sarabun New" w:cs="TH Sarabun New"/>
          <w:b/>
          <w:bCs/>
          <w:sz w:val="28"/>
          <w:szCs w:val="28"/>
        </w:rPr>
      </w:pPr>
      <w:r w:rsidRPr="008C6DAA">
        <w:rPr>
          <w:rFonts w:ascii="TH Sarabun New" w:hAnsi="TH Sarabun New" w:cs="TH Sarabun New"/>
          <w:sz w:val="28"/>
          <w:szCs w:val="28"/>
        </w:rPr>
        <w:t xml:space="preserve">Schiffman &amp; Kanuk (1994, p. 659) </w:t>
      </w:r>
      <w:r w:rsidRPr="008C6DAA">
        <w:rPr>
          <w:rFonts w:ascii="TH Sarabun New" w:hAnsi="TH Sarabun New" w:cs="TH Sarabun New"/>
          <w:sz w:val="28"/>
          <w:szCs w:val="28"/>
          <w:cs/>
        </w:rPr>
        <w:t xml:space="preserve">ให้ความหมายของกระบวนการตัดสินใจซื้อของผู้บริโภค หมายถึง </w:t>
      </w:r>
      <w:r w:rsidRPr="008C6DAA">
        <w:rPr>
          <w:rFonts w:ascii="TH Sarabun New" w:hAnsi="TH Sarabun New" w:cs="TH Sarabun New"/>
          <w:sz w:val="28"/>
          <w:szCs w:val="28"/>
        </w:rPr>
        <w:t>“</w:t>
      </w:r>
      <w:r w:rsidRPr="008C6DAA">
        <w:rPr>
          <w:rFonts w:ascii="TH Sarabun New" w:hAnsi="TH Sarabun New" w:cs="TH Sarabun New"/>
          <w:sz w:val="28"/>
          <w:szCs w:val="28"/>
          <w:cs/>
        </w:rPr>
        <w:t>ขั้นตอนในการเลือกซื้อผลิตภัณฑ์จากสองทางเลือกขึ้นไปพฤติกรรมผู้บริโภคจะพิจารณาในส่วนที่เกี่ยวข้องกับกระบวนการตัดสินใจทั้งด้านจิตใจ (ความรู้สึกนึกคิด) และพฤติกรรมทางกายภาพ การซื้อเป็นกิจกรรมด้านจิตใจและกายภาพซึ่งเกิดขึ้นในช่วงระยะเวลาหนึ่ง กิจกรรมเหล่านี้ท</w:t>
      </w:r>
      <w:r w:rsidR="008B6044" w:rsidRPr="008C6DAA">
        <w:rPr>
          <w:rFonts w:ascii="TH Sarabun New" w:hAnsi="TH Sarabun New" w:cs="TH Sarabun New"/>
          <w:sz w:val="28"/>
          <w:szCs w:val="28"/>
          <w:cs/>
        </w:rPr>
        <w:t>ำ</w:t>
      </w:r>
      <w:r w:rsidRPr="008C6DAA">
        <w:rPr>
          <w:rFonts w:ascii="TH Sarabun New" w:hAnsi="TH Sarabun New" w:cs="TH Sarabun New"/>
          <w:sz w:val="28"/>
          <w:szCs w:val="28"/>
          <w:cs/>
        </w:rPr>
        <w:t>ให้เกิดการซื้อ และเกิดพฤติกรรมการซื้อตามบุคคลอื่น</w:t>
      </w:r>
      <w:r w:rsidRPr="008C6DAA">
        <w:rPr>
          <w:rFonts w:ascii="TH Sarabun New" w:hAnsi="TH Sarabun New" w:cs="TH Sarabun New"/>
          <w:sz w:val="28"/>
          <w:szCs w:val="28"/>
        </w:rPr>
        <w:t>”</w:t>
      </w:r>
    </w:p>
    <w:p w14:paraId="5AF6BAC7" w14:textId="77777777" w:rsidR="005A33BF" w:rsidRPr="006B6013" w:rsidRDefault="00E3560D" w:rsidP="005A33BF">
      <w:pPr>
        <w:snapToGrid w:val="0"/>
        <w:spacing w:before="240" w:after="0" w:line="240" w:lineRule="auto"/>
        <w:rPr>
          <w:rFonts w:ascii="TH Sarabun New" w:hAnsi="TH Sarabun New" w:cs="TH Sarabun New"/>
          <w:b/>
          <w:bCs/>
          <w:sz w:val="32"/>
          <w:szCs w:val="32"/>
        </w:rPr>
      </w:pPr>
      <w:r w:rsidRPr="006B6013">
        <w:rPr>
          <w:rFonts w:ascii="TH Sarabun New" w:hAnsi="TH Sarabun New" w:cs="TH Sarabun New"/>
          <w:b/>
          <w:bCs/>
          <w:sz w:val="32"/>
          <w:szCs w:val="32"/>
          <w:cs/>
        </w:rPr>
        <w:t>งานวิจัยที่เกี่ยวข้อง</w:t>
      </w:r>
    </w:p>
    <w:p w14:paraId="117B573C" w14:textId="3327ED6F" w:rsidR="00A23C67" w:rsidRDefault="005A33BF" w:rsidP="00A32D02">
      <w:pPr>
        <w:snapToGrid w:val="0"/>
        <w:spacing w:after="120" w:line="240" w:lineRule="auto"/>
        <w:ind w:firstLine="720"/>
        <w:rPr>
          <w:rFonts w:ascii="TH Sarabun New" w:hAnsi="TH Sarabun New" w:cs="TH Sarabun New"/>
          <w:sz w:val="28"/>
          <w:szCs w:val="28"/>
        </w:rPr>
      </w:pPr>
      <w:r w:rsidRPr="008C6DAA">
        <w:rPr>
          <w:rFonts w:ascii="TH Sarabun New" w:hAnsi="TH Sarabun New" w:cs="TH Sarabun New"/>
          <w:sz w:val="28"/>
          <w:szCs w:val="28"/>
          <w:cs/>
        </w:rPr>
        <w:t>จากการทบทวนวรรณกรรม ทฤษฎี และงานวิจัยที่เกี่ยวข้อง สามารถเชื่อมโยงไปสู่ปัจจัย</w:t>
      </w:r>
      <w:r w:rsidR="00E3560D" w:rsidRPr="008C6DAA">
        <w:rPr>
          <w:rFonts w:ascii="TH Sarabun New" w:hAnsi="TH Sarabun New" w:cs="TH Sarabun New"/>
          <w:sz w:val="28"/>
          <w:szCs w:val="28"/>
          <w:cs/>
        </w:rPr>
        <w:t>ตัวแปรที่ใช้ในการศึกษา ได้แก่ ส่วนประสมทางการตลาด (</w:t>
      </w:r>
      <w:r w:rsidR="00E3560D" w:rsidRPr="008C6DAA">
        <w:rPr>
          <w:rFonts w:ascii="TH Sarabun New" w:hAnsi="TH Sarabun New" w:cs="TH Sarabun New"/>
          <w:sz w:val="28"/>
          <w:szCs w:val="28"/>
        </w:rPr>
        <w:t xml:space="preserve">4C Marketing) </w:t>
      </w:r>
      <w:r w:rsidR="00E3560D" w:rsidRPr="008C6DAA">
        <w:rPr>
          <w:rFonts w:ascii="TH Sarabun New" w:hAnsi="TH Sarabun New" w:cs="TH Sarabun New"/>
          <w:sz w:val="28"/>
          <w:szCs w:val="28"/>
          <w:cs/>
        </w:rPr>
        <w:t>คุณค่าตราสินค้า (</w:t>
      </w:r>
      <w:r w:rsidR="00E3560D" w:rsidRPr="008C6DAA">
        <w:rPr>
          <w:rFonts w:ascii="TH Sarabun New" w:hAnsi="TH Sarabun New" w:cs="TH Sarabun New"/>
          <w:sz w:val="28"/>
          <w:szCs w:val="28"/>
        </w:rPr>
        <w:t xml:space="preserve">Brand Equity) </w:t>
      </w:r>
      <w:r w:rsidR="000307CA" w:rsidRPr="008C6DAA">
        <w:rPr>
          <w:rFonts w:ascii="TH Sarabun New" w:hAnsi="TH Sarabun New" w:cs="TH Sarabun New"/>
          <w:sz w:val="28"/>
          <w:szCs w:val="28"/>
          <w:cs/>
        </w:rPr>
        <w:t>สรุปเป็นตารางได้ ดังนี้</w:t>
      </w:r>
    </w:p>
    <w:p w14:paraId="4A279916" w14:textId="77777777" w:rsidR="00A32D02" w:rsidRDefault="00A32D02" w:rsidP="00A32D02">
      <w:pPr>
        <w:snapToGrid w:val="0"/>
        <w:spacing w:after="120" w:line="240" w:lineRule="auto"/>
        <w:ind w:firstLine="720"/>
        <w:rPr>
          <w:rFonts w:ascii="TH Sarabun New" w:hAnsi="TH Sarabun New" w:cs="TH Sarabun New"/>
          <w:sz w:val="28"/>
          <w:szCs w:val="28"/>
        </w:rPr>
      </w:pPr>
    </w:p>
    <w:p w14:paraId="74B92AD6" w14:textId="77777777" w:rsidR="00A32D02" w:rsidRDefault="00A32D02" w:rsidP="00A32D02">
      <w:pPr>
        <w:snapToGrid w:val="0"/>
        <w:spacing w:after="120" w:line="240" w:lineRule="auto"/>
        <w:ind w:firstLine="720"/>
        <w:rPr>
          <w:rFonts w:ascii="TH Sarabun New" w:hAnsi="TH Sarabun New" w:cs="TH Sarabun New"/>
          <w:sz w:val="28"/>
          <w:szCs w:val="28"/>
        </w:rPr>
      </w:pPr>
    </w:p>
    <w:p w14:paraId="66B320CE" w14:textId="70A2745D" w:rsidR="00E3560D" w:rsidRPr="006B6013" w:rsidRDefault="00E3560D" w:rsidP="00774C4C">
      <w:pPr>
        <w:snapToGrid w:val="0"/>
        <w:spacing w:after="120" w:line="240" w:lineRule="auto"/>
        <w:jc w:val="thaiDistribute"/>
        <w:rPr>
          <w:rFonts w:ascii="TH Sarabun New" w:hAnsi="TH Sarabun New" w:cs="TH Sarabun New"/>
          <w:b/>
          <w:bCs/>
          <w:sz w:val="28"/>
          <w:szCs w:val="28"/>
        </w:rPr>
      </w:pPr>
      <w:r w:rsidRPr="006B6013">
        <w:rPr>
          <w:rFonts w:ascii="TH Sarabun New" w:hAnsi="TH Sarabun New" w:cs="TH Sarabun New"/>
          <w:b/>
          <w:bCs/>
          <w:sz w:val="28"/>
          <w:szCs w:val="28"/>
          <w:cs/>
        </w:rPr>
        <w:lastRenderedPageBreak/>
        <w:t xml:space="preserve">ตารางที่ </w:t>
      </w:r>
      <w:r w:rsidR="006B6013">
        <w:rPr>
          <w:rFonts w:ascii="TH Sarabun New" w:hAnsi="TH Sarabun New" w:cs="TH Sarabun New"/>
          <w:b/>
          <w:bCs/>
          <w:sz w:val="28"/>
          <w:szCs w:val="28"/>
        </w:rPr>
        <w:t>1</w:t>
      </w:r>
      <w:r w:rsidR="00774C4C" w:rsidRPr="006B6013">
        <w:rPr>
          <w:rFonts w:ascii="TH Sarabun New" w:hAnsi="TH Sarabun New" w:cs="TH Sarabun New"/>
          <w:b/>
          <w:bCs/>
          <w:sz w:val="28"/>
          <w:szCs w:val="28"/>
        </w:rPr>
        <w:t xml:space="preserve"> </w:t>
      </w:r>
      <w:r w:rsidRPr="006B6013">
        <w:rPr>
          <w:rFonts w:ascii="TH Sarabun New" w:hAnsi="TH Sarabun New" w:cs="TH Sarabun New"/>
          <w:b/>
          <w:bCs/>
          <w:sz w:val="28"/>
          <w:szCs w:val="28"/>
          <w:cs/>
        </w:rPr>
        <w:t xml:space="preserve">: </w:t>
      </w:r>
      <w:r w:rsidR="000307CA" w:rsidRPr="006B6013">
        <w:rPr>
          <w:rFonts w:ascii="TH Sarabun New" w:hAnsi="TH Sarabun New" w:cs="TH Sarabun New"/>
          <w:b/>
          <w:bCs/>
          <w:color w:val="000000"/>
          <w:sz w:val="28"/>
          <w:szCs w:val="28"/>
          <w:cs/>
        </w:rPr>
        <w:t>ตารางสรุป</w:t>
      </w:r>
      <w:r w:rsidR="00C93408" w:rsidRPr="00C93408">
        <w:rPr>
          <w:rFonts w:ascii="TH Sarabun New" w:hAnsi="TH Sarabun New" w:cs="TH Sarabun New"/>
          <w:b/>
          <w:bCs/>
          <w:color w:val="000000"/>
          <w:sz w:val="28"/>
          <w:szCs w:val="28"/>
          <w:cs/>
        </w:rPr>
        <w:t>วรรณกรรม ทฤษฎี และงานวิจัยที่เกี่ยวข้อง</w:t>
      </w:r>
    </w:p>
    <w:tbl>
      <w:tblPr>
        <w:tblStyle w:val="TableGrid"/>
        <w:tblW w:w="8815" w:type="dxa"/>
        <w:jc w:val="center"/>
        <w:shd w:val="clear" w:color="auto" w:fill="FFFFFF" w:themeFill="background1"/>
        <w:tblLayout w:type="fixed"/>
        <w:tblLook w:val="04A0" w:firstRow="1" w:lastRow="0" w:firstColumn="1" w:lastColumn="0" w:noHBand="0" w:noVBand="1"/>
      </w:tblPr>
      <w:tblGrid>
        <w:gridCol w:w="2605"/>
        <w:gridCol w:w="900"/>
        <w:gridCol w:w="630"/>
        <w:gridCol w:w="810"/>
        <w:gridCol w:w="635"/>
        <w:gridCol w:w="535"/>
        <w:gridCol w:w="630"/>
        <w:gridCol w:w="630"/>
        <w:gridCol w:w="630"/>
        <w:gridCol w:w="810"/>
      </w:tblGrid>
      <w:tr w:rsidR="002B76BE" w:rsidRPr="009E6278" w14:paraId="64926D65" w14:textId="1F41E9C7" w:rsidTr="00C93408">
        <w:trPr>
          <w:cantSplit/>
          <w:trHeight w:val="437"/>
          <w:jc w:val="center"/>
        </w:trPr>
        <w:tc>
          <w:tcPr>
            <w:tcW w:w="2605" w:type="dxa"/>
            <w:vMerge w:val="restart"/>
            <w:tcBorders>
              <w:top w:val="single" w:sz="4" w:space="0" w:color="000000"/>
              <w:left w:val="single" w:sz="4" w:space="0" w:color="000000"/>
              <w:right w:val="single" w:sz="4" w:space="0" w:color="000000"/>
            </w:tcBorders>
            <w:shd w:val="clear" w:color="auto" w:fill="FFFFFF" w:themeFill="background1"/>
            <w:vAlign w:val="center"/>
          </w:tcPr>
          <w:p w14:paraId="00FE6B69" w14:textId="77777777" w:rsidR="002B76BE" w:rsidRPr="009E6278" w:rsidRDefault="002B76BE" w:rsidP="00E3560D">
            <w:pPr>
              <w:adjustRightInd w:val="0"/>
              <w:snapToGrid w:val="0"/>
              <w:spacing w:line="240" w:lineRule="auto"/>
              <w:jc w:val="center"/>
              <w:rPr>
                <w:rFonts w:ascii="TH Sarabun New" w:hAnsi="TH Sarabun New" w:cs="TH Sarabun New"/>
                <w:b/>
                <w:bCs/>
                <w:sz w:val="24"/>
                <w:szCs w:val="24"/>
              </w:rPr>
            </w:pPr>
            <w:r w:rsidRPr="009E6278">
              <w:rPr>
                <w:rFonts w:ascii="TH Sarabun New" w:hAnsi="TH Sarabun New" w:cs="TH Sarabun New"/>
                <w:b/>
                <w:bCs/>
                <w:sz w:val="24"/>
                <w:szCs w:val="24"/>
                <w:cs/>
              </w:rPr>
              <w:t>ผู้วิจัย</w:t>
            </w:r>
          </w:p>
        </w:tc>
        <w:tc>
          <w:tcPr>
            <w:tcW w:w="2975" w:type="dxa"/>
            <w:gridSpan w:val="4"/>
            <w:tcBorders>
              <w:top w:val="single" w:sz="4" w:space="0" w:color="000000"/>
              <w:left w:val="single" w:sz="4" w:space="0" w:color="000000"/>
              <w:bottom w:val="single" w:sz="4" w:space="0" w:color="000000"/>
            </w:tcBorders>
            <w:shd w:val="clear" w:color="auto" w:fill="FFFFFF" w:themeFill="background1"/>
            <w:vAlign w:val="center"/>
          </w:tcPr>
          <w:p w14:paraId="2D5CD50B" w14:textId="6A4AE83B" w:rsidR="002B76BE" w:rsidRPr="009E6278" w:rsidRDefault="002B76BE" w:rsidP="00A23C67">
            <w:pPr>
              <w:adjustRightInd w:val="0"/>
              <w:snapToGrid w:val="0"/>
              <w:spacing w:after="0" w:line="240" w:lineRule="auto"/>
              <w:jc w:val="center"/>
              <w:rPr>
                <w:rFonts w:ascii="TH Sarabun New" w:hAnsi="TH Sarabun New" w:cs="TH Sarabun New"/>
                <w:b/>
                <w:bCs/>
                <w:sz w:val="24"/>
                <w:szCs w:val="24"/>
              </w:rPr>
            </w:pPr>
            <w:r w:rsidRPr="009E6278">
              <w:rPr>
                <w:rFonts w:ascii="TH Sarabun New" w:hAnsi="TH Sarabun New" w:cs="TH Sarabun New"/>
                <w:b/>
                <w:bCs/>
                <w:sz w:val="24"/>
                <w:szCs w:val="24"/>
                <w:cs/>
              </w:rPr>
              <w:t>ส่วนประสมทางการตลาด(</w:t>
            </w:r>
            <w:r w:rsidRPr="009E6278">
              <w:rPr>
                <w:rFonts w:ascii="TH Sarabun New" w:hAnsi="TH Sarabun New" w:cs="TH Sarabun New"/>
                <w:b/>
                <w:bCs/>
                <w:sz w:val="24"/>
                <w:szCs w:val="24"/>
              </w:rPr>
              <w:t>4C Marketing)</w:t>
            </w:r>
          </w:p>
        </w:tc>
        <w:tc>
          <w:tcPr>
            <w:tcW w:w="3235" w:type="dxa"/>
            <w:gridSpan w:val="5"/>
            <w:tcBorders>
              <w:top w:val="single" w:sz="4" w:space="0" w:color="000000"/>
              <w:left w:val="single" w:sz="4" w:space="0" w:color="000000"/>
              <w:bottom w:val="single" w:sz="4" w:space="0" w:color="000000"/>
            </w:tcBorders>
            <w:shd w:val="clear" w:color="auto" w:fill="FFFFFF" w:themeFill="background1"/>
            <w:vAlign w:val="center"/>
          </w:tcPr>
          <w:p w14:paraId="3EB2467E" w14:textId="69407EBC" w:rsidR="002B76BE" w:rsidRPr="009E6278" w:rsidRDefault="000307CA" w:rsidP="00A23C67">
            <w:pPr>
              <w:snapToGrid w:val="0"/>
              <w:spacing w:after="0" w:line="240" w:lineRule="auto"/>
              <w:jc w:val="center"/>
              <w:rPr>
                <w:rFonts w:ascii="TH Sarabun New" w:hAnsi="TH Sarabun New" w:cs="TH Sarabun New"/>
                <w:b/>
                <w:bCs/>
                <w:sz w:val="24"/>
                <w:szCs w:val="24"/>
              </w:rPr>
            </w:pPr>
            <w:bookmarkStart w:id="12" w:name="_Hlk160452303"/>
            <w:r w:rsidRPr="009E6278">
              <w:rPr>
                <w:rFonts w:ascii="TH Sarabun New" w:hAnsi="TH Sarabun New" w:cs="TH Sarabun New"/>
                <w:b/>
                <w:bCs/>
                <w:sz w:val="24"/>
                <w:szCs w:val="24"/>
                <w:cs/>
              </w:rPr>
              <w:t>คุณค่าตราสินค้า (</w:t>
            </w:r>
            <w:r w:rsidRPr="009E6278">
              <w:rPr>
                <w:rFonts w:ascii="TH Sarabun New" w:hAnsi="TH Sarabun New" w:cs="TH Sarabun New"/>
                <w:b/>
                <w:bCs/>
                <w:sz w:val="24"/>
                <w:szCs w:val="24"/>
              </w:rPr>
              <w:t>Brand Equity)</w:t>
            </w:r>
            <w:bookmarkEnd w:id="12"/>
          </w:p>
        </w:tc>
      </w:tr>
      <w:tr w:rsidR="00C93408" w:rsidRPr="009E6278" w14:paraId="42BF4ECA" w14:textId="77777777" w:rsidTr="00C93408">
        <w:trPr>
          <w:cantSplit/>
          <w:trHeight w:val="1657"/>
          <w:jc w:val="center"/>
        </w:trPr>
        <w:tc>
          <w:tcPr>
            <w:tcW w:w="2605" w:type="dxa"/>
            <w:vMerge/>
            <w:tcBorders>
              <w:left w:val="single" w:sz="4" w:space="0" w:color="000000"/>
              <w:bottom w:val="single" w:sz="4" w:space="0" w:color="000000"/>
              <w:right w:val="single" w:sz="4" w:space="0" w:color="000000"/>
            </w:tcBorders>
            <w:shd w:val="clear" w:color="auto" w:fill="FFFFFF" w:themeFill="background1"/>
            <w:vAlign w:val="center"/>
            <w:hideMark/>
          </w:tcPr>
          <w:p w14:paraId="607BB932" w14:textId="77777777" w:rsidR="00E3560D" w:rsidRPr="009E6278" w:rsidRDefault="00E3560D" w:rsidP="00E3560D">
            <w:pPr>
              <w:adjustRightInd w:val="0"/>
              <w:snapToGrid w:val="0"/>
              <w:spacing w:line="240" w:lineRule="auto"/>
              <w:jc w:val="thaiDistribute"/>
              <w:rPr>
                <w:rFonts w:ascii="TH Sarabun New" w:hAnsi="TH Sarabun New" w:cs="TH Sarabun New"/>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057C9686" w14:textId="77777777" w:rsidR="00E3560D" w:rsidRPr="009E6278" w:rsidRDefault="00E3560D" w:rsidP="002B76BE">
            <w:pPr>
              <w:adjustRightInd w:val="0"/>
              <w:snapToGrid w:val="0"/>
              <w:spacing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ด้านความต้องการของผู้บริโภค</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17A7409D" w14:textId="77777777" w:rsidR="00E3560D" w:rsidRPr="009E6278" w:rsidRDefault="00E3560D" w:rsidP="002B76BE">
            <w:pPr>
              <w:adjustRightInd w:val="0"/>
              <w:snapToGrid w:val="0"/>
              <w:spacing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ด้านต้นทุนของผู้บริโภค</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123935E7" w14:textId="77777777" w:rsidR="00A23C67" w:rsidRPr="009E6278" w:rsidRDefault="00E3560D" w:rsidP="00A23C67">
            <w:pPr>
              <w:adjustRightInd w:val="0"/>
              <w:snapToGrid w:val="0"/>
              <w:spacing w:after="0" w:line="240" w:lineRule="auto"/>
              <w:rPr>
                <w:rFonts w:ascii="TH Sarabun New" w:hAnsi="TH Sarabun New" w:cs="TH Sarabun New"/>
                <w:b/>
                <w:bCs/>
                <w:sz w:val="24"/>
                <w:szCs w:val="24"/>
              </w:rPr>
            </w:pPr>
            <w:r w:rsidRPr="009E6278">
              <w:rPr>
                <w:rFonts w:ascii="TH Sarabun New" w:hAnsi="TH Sarabun New" w:cs="TH Sarabun New"/>
                <w:b/>
                <w:bCs/>
                <w:sz w:val="24"/>
                <w:szCs w:val="24"/>
                <w:cs/>
              </w:rPr>
              <w:t>ด้านความความสะดวก</w:t>
            </w:r>
          </w:p>
          <w:p w14:paraId="26738E5F" w14:textId="342BDFE5" w:rsidR="00E3560D" w:rsidRPr="009E6278" w:rsidRDefault="00E3560D" w:rsidP="00A23C67">
            <w:pPr>
              <w:adjustRightInd w:val="0"/>
              <w:snapToGrid w:val="0"/>
              <w:spacing w:after="0"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ในการซื้อ</w:t>
            </w:r>
          </w:p>
        </w:tc>
        <w:tc>
          <w:tcPr>
            <w:tcW w:w="635" w:type="dxa"/>
            <w:tcBorders>
              <w:top w:val="single" w:sz="4" w:space="0" w:color="000000"/>
              <w:left w:val="single" w:sz="4" w:space="0" w:color="000000"/>
              <w:bottom w:val="single" w:sz="4" w:space="0" w:color="000000"/>
              <w:right w:val="single" w:sz="4" w:space="0" w:color="auto"/>
            </w:tcBorders>
            <w:shd w:val="clear" w:color="auto" w:fill="FFFFFF" w:themeFill="background1"/>
            <w:textDirection w:val="btLr"/>
          </w:tcPr>
          <w:p w14:paraId="3A29AB61" w14:textId="77777777" w:rsidR="00E3560D" w:rsidRPr="009E6278" w:rsidRDefault="00E3560D" w:rsidP="002B76BE">
            <w:pPr>
              <w:adjustRightInd w:val="0"/>
              <w:snapToGrid w:val="0"/>
              <w:spacing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ด้านการสื่อสาร</w:t>
            </w:r>
          </w:p>
        </w:tc>
        <w:tc>
          <w:tcPr>
            <w:tcW w:w="535" w:type="dxa"/>
            <w:tcBorders>
              <w:top w:val="single" w:sz="4" w:space="0" w:color="000000"/>
              <w:left w:val="single" w:sz="4" w:space="0" w:color="auto"/>
              <w:bottom w:val="single" w:sz="4" w:space="0" w:color="000000"/>
              <w:right w:val="single" w:sz="4" w:space="0" w:color="000000"/>
            </w:tcBorders>
            <w:shd w:val="clear" w:color="auto" w:fill="FFFFFF" w:themeFill="background1"/>
            <w:textDirection w:val="btLr"/>
          </w:tcPr>
          <w:p w14:paraId="6BA06C0C" w14:textId="77777777" w:rsidR="00E3560D" w:rsidRPr="009E6278" w:rsidRDefault="00E3560D" w:rsidP="002B76BE">
            <w:pPr>
              <w:adjustRightInd w:val="0"/>
              <w:snapToGrid w:val="0"/>
              <w:spacing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การตระหนักถึงตราสินค้า</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045DF0F7" w14:textId="77777777" w:rsidR="00E3560D" w:rsidRPr="009E6278" w:rsidRDefault="00E3560D" w:rsidP="002B76BE">
            <w:pPr>
              <w:adjustRightInd w:val="0"/>
              <w:snapToGrid w:val="0"/>
              <w:spacing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การรับรู้คุณภาพ</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22F1D6B9" w14:textId="77777777" w:rsidR="00E3560D" w:rsidRPr="009E6278" w:rsidRDefault="00E3560D" w:rsidP="002B76BE">
            <w:pPr>
              <w:adjustRightInd w:val="0"/>
              <w:snapToGrid w:val="0"/>
              <w:spacing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การเชื่อมโยงตราสินค้า</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32C74A61" w14:textId="77777777" w:rsidR="00E3560D" w:rsidRPr="009E6278" w:rsidRDefault="00E3560D" w:rsidP="002B76BE">
            <w:pPr>
              <w:adjustRightInd w:val="0"/>
              <w:snapToGrid w:val="0"/>
              <w:spacing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ความภักดีต่อตราสินค้า</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69244C48" w14:textId="77777777" w:rsidR="00A23C67" w:rsidRPr="009E6278" w:rsidRDefault="005A33BF" w:rsidP="00D40B6A">
            <w:pPr>
              <w:adjustRightInd w:val="0"/>
              <w:snapToGrid w:val="0"/>
              <w:spacing w:after="0" w:line="240" w:lineRule="auto"/>
              <w:rPr>
                <w:rFonts w:ascii="TH Sarabun New" w:hAnsi="TH Sarabun New" w:cs="TH Sarabun New"/>
                <w:b/>
                <w:bCs/>
                <w:sz w:val="24"/>
                <w:szCs w:val="24"/>
              </w:rPr>
            </w:pPr>
            <w:r w:rsidRPr="009E6278">
              <w:rPr>
                <w:rFonts w:ascii="TH Sarabun New" w:hAnsi="TH Sarabun New" w:cs="TH Sarabun New"/>
                <w:b/>
                <w:bCs/>
                <w:sz w:val="24"/>
                <w:szCs w:val="24"/>
                <w:cs/>
              </w:rPr>
              <w:t>สินทรัพย์ประเภท</w:t>
            </w:r>
          </w:p>
          <w:p w14:paraId="38A23B07" w14:textId="308F635D" w:rsidR="00E3560D" w:rsidRPr="009E6278" w:rsidRDefault="005A33BF" w:rsidP="00D40B6A">
            <w:pPr>
              <w:adjustRightInd w:val="0"/>
              <w:snapToGrid w:val="0"/>
              <w:spacing w:after="0" w:line="240" w:lineRule="auto"/>
              <w:rPr>
                <w:rFonts w:ascii="TH Sarabun New" w:hAnsi="TH Sarabun New" w:cs="TH Sarabun New"/>
                <w:b/>
                <w:bCs/>
                <w:sz w:val="24"/>
                <w:szCs w:val="24"/>
                <w:cs/>
              </w:rPr>
            </w:pPr>
            <w:r w:rsidRPr="009E6278">
              <w:rPr>
                <w:rFonts w:ascii="TH Sarabun New" w:hAnsi="TH Sarabun New" w:cs="TH Sarabun New"/>
                <w:b/>
                <w:bCs/>
                <w:sz w:val="24"/>
                <w:szCs w:val="24"/>
                <w:cs/>
              </w:rPr>
              <w:t>อื่น ๆ ของตราสินค้า</w:t>
            </w:r>
          </w:p>
        </w:tc>
      </w:tr>
      <w:tr w:rsidR="00C93408" w:rsidRPr="009E6278" w14:paraId="5C311CC0" w14:textId="77777777" w:rsidTr="00C93408">
        <w:tblPrEx>
          <w:shd w:val="clear" w:color="auto" w:fill="auto"/>
        </w:tblPrEx>
        <w:trPr>
          <w:trHeight w:val="259"/>
          <w:jc w:val="center"/>
        </w:trPr>
        <w:tc>
          <w:tcPr>
            <w:tcW w:w="2605" w:type="dxa"/>
            <w:hideMark/>
          </w:tcPr>
          <w:p w14:paraId="403E6DA8" w14:textId="77777777" w:rsidR="00E3560D" w:rsidRPr="009E6278" w:rsidRDefault="00E3560D" w:rsidP="002B76BE">
            <w:pPr>
              <w:adjustRightInd w:val="0"/>
              <w:snapToGrid w:val="0"/>
              <w:spacing w:after="0" w:line="240" w:lineRule="auto"/>
              <w:rPr>
                <w:rFonts w:ascii="TH Sarabun New" w:hAnsi="TH Sarabun New" w:cs="TH Sarabun New"/>
                <w:sz w:val="24"/>
                <w:szCs w:val="24"/>
              </w:rPr>
            </w:pPr>
            <w:r w:rsidRPr="009E6278">
              <w:rPr>
                <w:rFonts w:ascii="TH Sarabun New" w:hAnsi="TH Sarabun New" w:cs="TH Sarabun New"/>
                <w:sz w:val="24"/>
                <w:szCs w:val="24"/>
                <w:cs/>
              </w:rPr>
              <w:t>ธันยชนก ปัญจวัฒน์ (</w:t>
            </w:r>
            <w:r w:rsidRPr="009E6278">
              <w:rPr>
                <w:rFonts w:ascii="TH Sarabun New" w:hAnsi="TH Sarabun New" w:cs="TH Sarabun New"/>
                <w:sz w:val="24"/>
                <w:szCs w:val="24"/>
              </w:rPr>
              <w:t>2558</w:t>
            </w:r>
            <w:r w:rsidRPr="009E6278">
              <w:rPr>
                <w:rFonts w:ascii="TH Sarabun New" w:hAnsi="TH Sarabun New" w:cs="TH Sarabun New"/>
                <w:sz w:val="24"/>
                <w:szCs w:val="24"/>
                <w:cs/>
              </w:rPr>
              <w:t>)</w:t>
            </w:r>
          </w:p>
        </w:tc>
        <w:tc>
          <w:tcPr>
            <w:tcW w:w="900" w:type="dxa"/>
            <w:vAlign w:val="center"/>
          </w:tcPr>
          <w:p w14:paraId="36018A71"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cs/>
              </w:rPr>
            </w:pPr>
            <w:r w:rsidRPr="009E6278">
              <w:rPr>
                <w:rFonts w:ascii="TH Sarabun New" w:hAnsi="TH Sarabun New" w:cs="TH Sarabun New"/>
                <w:sz w:val="24"/>
                <w:szCs w:val="24"/>
              </w:rPr>
              <w:t>-</w:t>
            </w:r>
          </w:p>
        </w:tc>
        <w:tc>
          <w:tcPr>
            <w:tcW w:w="630" w:type="dxa"/>
            <w:vAlign w:val="center"/>
          </w:tcPr>
          <w:p w14:paraId="7428E4AB"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cs/>
              </w:rPr>
            </w:pPr>
            <w:r w:rsidRPr="009E6278">
              <w:rPr>
                <w:rFonts w:ascii="TH Sarabun New" w:hAnsi="TH Sarabun New" w:cs="TH Sarabun New"/>
                <w:sz w:val="24"/>
                <w:szCs w:val="24"/>
              </w:rPr>
              <w:t>-</w:t>
            </w:r>
          </w:p>
        </w:tc>
        <w:tc>
          <w:tcPr>
            <w:tcW w:w="810" w:type="dxa"/>
            <w:vAlign w:val="center"/>
          </w:tcPr>
          <w:p w14:paraId="5FD9693B"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5" w:type="dxa"/>
            <w:vAlign w:val="center"/>
          </w:tcPr>
          <w:p w14:paraId="32A6F90A"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535" w:type="dxa"/>
            <w:vAlign w:val="center"/>
          </w:tcPr>
          <w:p w14:paraId="4AACD118"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62DE651A"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08D9790E"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1A05C310"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810" w:type="dxa"/>
            <w:vAlign w:val="center"/>
          </w:tcPr>
          <w:p w14:paraId="6A190065"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r>
      <w:tr w:rsidR="00C93408" w:rsidRPr="009E6278" w14:paraId="2356A176" w14:textId="77777777" w:rsidTr="00C93408">
        <w:tblPrEx>
          <w:shd w:val="clear" w:color="auto" w:fill="auto"/>
        </w:tblPrEx>
        <w:trPr>
          <w:trHeight w:val="259"/>
          <w:jc w:val="center"/>
        </w:trPr>
        <w:tc>
          <w:tcPr>
            <w:tcW w:w="2605" w:type="dxa"/>
          </w:tcPr>
          <w:p w14:paraId="6328C777" w14:textId="3DF5515D" w:rsidR="00E3560D" w:rsidRPr="009E6278" w:rsidRDefault="00E3560D" w:rsidP="002B76BE">
            <w:pPr>
              <w:adjustRightInd w:val="0"/>
              <w:snapToGrid w:val="0"/>
              <w:spacing w:after="0" w:line="240" w:lineRule="auto"/>
              <w:rPr>
                <w:rFonts w:ascii="TH Sarabun New" w:hAnsi="TH Sarabun New" w:cs="TH Sarabun New"/>
                <w:sz w:val="24"/>
                <w:szCs w:val="24"/>
                <w:cs/>
              </w:rPr>
            </w:pPr>
            <w:r w:rsidRPr="009E6278">
              <w:rPr>
                <w:rFonts w:ascii="TH Sarabun New" w:hAnsi="TH Sarabun New" w:cs="TH Sarabun New"/>
                <w:sz w:val="24"/>
                <w:szCs w:val="24"/>
                <w:cs/>
              </w:rPr>
              <w:t>นุสรา เรืองสม</w:t>
            </w:r>
            <w:r w:rsidRPr="009E6278">
              <w:rPr>
                <w:rFonts w:ascii="TH Sarabun New" w:hAnsi="TH Sarabun New" w:cs="TH Sarabun New"/>
                <w:sz w:val="24"/>
                <w:szCs w:val="24"/>
              </w:rPr>
              <w:t xml:space="preserve"> (2559)</w:t>
            </w:r>
          </w:p>
        </w:tc>
        <w:tc>
          <w:tcPr>
            <w:tcW w:w="900" w:type="dxa"/>
            <w:vAlign w:val="center"/>
          </w:tcPr>
          <w:p w14:paraId="2E7918A4"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76B32171"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810" w:type="dxa"/>
            <w:vAlign w:val="center"/>
          </w:tcPr>
          <w:p w14:paraId="5116F266"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5" w:type="dxa"/>
            <w:vAlign w:val="center"/>
          </w:tcPr>
          <w:p w14:paraId="785E00C1"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535" w:type="dxa"/>
            <w:vAlign w:val="center"/>
          </w:tcPr>
          <w:p w14:paraId="494FD3D0"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167DBB64"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708AA339"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11A4AEE1"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810" w:type="dxa"/>
            <w:vAlign w:val="center"/>
          </w:tcPr>
          <w:p w14:paraId="75D5BA3D"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r>
      <w:tr w:rsidR="00C93408" w:rsidRPr="009E6278" w14:paraId="519B74E2" w14:textId="77777777" w:rsidTr="00C93408">
        <w:tblPrEx>
          <w:shd w:val="clear" w:color="auto" w:fill="auto"/>
        </w:tblPrEx>
        <w:trPr>
          <w:trHeight w:val="259"/>
          <w:jc w:val="center"/>
        </w:trPr>
        <w:tc>
          <w:tcPr>
            <w:tcW w:w="2605" w:type="dxa"/>
          </w:tcPr>
          <w:p w14:paraId="4D7CE38A" w14:textId="77777777" w:rsidR="00E3560D" w:rsidRPr="009E6278" w:rsidRDefault="00E3560D" w:rsidP="002B76BE">
            <w:pPr>
              <w:adjustRightInd w:val="0"/>
              <w:snapToGrid w:val="0"/>
              <w:spacing w:after="0" w:line="240" w:lineRule="auto"/>
              <w:rPr>
                <w:rFonts w:ascii="TH Sarabun New" w:hAnsi="TH Sarabun New" w:cs="TH Sarabun New"/>
                <w:sz w:val="24"/>
                <w:szCs w:val="24"/>
              </w:rPr>
            </w:pPr>
            <w:r w:rsidRPr="009E6278">
              <w:rPr>
                <w:rFonts w:ascii="TH Sarabun New" w:hAnsi="TH Sarabun New" w:cs="TH Sarabun New"/>
                <w:sz w:val="24"/>
                <w:szCs w:val="24"/>
                <w:cs/>
              </w:rPr>
              <w:t>ชนนิกานต์ จงไกรจักร</w:t>
            </w:r>
            <w:r w:rsidRPr="009E6278">
              <w:rPr>
                <w:rFonts w:ascii="TH Sarabun New" w:hAnsi="TH Sarabun New" w:cs="TH Sarabun New"/>
                <w:sz w:val="24"/>
                <w:szCs w:val="24"/>
              </w:rPr>
              <w:t xml:space="preserve"> (2560)</w:t>
            </w:r>
          </w:p>
        </w:tc>
        <w:tc>
          <w:tcPr>
            <w:tcW w:w="900" w:type="dxa"/>
            <w:vAlign w:val="center"/>
          </w:tcPr>
          <w:p w14:paraId="4B31FD66"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57D30AD8"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810" w:type="dxa"/>
            <w:vAlign w:val="center"/>
          </w:tcPr>
          <w:p w14:paraId="5653E3AC"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5" w:type="dxa"/>
            <w:vAlign w:val="center"/>
          </w:tcPr>
          <w:p w14:paraId="6B522A34"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535" w:type="dxa"/>
            <w:vAlign w:val="center"/>
          </w:tcPr>
          <w:p w14:paraId="4A29FC3C"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47BE60A3"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6D8E3B0F"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047C933B"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810" w:type="dxa"/>
            <w:vAlign w:val="center"/>
          </w:tcPr>
          <w:p w14:paraId="3A28FDC0"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r>
      <w:tr w:rsidR="00C93408" w:rsidRPr="009E6278" w14:paraId="662EBA78" w14:textId="77777777" w:rsidTr="00C93408">
        <w:tblPrEx>
          <w:shd w:val="clear" w:color="auto" w:fill="auto"/>
        </w:tblPrEx>
        <w:trPr>
          <w:trHeight w:val="259"/>
          <w:jc w:val="center"/>
        </w:trPr>
        <w:tc>
          <w:tcPr>
            <w:tcW w:w="2605" w:type="dxa"/>
          </w:tcPr>
          <w:p w14:paraId="53DFDC8A" w14:textId="77777777" w:rsidR="00E3560D" w:rsidRPr="009E6278" w:rsidRDefault="00E3560D" w:rsidP="002B76BE">
            <w:pPr>
              <w:adjustRightInd w:val="0"/>
              <w:snapToGrid w:val="0"/>
              <w:spacing w:after="0" w:line="240" w:lineRule="auto"/>
              <w:rPr>
                <w:rFonts w:ascii="TH Sarabun New" w:hAnsi="TH Sarabun New" w:cs="TH Sarabun New"/>
                <w:sz w:val="24"/>
                <w:szCs w:val="24"/>
                <w:cs/>
              </w:rPr>
            </w:pPr>
            <w:r w:rsidRPr="009E6278">
              <w:rPr>
                <w:rFonts w:ascii="TH Sarabun New" w:hAnsi="TH Sarabun New" w:cs="TH Sarabun New"/>
                <w:sz w:val="24"/>
                <w:szCs w:val="24"/>
                <w:cs/>
              </w:rPr>
              <w:t>พิมพุมผกา บุญธนาพีรัชต์ (</w:t>
            </w:r>
            <w:r w:rsidRPr="009E6278">
              <w:rPr>
                <w:rFonts w:ascii="TH Sarabun New" w:hAnsi="TH Sarabun New" w:cs="TH Sarabun New"/>
                <w:sz w:val="24"/>
                <w:szCs w:val="24"/>
              </w:rPr>
              <w:t>2560)</w:t>
            </w:r>
          </w:p>
        </w:tc>
        <w:tc>
          <w:tcPr>
            <w:tcW w:w="900" w:type="dxa"/>
            <w:vAlign w:val="center"/>
          </w:tcPr>
          <w:p w14:paraId="4E1C7D30"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35FB7939"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810" w:type="dxa"/>
            <w:vAlign w:val="center"/>
          </w:tcPr>
          <w:p w14:paraId="0B6650EF"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5" w:type="dxa"/>
            <w:vAlign w:val="center"/>
          </w:tcPr>
          <w:p w14:paraId="6F3B9067"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535" w:type="dxa"/>
            <w:vAlign w:val="center"/>
          </w:tcPr>
          <w:p w14:paraId="5B1FA65E"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683E542A"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3A2FBE4D"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54A47127"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810" w:type="dxa"/>
            <w:vAlign w:val="center"/>
          </w:tcPr>
          <w:p w14:paraId="4395D58F"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r>
      <w:tr w:rsidR="00C93408" w:rsidRPr="009E6278" w14:paraId="4B8A64CA" w14:textId="77777777" w:rsidTr="00C93408">
        <w:tblPrEx>
          <w:shd w:val="clear" w:color="auto" w:fill="auto"/>
        </w:tblPrEx>
        <w:trPr>
          <w:trHeight w:val="259"/>
          <w:jc w:val="center"/>
        </w:trPr>
        <w:tc>
          <w:tcPr>
            <w:tcW w:w="2605" w:type="dxa"/>
          </w:tcPr>
          <w:p w14:paraId="29B48089" w14:textId="77777777" w:rsidR="00E3560D" w:rsidRPr="009E6278" w:rsidRDefault="00E3560D" w:rsidP="002B76BE">
            <w:pPr>
              <w:adjustRightInd w:val="0"/>
              <w:snapToGrid w:val="0"/>
              <w:spacing w:after="0" w:line="240" w:lineRule="auto"/>
              <w:rPr>
                <w:rFonts w:ascii="TH Sarabun New" w:hAnsi="TH Sarabun New" w:cs="TH Sarabun New"/>
                <w:sz w:val="24"/>
                <w:szCs w:val="24"/>
                <w:cs/>
              </w:rPr>
            </w:pPr>
            <w:r w:rsidRPr="009E6278">
              <w:rPr>
                <w:rFonts w:ascii="TH Sarabun New" w:hAnsi="TH Sarabun New" w:cs="TH Sarabun New"/>
                <w:sz w:val="24"/>
                <w:szCs w:val="24"/>
                <w:cs/>
              </w:rPr>
              <w:t>สุธิตา พันธ์ปา (</w:t>
            </w:r>
            <w:r w:rsidRPr="009E6278">
              <w:rPr>
                <w:rFonts w:ascii="TH Sarabun New" w:hAnsi="TH Sarabun New" w:cs="TH Sarabun New"/>
                <w:sz w:val="24"/>
                <w:szCs w:val="24"/>
              </w:rPr>
              <w:t>2562</w:t>
            </w:r>
            <w:r w:rsidRPr="009E6278">
              <w:rPr>
                <w:rFonts w:ascii="TH Sarabun New" w:hAnsi="TH Sarabun New" w:cs="TH Sarabun New"/>
                <w:sz w:val="24"/>
                <w:szCs w:val="24"/>
                <w:cs/>
              </w:rPr>
              <w:t>)</w:t>
            </w:r>
          </w:p>
        </w:tc>
        <w:tc>
          <w:tcPr>
            <w:tcW w:w="900" w:type="dxa"/>
            <w:vAlign w:val="center"/>
          </w:tcPr>
          <w:p w14:paraId="0CB3D3AD"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noProof/>
                <w:sz w:val="24"/>
                <w:szCs w:val="24"/>
                <w:lang w:eastAsia="zh-CN"/>
              </w:rPr>
              <w:t>X</w:t>
            </w:r>
          </w:p>
        </w:tc>
        <w:tc>
          <w:tcPr>
            <w:tcW w:w="630" w:type="dxa"/>
            <w:vAlign w:val="center"/>
          </w:tcPr>
          <w:p w14:paraId="69CC4765"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cs/>
              </w:rPr>
            </w:pPr>
            <w:r w:rsidRPr="009E6278">
              <w:rPr>
                <w:rFonts w:ascii="TH Sarabun New" w:hAnsi="TH Sarabun New" w:cs="TH Sarabun New"/>
                <w:sz w:val="24"/>
                <w:szCs w:val="24"/>
              </w:rPr>
              <w:sym w:font="Wingdings 2" w:char="F050"/>
            </w:r>
          </w:p>
        </w:tc>
        <w:tc>
          <w:tcPr>
            <w:tcW w:w="810" w:type="dxa"/>
            <w:vAlign w:val="center"/>
          </w:tcPr>
          <w:p w14:paraId="5CDBECB2"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5" w:type="dxa"/>
            <w:vAlign w:val="center"/>
          </w:tcPr>
          <w:p w14:paraId="7C143DEE"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noProof/>
                <w:sz w:val="24"/>
                <w:szCs w:val="24"/>
                <w:lang w:eastAsia="zh-CN"/>
              </w:rPr>
              <w:t>X</w:t>
            </w:r>
          </w:p>
        </w:tc>
        <w:tc>
          <w:tcPr>
            <w:tcW w:w="535" w:type="dxa"/>
            <w:vAlign w:val="center"/>
          </w:tcPr>
          <w:p w14:paraId="2F98C86D"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134DC5E8"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29AE13A0"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16339966"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810" w:type="dxa"/>
            <w:vAlign w:val="center"/>
          </w:tcPr>
          <w:p w14:paraId="5490A157"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r>
      <w:tr w:rsidR="00C93408" w:rsidRPr="009E6278" w14:paraId="32B69FAB" w14:textId="77777777" w:rsidTr="00C93408">
        <w:tblPrEx>
          <w:shd w:val="clear" w:color="auto" w:fill="auto"/>
        </w:tblPrEx>
        <w:trPr>
          <w:trHeight w:val="259"/>
          <w:jc w:val="center"/>
        </w:trPr>
        <w:tc>
          <w:tcPr>
            <w:tcW w:w="2605" w:type="dxa"/>
          </w:tcPr>
          <w:p w14:paraId="17497F96" w14:textId="77777777" w:rsidR="00E3560D" w:rsidRPr="009E6278" w:rsidRDefault="00E3560D" w:rsidP="002B76BE">
            <w:pPr>
              <w:adjustRightInd w:val="0"/>
              <w:snapToGrid w:val="0"/>
              <w:spacing w:after="0" w:line="240" w:lineRule="auto"/>
              <w:rPr>
                <w:rFonts w:ascii="TH Sarabun New" w:hAnsi="TH Sarabun New" w:cs="TH Sarabun New"/>
                <w:sz w:val="24"/>
                <w:szCs w:val="24"/>
              </w:rPr>
            </w:pPr>
            <w:r w:rsidRPr="009E6278">
              <w:rPr>
                <w:rFonts w:ascii="TH Sarabun New" w:hAnsi="TH Sarabun New" w:cs="TH Sarabun New"/>
                <w:sz w:val="24"/>
                <w:szCs w:val="24"/>
                <w:cs/>
              </w:rPr>
              <w:t>วราภรณ์ เลาหะสัมพันธพร (</w:t>
            </w:r>
            <w:r w:rsidRPr="009E6278">
              <w:rPr>
                <w:rFonts w:ascii="TH Sarabun New" w:hAnsi="TH Sarabun New" w:cs="TH Sarabun New"/>
                <w:sz w:val="24"/>
                <w:szCs w:val="24"/>
              </w:rPr>
              <w:t>2563)</w:t>
            </w:r>
          </w:p>
        </w:tc>
        <w:tc>
          <w:tcPr>
            <w:tcW w:w="900" w:type="dxa"/>
            <w:vAlign w:val="center"/>
          </w:tcPr>
          <w:p w14:paraId="79B06E09"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007A5997"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810" w:type="dxa"/>
            <w:vAlign w:val="center"/>
          </w:tcPr>
          <w:p w14:paraId="70CBB551"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noProof/>
                <w:sz w:val="24"/>
                <w:szCs w:val="24"/>
                <w:lang w:eastAsia="zh-CN"/>
              </w:rPr>
              <w:t>X</w:t>
            </w:r>
          </w:p>
        </w:tc>
        <w:tc>
          <w:tcPr>
            <w:tcW w:w="635" w:type="dxa"/>
            <w:vAlign w:val="center"/>
          </w:tcPr>
          <w:p w14:paraId="51F7DEDC"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535" w:type="dxa"/>
            <w:vAlign w:val="center"/>
          </w:tcPr>
          <w:p w14:paraId="2D2D7BA9"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44EDBEC9"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6FBD0E4B"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42DA34F4"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810" w:type="dxa"/>
            <w:vAlign w:val="center"/>
          </w:tcPr>
          <w:p w14:paraId="482E4916"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r>
      <w:tr w:rsidR="00C93408" w:rsidRPr="009E6278" w14:paraId="5C1BDB87" w14:textId="77777777" w:rsidTr="00C93408">
        <w:tblPrEx>
          <w:shd w:val="clear" w:color="auto" w:fill="auto"/>
        </w:tblPrEx>
        <w:trPr>
          <w:trHeight w:val="259"/>
          <w:jc w:val="center"/>
        </w:trPr>
        <w:tc>
          <w:tcPr>
            <w:tcW w:w="2605" w:type="dxa"/>
          </w:tcPr>
          <w:p w14:paraId="23183253" w14:textId="77777777" w:rsidR="00E3560D" w:rsidRPr="009E6278" w:rsidRDefault="00E3560D" w:rsidP="002B76BE">
            <w:pPr>
              <w:adjustRightInd w:val="0"/>
              <w:snapToGrid w:val="0"/>
              <w:spacing w:after="0" w:line="240" w:lineRule="auto"/>
              <w:rPr>
                <w:rFonts w:ascii="TH Sarabun New" w:hAnsi="TH Sarabun New" w:cs="TH Sarabun New"/>
                <w:sz w:val="24"/>
                <w:szCs w:val="24"/>
                <w:cs/>
              </w:rPr>
            </w:pPr>
            <w:r w:rsidRPr="009E6278">
              <w:rPr>
                <w:rFonts w:ascii="TH Sarabun New" w:hAnsi="TH Sarabun New" w:cs="TH Sarabun New"/>
                <w:sz w:val="24"/>
                <w:szCs w:val="24"/>
                <w:cs/>
              </w:rPr>
              <w:t>พันธ์เพชร ติยะประภาวัฒน์ (</w:t>
            </w:r>
            <w:r w:rsidRPr="009E6278">
              <w:rPr>
                <w:rFonts w:ascii="TH Sarabun New" w:hAnsi="TH Sarabun New" w:cs="TH Sarabun New"/>
                <w:sz w:val="24"/>
                <w:szCs w:val="24"/>
              </w:rPr>
              <w:t>2563)</w:t>
            </w:r>
          </w:p>
        </w:tc>
        <w:tc>
          <w:tcPr>
            <w:tcW w:w="900" w:type="dxa"/>
            <w:vAlign w:val="center"/>
          </w:tcPr>
          <w:p w14:paraId="724F4D67"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67594B8C"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810" w:type="dxa"/>
            <w:vAlign w:val="center"/>
          </w:tcPr>
          <w:p w14:paraId="67B41FAF"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5" w:type="dxa"/>
            <w:vAlign w:val="center"/>
          </w:tcPr>
          <w:p w14:paraId="04307703"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535" w:type="dxa"/>
            <w:vAlign w:val="center"/>
          </w:tcPr>
          <w:p w14:paraId="525259EC"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3C50968A"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7AAC03DF"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341D76C0"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810" w:type="dxa"/>
            <w:vAlign w:val="center"/>
          </w:tcPr>
          <w:p w14:paraId="69617D96"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r>
      <w:tr w:rsidR="00C93408" w:rsidRPr="009E6278" w14:paraId="569AF27E" w14:textId="77777777" w:rsidTr="00C93408">
        <w:tblPrEx>
          <w:shd w:val="clear" w:color="auto" w:fill="auto"/>
        </w:tblPrEx>
        <w:trPr>
          <w:trHeight w:val="259"/>
          <w:jc w:val="center"/>
        </w:trPr>
        <w:tc>
          <w:tcPr>
            <w:tcW w:w="2605" w:type="dxa"/>
          </w:tcPr>
          <w:p w14:paraId="33C1A36F" w14:textId="073F247F" w:rsidR="00E3560D" w:rsidRPr="009E6278" w:rsidRDefault="00E3560D" w:rsidP="002B76BE">
            <w:pPr>
              <w:adjustRightInd w:val="0"/>
              <w:snapToGrid w:val="0"/>
              <w:spacing w:after="0" w:line="240" w:lineRule="auto"/>
              <w:rPr>
                <w:rFonts w:ascii="TH Sarabun New" w:hAnsi="TH Sarabun New" w:cs="TH Sarabun New"/>
                <w:sz w:val="24"/>
                <w:szCs w:val="24"/>
                <w:cs/>
              </w:rPr>
            </w:pPr>
            <w:r w:rsidRPr="009E6278">
              <w:rPr>
                <w:rFonts w:ascii="TH Sarabun New" w:hAnsi="TH Sarabun New" w:cs="TH Sarabun New"/>
                <w:sz w:val="24"/>
                <w:szCs w:val="24"/>
                <w:cs/>
              </w:rPr>
              <w:t>นรีรัตน์ มาทอง (</w:t>
            </w:r>
            <w:r w:rsidRPr="009E6278">
              <w:rPr>
                <w:rFonts w:ascii="TH Sarabun New" w:hAnsi="TH Sarabun New" w:cs="TH Sarabun New"/>
                <w:sz w:val="24"/>
                <w:szCs w:val="24"/>
              </w:rPr>
              <w:t>2563</w:t>
            </w:r>
            <w:r w:rsidRPr="009E6278">
              <w:rPr>
                <w:rFonts w:ascii="TH Sarabun New" w:hAnsi="TH Sarabun New" w:cs="TH Sarabun New"/>
                <w:sz w:val="24"/>
                <w:szCs w:val="24"/>
                <w:cs/>
              </w:rPr>
              <w:t>)</w:t>
            </w:r>
          </w:p>
        </w:tc>
        <w:tc>
          <w:tcPr>
            <w:tcW w:w="900" w:type="dxa"/>
            <w:vAlign w:val="center"/>
          </w:tcPr>
          <w:p w14:paraId="26A7A78D"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08D397FB"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810" w:type="dxa"/>
            <w:vAlign w:val="center"/>
          </w:tcPr>
          <w:p w14:paraId="387A1DCC" w14:textId="77777777" w:rsidR="00E3560D" w:rsidRPr="009E6278" w:rsidRDefault="00E3560D" w:rsidP="002B76BE">
            <w:pPr>
              <w:adjustRightInd w:val="0"/>
              <w:snapToGrid w:val="0"/>
              <w:spacing w:after="0" w:line="240" w:lineRule="auto"/>
              <w:jc w:val="center"/>
              <w:rPr>
                <w:rFonts w:ascii="TH Sarabun New" w:hAnsi="TH Sarabun New" w:cs="TH Sarabun New"/>
                <w:noProof/>
                <w:sz w:val="24"/>
                <w:szCs w:val="24"/>
                <w:lang w:eastAsia="zh-CN"/>
              </w:rPr>
            </w:pPr>
            <w:r w:rsidRPr="009E6278">
              <w:rPr>
                <w:rFonts w:ascii="TH Sarabun New" w:hAnsi="TH Sarabun New" w:cs="TH Sarabun New"/>
                <w:sz w:val="24"/>
                <w:szCs w:val="24"/>
              </w:rPr>
              <w:sym w:font="Wingdings 2" w:char="F050"/>
            </w:r>
          </w:p>
        </w:tc>
        <w:tc>
          <w:tcPr>
            <w:tcW w:w="635" w:type="dxa"/>
            <w:vAlign w:val="center"/>
          </w:tcPr>
          <w:p w14:paraId="3FD5FBFE"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535" w:type="dxa"/>
            <w:vAlign w:val="center"/>
          </w:tcPr>
          <w:p w14:paraId="0F3113CC"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68D12863"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3B074F68"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227E22C6"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810" w:type="dxa"/>
            <w:vAlign w:val="center"/>
          </w:tcPr>
          <w:p w14:paraId="5C08BF2C"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r>
      <w:tr w:rsidR="00C93408" w:rsidRPr="009E6278" w14:paraId="0E6DAFDB" w14:textId="77777777" w:rsidTr="00C93408">
        <w:tblPrEx>
          <w:shd w:val="clear" w:color="auto" w:fill="auto"/>
        </w:tblPrEx>
        <w:trPr>
          <w:trHeight w:val="259"/>
          <w:jc w:val="center"/>
        </w:trPr>
        <w:tc>
          <w:tcPr>
            <w:tcW w:w="2605" w:type="dxa"/>
          </w:tcPr>
          <w:p w14:paraId="1155C11D" w14:textId="1C67C919" w:rsidR="00E3560D" w:rsidRPr="009E6278" w:rsidRDefault="00E3560D" w:rsidP="002B76BE">
            <w:pPr>
              <w:adjustRightInd w:val="0"/>
              <w:snapToGrid w:val="0"/>
              <w:spacing w:after="0" w:line="240" w:lineRule="auto"/>
              <w:rPr>
                <w:rFonts w:ascii="TH Sarabun New" w:hAnsi="TH Sarabun New" w:cs="TH Sarabun New"/>
                <w:sz w:val="24"/>
                <w:szCs w:val="24"/>
                <w:cs/>
              </w:rPr>
            </w:pPr>
            <w:r w:rsidRPr="009E6278">
              <w:rPr>
                <w:rFonts w:ascii="TH Sarabun New" w:hAnsi="TH Sarabun New" w:cs="TH Sarabun New"/>
                <w:sz w:val="24"/>
                <w:szCs w:val="24"/>
                <w:cs/>
              </w:rPr>
              <w:t>กิตติอำพล สุดประเสริฐ (</w:t>
            </w:r>
            <w:r w:rsidRPr="009E6278">
              <w:rPr>
                <w:rFonts w:ascii="TH Sarabun New" w:hAnsi="TH Sarabun New" w:cs="TH Sarabun New"/>
                <w:sz w:val="24"/>
                <w:szCs w:val="24"/>
              </w:rPr>
              <w:t>2564</w:t>
            </w:r>
            <w:r w:rsidRPr="009E6278">
              <w:rPr>
                <w:rFonts w:ascii="TH Sarabun New" w:hAnsi="TH Sarabun New" w:cs="TH Sarabun New"/>
                <w:sz w:val="24"/>
                <w:szCs w:val="24"/>
                <w:cs/>
              </w:rPr>
              <w:t>)</w:t>
            </w:r>
          </w:p>
        </w:tc>
        <w:tc>
          <w:tcPr>
            <w:tcW w:w="900" w:type="dxa"/>
            <w:vAlign w:val="center"/>
          </w:tcPr>
          <w:p w14:paraId="21DE3A3F"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630" w:type="dxa"/>
            <w:vAlign w:val="center"/>
          </w:tcPr>
          <w:p w14:paraId="656D4C04"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810" w:type="dxa"/>
            <w:vAlign w:val="center"/>
          </w:tcPr>
          <w:p w14:paraId="2D0A1A15" w14:textId="32A5D386"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noProof/>
                <w:sz w:val="24"/>
                <w:szCs w:val="24"/>
                <w:lang w:eastAsia="zh-CN"/>
              </w:rPr>
              <w:t>X</w:t>
            </w:r>
          </w:p>
        </w:tc>
        <w:tc>
          <w:tcPr>
            <w:tcW w:w="635" w:type="dxa"/>
            <w:vAlign w:val="center"/>
          </w:tcPr>
          <w:p w14:paraId="77976F4B"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sym w:font="Wingdings 2" w:char="F050"/>
            </w:r>
          </w:p>
        </w:tc>
        <w:tc>
          <w:tcPr>
            <w:tcW w:w="535" w:type="dxa"/>
            <w:vAlign w:val="center"/>
          </w:tcPr>
          <w:p w14:paraId="07957E05"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0D103D57"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430DFCEF"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630" w:type="dxa"/>
            <w:vAlign w:val="center"/>
          </w:tcPr>
          <w:p w14:paraId="0AAD3DDC"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c>
          <w:tcPr>
            <w:tcW w:w="810" w:type="dxa"/>
            <w:vAlign w:val="center"/>
          </w:tcPr>
          <w:p w14:paraId="332ADD04" w14:textId="77777777" w:rsidR="00E3560D" w:rsidRPr="009E6278" w:rsidRDefault="00E3560D" w:rsidP="002B76BE">
            <w:pPr>
              <w:adjustRightInd w:val="0"/>
              <w:snapToGrid w:val="0"/>
              <w:spacing w:after="0" w:line="240" w:lineRule="auto"/>
              <w:jc w:val="center"/>
              <w:rPr>
                <w:rFonts w:ascii="TH Sarabun New" w:hAnsi="TH Sarabun New" w:cs="TH Sarabun New"/>
                <w:sz w:val="24"/>
                <w:szCs w:val="24"/>
              </w:rPr>
            </w:pPr>
            <w:r w:rsidRPr="009E6278">
              <w:rPr>
                <w:rFonts w:ascii="TH Sarabun New" w:hAnsi="TH Sarabun New" w:cs="TH Sarabun New"/>
                <w:sz w:val="24"/>
                <w:szCs w:val="24"/>
              </w:rPr>
              <w:t>-</w:t>
            </w:r>
          </w:p>
        </w:tc>
      </w:tr>
    </w:tbl>
    <w:p w14:paraId="4BD9393B" w14:textId="2988D0BE" w:rsidR="00A23C67" w:rsidRDefault="00A23C67" w:rsidP="00152477">
      <w:pPr>
        <w:snapToGrid w:val="0"/>
        <w:spacing w:before="240" w:after="0" w:line="240" w:lineRule="auto"/>
        <w:rPr>
          <w:rFonts w:ascii="TH Sarabun New" w:hAnsi="TH Sarabun New" w:cs="TH Sarabun New"/>
          <w:b/>
          <w:bCs/>
          <w:sz w:val="32"/>
          <w:szCs w:val="32"/>
        </w:rPr>
      </w:pPr>
      <w:r w:rsidRPr="008C6DAA">
        <w:rPr>
          <w:rFonts w:ascii="TH Sarabun New" w:hAnsi="TH Sarabun New" w:cs="TH Sarabun New"/>
          <w:noProof/>
          <w:sz w:val="28"/>
          <w:szCs w:val="28"/>
          <w:lang w:eastAsia="zh-CN"/>
        </w:rPr>
        <mc:AlternateContent>
          <mc:Choice Requires="wps">
            <w:drawing>
              <wp:anchor distT="0" distB="0" distL="114300" distR="114300" simplePos="0" relativeHeight="251663360" behindDoc="0" locked="0" layoutInCell="1" allowOverlap="1" wp14:anchorId="7D4E40AB" wp14:editId="388D8942">
                <wp:simplePos x="0" y="0"/>
                <wp:positionH relativeFrom="column">
                  <wp:posOffset>-194945</wp:posOffset>
                </wp:positionH>
                <wp:positionV relativeFrom="paragraph">
                  <wp:posOffset>15240</wp:posOffset>
                </wp:positionV>
                <wp:extent cx="4095750" cy="3238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4095750" cy="3238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FE68B" w14:textId="126B7841" w:rsidR="002B76BE" w:rsidRPr="00A23C67" w:rsidRDefault="002B76BE" w:rsidP="002B76BE">
                            <w:pPr>
                              <w:rPr>
                                <w:rFonts w:ascii="TH Sarabun New" w:hAnsi="TH Sarabun New" w:cs="TH Sarabun New"/>
                                <w:color w:val="000000" w:themeColor="text1"/>
                                <w:sz w:val="24"/>
                                <w:szCs w:val="24"/>
                                <w:cs/>
                              </w:rPr>
                            </w:pPr>
                            <w:r w:rsidRPr="00A23C67">
                              <w:rPr>
                                <w:rFonts w:ascii="TH Sarabun New" w:hAnsi="TH Sarabun New" w:cs="TH Sarabun New"/>
                                <w:color w:val="000000" w:themeColor="text1"/>
                                <w:sz w:val="24"/>
                                <w:szCs w:val="24"/>
                                <w:u w:val="single"/>
                                <w:cs/>
                              </w:rPr>
                              <w:t>หมายเหตุ</w:t>
                            </w:r>
                            <w:r w:rsidRPr="00A23C67">
                              <w:rPr>
                                <w:rFonts w:ascii="TH Sarabun New" w:hAnsi="TH Sarabun New" w:cs="TH Sarabun New"/>
                                <w:color w:val="000000" w:themeColor="text1"/>
                                <w:sz w:val="24"/>
                                <w:szCs w:val="24"/>
                                <w:cs/>
                              </w:rPr>
                              <w:t xml:space="preserve"> </w:t>
                            </w:r>
                            <w:r w:rsidRPr="00A23C67">
                              <w:rPr>
                                <w:rFonts w:ascii="TH Sarabun New" w:hAnsi="TH Sarabun New" w:cs="TH Sarabun New"/>
                                <w:color w:val="000000" w:themeColor="text1"/>
                                <w:sz w:val="24"/>
                                <w:szCs w:val="24"/>
                              </w:rPr>
                              <w:t>: “</w:t>
                            </w:r>
                            <w:r w:rsidR="000307CA" w:rsidRPr="00A23C67">
                              <w:rPr>
                                <w:rFonts w:ascii="TH Sarabun New" w:hAnsi="TH Sarabun New" w:cs="TH Sarabun New"/>
                                <w:noProof/>
                                <w:color w:val="000000" w:themeColor="text1"/>
                                <w:sz w:val="24"/>
                                <w:szCs w:val="24"/>
                                <w:lang w:eastAsia="zh-CN"/>
                              </w:rPr>
                              <w:t>X</w:t>
                            </w:r>
                            <w:r w:rsidRPr="00A23C67">
                              <w:rPr>
                                <w:rFonts w:ascii="TH Sarabun New" w:hAnsi="TH Sarabun New" w:cs="TH Sarabun New"/>
                                <w:color w:val="000000" w:themeColor="text1"/>
                                <w:sz w:val="24"/>
                                <w:szCs w:val="24"/>
                              </w:rPr>
                              <w:t xml:space="preserve">” = </w:t>
                            </w:r>
                            <w:r w:rsidRPr="00A23C67">
                              <w:rPr>
                                <w:rFonts w:ascii="TH Sarabun New" w:hAnsi="TH Sarabun New" w:cs="TH Sarabun New"/>
                                <w:color w:val="000000" w:themeColor="text1"/>
                                <w:sz w:val="24"/>
                                <w:szCs w:val="24"/>
                                <w:cs/>
                              </w:rPr>
                              <w:t xml:space="preserve">ศึกษาแต่ไม่ส่งผล, </w:t>
                            </w:r>
                            <w:r w:rsidRPr="00A23C67">
                              <w:rPr>
                                <w:rFonts w:ascii="TH Sarabun New" w:hAnsi="TH Sarabun New" w:cs="TH Sarabun New"/>
                                <w:color w:val="000000" w:themeColor="text1"/>
                                <w:sz w:val="24"/>
                                <w:szCs w:val="24"/>
                              </w:rPr>
                              <w:t xml:space="preserve">  “</w:t>
                            </w:r>
                            <w:r w:rsidRPr="00A23C67">
                              <w:rPr>
                                <w:rFonts w:ascii="TH Sarabun New" w:hAnsi="TH Sarabun New" w:cs="TH Sarabun New"/>
                                <w:color w:val="000000" w:themeColor="text1"/>
                                <w:sz w:val="24"/>
                                <w:szCs w:val="24"/>
                              </w:rPr>
                              <w:sym w:font="Wingdings 2" w:char="F050"/>
                            </w:r>
                            <w:r w:rsidRPr="00A23C67">
                              <w:rPr>
                                <w:rFonts w:ascii="TH Sarabun New" w:hAnsi="TH Sarabun New" w:cs="TH Sarabun New"/>
                                <w:color w:val="000000" w:themeColor="text1"/>
                                <w:sz w:val="24"/>
                                <w:szCs w:val="24"/>
                              </w:rPr>
                              <w:t>” =</w:t>
                            </w:r>
                            <w:r w:rsidRPr="00A23C67">
                              <w:rPr>
                                <w:rFonts w:ascii="TH Sarabun New" w:hAnsi="TH Sarabun New" w:cs="TH Sarabun New"/>
                                <w:color w:val="000000" w:themeColor="text1"/>
                                <w:sz w:val="24"/>
                                <w:szCs w:val="24"/>
                                <w:cs/>
                              </w:rPr>
                              <w:t xml:space="preserve"> ศึกษาและส่งผล,</w:t>
                            </w:r>
                            <w:r w:rsidRPr="00A23C67">
                              <w:rPr>
                                <w:rFonts w:ascii="TH Sarabun New" w:hAnsi="TH Sarabun New" w:cs="TH Sarabun New"/>
                                <w:color w:val="000000" w:themeColor="text1"/>
                                <w:sz w:val="24"/>
                                <w:szCs w:val="24"/>
                              </w:rPr>
                              <w:t xml:space="preserve">    “-” = </w:t>
                            </w:r>
                            <w:r w:rsidRPr="00A23C67">
                              <w:rPr>
                                <w:rFonts w:ascii="TH Sarabun New" w:hAnsi="TH Sarabun New" w:cs="TH Sarabun New"/>
                                <w:color w:val="000000" w:themeColor="text1"/>
                                <w:sz w:val="24"/>
                                <w:szCs w:val="24"/>
                                <w:cs/>
                              </w:rPr>
                              <w:t>ไม่ศึกษา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E40AB" id="Rectangle 36" o:spid="_x0000_s1026" style="position:absolute;margin-left:-15.35pt;margin-top:1.2pt;width:3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" filled="f" strokecolor="white [3212]" strokeweight="1pt">
                <v:textbox>
                  <w:txbxContent>
                    <w:p w14:paraId="2C5FE68B" w14:textId="126B7841" w:rsidR="002B76BE" w:rsidRPr="00A23C67" w:rsidRDefault="002B76BE" w:rsidP="002B76BE">
                      <w:pPr>
                        <w:rPr>
                          <w:rFonts w:ascii="TH Sarabun New" w:hAnsi="TH Sarabun New" w:cs="TH Sarabun New"/>
                          <w:color w:val="000000" w:themeColor="text1"/>
                          <w:sz w:val="24"/>
                          <w:szCs w:val="24"/>
                          <w:cs/>
                        </w:rPr>
                      </w:pPr>
                      <w:r w:rsidRPr="00A23C67">
                        <w:rPr>
                          <w:rFonts w:ascii="TH Sarabun New" w:hAnsi="TH Sarabun New" w:cs="TH Sarabun New"/>
                          <w:color w:val="000000" w:themeColor="text1"/>
                          <w:sz w:val="24"/>
                          <w:szCs w:val="24"/>
                          <w:u w:val="single"/>
                          <w:cs/>
                        </w:rPr>
                        <w:t>หมายเหตุ</w:t>
                      </w:r>
                      <w:r w:rsidRPr="00A23C67">
                        <w:rPr>
                          <w:rFonts w:ascii="TH Sarabun New" w:hAnsi="TH Sarabun New" w:cs="TH Sarabun New"/>
                          <w:color w:val="000000" w:themeColor="text1"/>
                          <w:sz w:val="24"/>
                          <w:szCs w:val="24"/>
                          <w:cs/>
                        </w:rPr>
                        <w:t xml:space="preserve"> </w:t>
                      </w:r>
                      <w:r w:rsidRPr="00A23C67">
                        <w:rPr>
                          <w:rFonts w:ascii="TH Sarabun New" w:hAnsi="TH Sarabun New" w:cs="TH Sarabun New"/>
                          <w:color w:val="000000" w:themeColor="text1"/>
                          <w:sz w:val="24"/>
                          <w:szCs w:val="24"/>
                        </w:rPr>
                        <w:t>: “</w:t>
                      </w:r>
                      <w:r w:rsidR="000307CA" w:rsidRPr="00A23C67">
                        <w:rPr>
                          <w:rFonts w:ascii="TH Sarabun New" w:hAnsi="TH Sarabun New" w:cs="TH Sarabun New"/>
                          <w:noProof/>
                          <w:color w:val="000000" w:themeColor="text1"/>
                          <w:sz w:val="24"/>
                          <w:szCs w:val="24"/>
                          <w:lang w:eastAsia="zh-CN"/>
                        </w:rPr>
                        <w:t>X</w:t>
                      </w:r>
                      <w:r w:rsidRPr="00A23C67">
                        <w:rPr>
                          <w:rFonts w:ascii="TH Sarabun New" w:hAnsi="TH Sarabun New" w:cs="TH Sarabun New"/>
                          <w:color w:val="000000" w:themeColor="text1"/>
                          <w:sz w:val="24"/>
                          <w:szCs w:val="24"/>
                        </w:rPr>
                        <w:t xml:space="preserve">” = </w:t>
                      </w:r>
                      <w:r w:rsidRPr="00A23C67">
                        <w:rPr>
                          <w:rFonts w:ascii="TH Sarabun New" w:hAnsi="TH Sarabun New" w:cs="TH Sarabun New"/>
                          <w:color w:val="000000" w:themeColor="text1"/>
                          <w:sz w:val="24"/>
                          <w:szCs w:val="24"/>
                          <w:cs/>
                        </w:rPr>
                        <w:t xml:space="preserve">ศึกษาแต่ไม่ส่งผล, </w:t>
                      </w:r>
                      <w:r w:rsidRPr="00A23C67">
                        <w:rPr>
                          <w:rFonts w:ascii="TH Sarabun New" w:hAnsi="TH Sarabun New" w:cs="TH Sarabun New"/>
                          <w:color w:val="000000" w:themeColor="text1"/>
                          <w:sz w:val="24"/>
                          <w:szCs w:val="24"/>
                        </w:rPr>
                        <w:t xml:space="preserve">  “</w:t>
                      </w:r>
                      <w:r w:rsidRPr="00A23C67">
                        <w:rPr>
                          <w:rFonts w:ascii="TH Sarabun New" w:hAnsi="TH Sarabun New" w:cs="TH Sarabun New"/>
                          <w:color w:val="000000" w:themeColor="text1"/>
                          <w:sz w:val="24"/>
                          <w:szCs w:val="24"/>
                        </w:rPr>
                        <w:sym w:font="Wingdings 2" w:char="F050"/>
                      </w:r>
                      <w:r w:rsidRPr="00A23C67">
                        <w:rPr>
                          <w:rFonts w:ascii="TH Sarabun New" w:hAnsi="TH Sarabun New" w:cs="TH Sarabun New"/>
                          <w:color w:val="000000" w:themeColor="text1"/>
                          <w:sz w:val="24"/>
                          <w:szCs w:val="24"/>
                        </w:rPr>
                        <w:t>” =</w:t>
                      </w:r>
                      <w:r w:rsidRPr="00A23C67">
                        <w:rPr>
                          <w:rFonts w:ascii="TH Sarabun New" w:hAnsi="TH Sarabun New" w:cs="TH Sarabun New"/>
                          <w:color w:val="000000" w:themeColor="text1"/>
                          <w:sz w:val="24"/>
                          <w:szCs w:val="24"/>
                          <w:cs/>
                        </w:rPr>
                        <w:t xml:space="preserve"> ศึกษาและส่งผล,</w:t>
                      </w:r>
                      <w:r w:rsidRPr="00A23C67">
                        <w:rPr>
                          <w:rFonts w:ascii="TH Sarabun New" w:hAnsi="TH Sarabun New" w:cs="TH Sarabun New"/>
                          <w:color w:val="000000" w:themeColor="text1"/>
                          <w:sz w:val="24"/>
                          <w:szCs w:val="24"/>
                        </w:rPr>
                        <w:t xml:space="preserve">    “-” = </w:t>
                      </w:r>
                      <w:r w:rsidRPr="00A23C67">
                        <w:rPr>
                          <w:rFonts w:ascii="TH Sarabun New" w:hAnsi="TH Sarabun New" w:cs="TH Sarabun New"/>
                          <w:color w:val="000000" w:themeColor="text1"/>
                          <w:sz w:val="24"/>
                          <w:szCs w:val="24"/>
                          <w:cs/>
                        </w:rPr>
                        <w:t>ไม่ศึกษา</w:t>
                      </w:r>
                    </w:p>
                  </w:txbxContent>
                </v:textbox>
              </v:rect>
            </w:pict>
          </mc:Fallback>
        </mc:AlternateContent>
      </w:r>
    </w:p>
    <w:p w14:paraId="07F35321" w14:textId="1A69F1A1" w:rsidR="00A74813" w:rsidRPr="00A23C67" w:rsidRDefault="00A0607B" w:rsidP="00A23C67">
      <w:pPr>
        <w:snapToGrid w:val="0"/>
        <w:spacing w:before="120" w:after="0" w:line="240" w:lineRule="auto"/>
        <w:rPr>
          <w:rFonts w:ascii="TH Sarabun New" w:hAnsi="TH Sarabun New" w:cs="TH Sarabun New"/>
          <w:b/>
          <w:bCs/>
          <w:sz w:val="28"/>
          <w:szCs w:val="28"/>
        </w:rPr>
      </w:pPr>
      <w:r w:rsidRPr="006B6013">
        <w:rPr>
          <w:rFonts w:ascii="TH Sarabun New" w:hAnsi="TH Sarabun New" w:cs="TH Sarabun New"/>
          <w:b/>
          <w:bCs/>
          <w:sz w:val="32"/>
          <w:szCs w:val="32"/>
          <w:cs/>
        </w:rPr>
        <w:t>กรอบแนวความคิด</w:t>
      </w:r>
    </w:p>
    <w:p w14:paraId="7F3CE04C" w14:textId="1F2C9269" w:rsidR="00A0607B" w:rsidRPr="009E6278" w:rsidRDefault="00BC4BAC" w:rsidP="00A0607B">
      <w:pPr>
        <w:rPr>
          <w:rFonts w:ascii="TH Sarabun New" w:hAnsi="TH Sarabun New" w:cs="TH Sarabun New"/>
          <w:sz w:val="28"/>
          <w:szCs w:val="28"/>
        </w:rPr>
      </w:pPr>
      <w:r w:rsidRPr="008C6DAA">
        <w:rPr>
          <w:rFonts w:ascii="TH Sarabun New" w:hAnsi="TH Sarabun New" w:cs="TH Sarabun New"/>
          <w:noProof/>
          <w:sz w:val="28"/>
          <w:szCs w:val="28"/>
        </w:rPr>
        <mc:AlternateContent>
          <mc:Choice Requires="wpg">
            <w:drawing>
              <wp:anchor distT="0" distB="0" distL="114300" distR="114300" simplePos="0" relativeHeight="251661312" behindDoc="0" locked="0" layoutInCell="1" allowOverlap="1" wp14:anchorId="2FA7B43A" wp14:editId="4F6B9900">
                <wp:simplePos x="0" y="0"/>
                <wp:positionH relativeFrom="margin">
                  <wp:align>center</wp:align>
                </wp:positionH>
                <wp:positionV relativeFrom="paragraph">
                  <wp:posOffset>294005</wp:posOffset>
                </wp:positionV>
                <wp:extent cx="4894580" cy="2628900"/>
                <wp:effectExtent l="0" t="0" r="20320" b="19050"/>
                <wp:wrapNone/>
                <wp:docPr id="7" name="Group 7"/>
                <wp:cNvGraphicFramePr/>
                <a:graphic xmlns:a="http://schemas.openxmlformats.org/drawingml/2006/main">
                  <a:graphicData uri="http://schemas.microsoft.com/office/word/2010/wordprocessingGroup">
                    <wpg:wgp>
                      <wpg:cNvGrpSpPr/>
                      <wpg:grpSpPr>
                        <a:xfrm>
                          <a:off x="0" y="0"/>
                          <a:ext cx="4894580" cy="2628900"/>
                          <a:chOff x="143929" y="268356"/>
                          <a:chExt cx="4929839" cy="3326352"/>
                        </a:xfrm>
                      </wpg:grpSpPr>
                      <wpg:grpSp>
                        <wpg:cNvPr id="4" name="Group 4"/>
                        <wpg:cNvGrpSpPr/>
                        <wpg:grpSpPr>
                          <a:xfrm>
                            <a:off x="143929" y="268356"/>
                            <a:ext cx="4929839" cy="3326352"/>
                            <a:chOff x="143929" y="268356"/>
                            <a:chExt cx="4929839" cy="3326352"/>
                          </a:xfrm>
                        </wpg:grpSpPr>
                        <wps:wsp>
                          <wps:cNvPr id="39" name="สี่เหลี่ยมผืนผ้า 16"/>
                          <wps:cNvSpPr/>
                          <wps:spPr>
                            <a:xfrm>
                              <a:off x="3013208" y="1254618"/>
                              <a:ext cx="2060560" cy="1171694"/>
                            </a:xfrm>
                            <a:prstGeom prst="rect">
                              <a:avLst/>
                            </a:prstGeom>
                            <a:noFill/>
                            <a:ln w="9525" cap="flat" cmpd="sng" algn="ctr">
                              <a:solidFill>
                                <a:sysClr val="windowText" lastClr="000000"/>
                              </a:solidFill>
                              <a:prstDash val="solid"/>
                              <a:miter lim="800000"/>
                            </a:ln>
                            <a:effectLst/>
                          </wps:spPr>
                          <wps:txbx>
                            <w:txbxContent>
                              <w:p w14:paraId="459D3857" w14:textId="15F7EAF3" w:rsidR="007D77ED" w:rsidRPr="009E6278" w:rsidRDefault="007D77ED" w:rsidP="00A0607B">
                                <w:pPr>
                                  <w:spacing w:after="0" w:line="240" w:lineRule="auto"/>
                                  <w:jc w:val="center"/>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การตัดสินใจซื้อสินค้าอาหารญี่ปุ่น</w:t>
                                </w:r>
                              </w:p>
                              <w:p w14:paraId="04C77DB8" w14:textId="4517A453" w:rsidR="00A23C67" w:rsidRPr="009E6278" w:rsidRDefault="007D77ED" w:rsidP="00A0607B">
                                <w:pPr>
                                  <w:spacing w:after="0" w:line="240" w:lineRule="auto"/>
                                  <w:jc w:val="center"/>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แบบเดลิเวอรีในยุคช่วง</w:t>
                                </w:r>
                                <w:r w:rsidR="00A23C67" w:rsidRPr="009E6278">
                                  <w:rPr>
                                    <w:rFonts w:ascii="TH Sarabun New" w:eastAsia="Tahoma" w:hAnsi="TH Sarabun New" w:cs="TH Sarabun New"/>
                                    <w:b/>
                                    <w:bCs/>
                                    <w:color w:val="000000" w:themeColor="text1"/>
                                    <w:kern w:val="24"/>
                                    <w:sz w:val="24"/>
                                    <w:szCs w:val="24"/>
                                    <w:cs/>
                                  </w:rPr>
                                  <w:t xml:space="preserve"> </w:t>
                                </w:r>
                                <w:r w:rsidRPr="009E6278">
                                  <w:rPr>
                                    <w:rFonts w:ascii="TH Sarabun New" w:eastAsia="Tahoma" w:hAnsi="TH Sarabun New" w:cs="TH Sarabun New"/>
                                    <w:b/>
                                    <w:bCs/>
                                    <w:color w:val="000000" w:themeColor="text1"/>
                                    <w:kern w:val="24"/>
                                    <w:sz w:val="24"/>
                                    <w:szCs w:val="24"/>
                                  </w:rPr>
                                  <w:t xml:space="preserve">COVID-19 </w:t>
                                </w:r>
                              </w:p>
                              <w:p w14:paraId="3B873D51" w14:textId="022C9E74" w:rsidR="007D77ED" w:rsidRPr="009E6278" w:rsidRDefault="007D77ED" w:rsidP="00A0607B">
                                <w:pPr>
                                  <w:spacing w:after="0" w:line="240" w:lineRule="auto"/>
                                  <w:jc w:val="center"/>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 xml:space="preserve">ของกลุ่มลูกค้าวัยทำงาน </w:t>
                                </w:r>
                              </w:p>
                              <w:p w14:paraId="4E4832DA" w14:textId="77777777" w:rsidR="007D77ED" w:rsidRPr="009E6278" w:rsidRDefault="007D77ED" w:rsidP="00A0607B">
                                <w:pPr>
                                  <w:spacing w:after="0" w:line="240" w:lineRule="auto"/>
                                  <w:jc w:val="center"/>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พื้นที่จังหวัดสมุทรปราการ</w:t>
                                </w:r>
                              </w:p>
                            </w:txbxContent>
                          </wps:txbx>
                          <wps:bodyPr wrap="square" rtlCol="0" anchor="ctr">
                            <a:noAutofit/>
                          </wps:bodyPr>
                        </wps:wsp>
                        <wps:wsp>
                          <wps:cNvPr id="30" name="สี่เหลี่ยมผืนผ้า 35"/>
                          <wps:cNvSpPr/>
                          <wps:spPr>
                            <a:xfrm>
                              <a:off x="143929" y="268356"/>
                              <a:ext cx="2480567" cy="1597603"/>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AC49E5" w14:textId="77777777" w:rsidR="007D77ED" w:rsidRPr="009E6278" w:rsidRDefault="007D77ED" w:rsidP="00A0607B">
                                <w:pPr>
                                  <w:spacing w:after="0" w:line="240" w:lineRule="auto"/>
                                  <w:textAlignment w:val="baseline"/>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ปัจจัยด้านส่วนประสมทางการตลาด</w:t>
                                </w:r>
                                <w:r w:rsidRPr="009E6278">
                                  <w:rPr>
                                    <w:rFonts w:ascii="TH Sarabun New" w:eastAsia="Tahoma" w:hAnsi="TH Sarabun New" w:cs="TH Sarabun New"/>
                                    <w:b/>
                                    <w:bCs/>
                                    <w:color w:val="000000" w:themeColor="text1"/>
                                    <w:kern w:val="24"/>
                                    <w:sz w:val="24"/>
                                    <w:szCs w:val="24"/>
                                  </w:rPr>
                                  <w:t xml:space="preserve"> </w:t>
                                </w:r>
                              </w:p>
                              <w:p w14:paraId="1F9BBCFF" w14:textId="77777777" w:rsidR="007D77ED" w:rsidRPr="009E6278" w:rsidRDefault="007D77ED" w:rsidP="00A0607B">
                                <w:pPr>
                                  <w:spacing w:after="0" w:line="240" w:lineRule="auto"/>
                                  <w:textAlignment w:val="baseline"/>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w:t>
                                </w:r>
                                <w:r w:rsidRPr="009E6278">
                                  <w:rPr>
                                    <w:rFonts w:ascii="TH Sarabun New" w:eastAsia="Tahoma" w:hAnsi="TH Sarabun New" w:cs="TH Sarabun New"/>
                                    <w:b/>
                                    <w:bCs/>
                                    <w:color w:val="000000" w:themeColor="text1"/>
                                    <w:kern w:val="24"/>
                                    <w:sz w:val="24"/>
                                    <w:szCs w:val="24"/>
                                  </w:rPr>
                                  <w:t>4C Marketing)</w:t>
                                </w:r>
                                <w:r w:rsidRPr="009E6278">
                                  <w:rPr>
                                    <w:rFonts w:ascii="TH Sarabun New" w:eastAsia="Tahoma" w:hAnsi="TH Sarabun New" w:cs="TH Sarabun New"/>
                                    <w:color w:val="000000" w:themeColor="text1"/>
                                    <w:kern w:val="24"/>
                                    <w:sz w:val="24"/>
                                    <w:szCs w:val="24"/>
                                  </w:rPr>
                                  <w:t xml:space="preserve"> </w:t>
                                </w:r>
                                <w:r w:rsidRPr="009E6278">
                                  <w:rPr>
                                    <w:rFonts w:ascii="TH Sarabun New" w:eastAsia="Tahoma" w:hAnsi="TH Sarabun New" w:cs="TH Sarabun New"/>
                                    <w:color w:val="000000" w:themeColor="text1"/>
                                    <w:kern w:val="24"/>
                                    <w:sz w:val="24"/>
                                    <w:szCs w:val="24"/>
                                    <w:cs/>
                                  </w:rPr>
                                  <w:t>ประกอบด้วย</w:t>
                                </w:r>
                                <w:r w:rsidRPr="009E6278">
                                  <w:rPr>
                                    <w:rFonts w:ascii="TH Sarabun New" w:eastAsia="Tahoma" w:hAnsi="TH Sarabun New" w:cs="TH Sarabun New"/>
                                    <w:color w:val="000000" w:themeColor="text1"/>
                                    <w:kern w:val="24"/>
                                    <w:sz w:val="24"/>
                                    <w:szCs w:val="24"/>
                                    <w:cs/>
                                  </w:rPr>
                                  <w:br/>
                                </w:r>
                                <w:r w:rsidRPr="009E6278">
                                  <w:rPr>
                                    <w:rFonts w:ascii="TH Sarabun New" w:eastAsia="Tahoma" w:hAnsi="TH Sarabun New" w:cs="TH Sarabun New"/>
                                    <w:color w:val="000000" w:themeColor="text1"/>
                                    <w:kern w:val="24"/>
                                    <w:sz w:val="24"/>
                                    <w:szCs w:val="24"/>
                                  </w:rPr>
                                  <w:t xml:space="preserve">       1. </w:t>
                                </w:r>
                                <w:r w:rsidRPr="009E6278">
                                  <w:rPr>
                                    <w:rFonts w:ascii="TH Sarabun New" w:eastAsia="Tahoma" w:hAnsi="TH Sarabun New" w:cs="TH Sarabun New"/>
                                    <w:color w:val="000000" w:themeColor="text1"/>
                                    <w:kern w:val="24"/>
                                    <w:sz w:val="24"/>
                                    <w:szCs w:val="24"/>
                                    <w:cs/>
                                  </w:rPr>
                                  <w:t>ด้านความต้องการของผู้บริโภค</w:t>
                                </w:r>
                              </w:p>
                              <w:p w14:paraId="34AE3E35" w14:textId="77777777"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cs/>
                                  </w:rPr>
                                </w:pPr>
                                <w:r w:rsidRPr="009E6278">
                                  <w:rPr>
                                    <w:rFonts w:ascii="TH Sarabun New" w:eastAsia="Tahoma" w:hAnsi="TH Sarabun New" w:cs="TH Sarabun New"/>
                                    <w:color w:val="000000" w:themeColor="text1"/>
                                    <w:kern w:val="24"/>
                                    <w:sz w:val="24"/>
                                    <w:szCs w:val="24"/>
                                  </w:rPr>
                                  <w:t xml:space="preserve">       2. </w:t>
                                </w:r>
                                <w:r w:rsidRPr="009E6278">
                                  <w:rPr>
                                    <w:rFonts w:ascii="TH Sarabun New" w:eastAsia="Tahoma" w:hAnsi="TH Sarabun New" w:cs="TH Sarabun New"/>
                                    <w:color w:val="000000" w:themeColor="text1"/>
                                    <w:kern w:val="24"/>
                                    <w:sz w:val="24"/>
                                    <w:szCs w:val="24"/>
                                    <w:cs/>
                                  </w:rPr>
                                  <w:t>ด้านต้นทุนของผู้บริโภค</w:t>
                                </w:r>
                              </w:p>
                              <w:p w14:paraId="1B953A3E" w14:textId="77777777"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color w:val="000000" w:themeColor="text1"/>
                                    <w:kern w:val="24"/>
                                    <w:sz w:val="24"/>
                                    <w:szCs w:val="24"/>
                                    <w:cs/>
                                  </w:rPr>
                                  <w:t xml:space="preserve">    </w:t>
                                </w:r>
                                <w:r w:rsidRPr="009E6278">
                                  <w:rPr>
                                    <w:rFonts w:ascii="TH Sarabun New" w:eastAsia="Tahoma" w:hAnsi="TH Sarabun New" w:cs="TH Sarabun New"/>
                                    <w:color w:val="000000" w:themeColor="text1"/>
                                    <w:kern w:val="24"/>
                                    <w:sz w:val="24"/>
                                    <w:szCs w:val="24"/>
                                  </w:rPr>
                                  <w:t xml:space="preserve">   3. </w:t>
                                </w:r>
                                <w:r w:rsidRPr="009E6278">
                                  <w:rPr>
                                    <w:rFonts w:ascii="TH Sarabun New" w:eastAsia="Tahoma" w:hAnsi="TH Sarabun New" w:cs="TH Sarabun New"/>
                                    <w:color w:val="000000" w:themeColor="text1"/>
                                    <w:kern w:val="24"/>
                                    <w:sz w:val="24"/>
                                    <w:szCs w:val="24"/>
                                    <w:cs/>
                                  </w:rPr>
                                  <w:t>ด้านความความสะดวกในการซื้อ</w:t>
                                </w:r>
                              </w:p>
                              <w:p w14:paraId="46E81ED6" w14:textId="77777777" w:rsidR="007D77ED" w:rsidRPr="009E6278" w:rsidRDefault="007D77ED" w:rsidP="00A0607B">
                                <w:pPr>
                                  <w:textAlignment w:val="baseline"/>
                                  <w:rPr>
                                    <w:rFonts w:ascii="TH Sarabun New" w:eastAsia="Tahoma" w:hAnsi="TH Sarabun New" w:cs="TH Sarabun New"/>
                                    <w:color w:val="000000" w:themeColor="text1"/>
                                    <w:kern w:val="24"/>
                                    <w:sz w:val="24"/>
                                    <w:szCs w:val="24"/>
                                    <w:cs/>
                                  </w:rPr>
                                </w:pPr>
                                <w:r w:rsidRPr="009E6278">
                                  <w:rPr>
                                    <w:rFonts w:ascii="TH Sarabun New" w:eastAsia="Tahoma" w:hAnsi="TH Sarabun New" w:cs="TH Sarabun New"/>
                                    <w:color w:val="000000" w:themeColor="text1"/>
                                    <w:kern w:val="24"/>
                                    <w:sz w:val="24"/>
                                    <w:szCs w:val="24"/>
                                  </w:rPr>
                                  <w:t xml:space="preserve">       4. </w:t>
                                </w:r>
                                <w:r w:rsidRPr="009E6278">
                                  <w:rPr>
                                    <w:rFonts w:ascii="TH Sarabun New" w:eastAsia="Tahoma" w:hAnsi="TH Sarabun New" w:cs="TH Sarabun New"/>
                                    <w:color w:val="000000" w:themeColor="text1"/>
                                    <w:kern w:val="24"/>
                                    <w:sz w:val="24"/>
                                    <w:szCs w:val="24"/>
                                    <w:cs/>
                                  </w:rPr>
                                  <w:t>ด้านการสื่อสาร</w:t>
                                </w:r>
                              </w:p>
                            </w:txbxContent>
                          </wps:txbx>
                          <wps:bodyPr wrap="square" rtlCol="0" anchor="t">
                            <a:noAutofit/>
                          </wps:bodyPr>
                        </wps:wsp>
                        <wps:wsp>
                          <wps:cNvPr id="29" name="สี่เหลี่ยมผืนผ้า 28"/>
                          <wps:cNvSpPr/>
                          <wps:spPr>
                            <a:xfrm>
                              <a:off x="143929" y="1983449"/>
                              <a:ext cx="2480367" cy="1611259"/>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04F033A" w14:textId="788209D4"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ปัจจัยด้านคุณค่าตราสินค้า</w:t>
                                </w:r>
                                <w:r w:rsidR="00A23C67" w:rsidRPr="009E6278">
                                  <w:rPr>
                                    <w:rFonts w:ascii="TH Sarabun New" w:eastAsia="Tahoma" w:hAnsi="TH Sarabun New" w:cs="TH Sarabun New"/>
                                    <w:b/>
                                    <w:bCs/>
                                    <w:color w:val="000000" w:themeColor="text1"/>
                                    <w:kern w:val="24"/>
                                    <w:sz w:val="24"/>
                                    <w:szCs w:val="24"/>
                                    <w:cs/>
                                  </w:rPr>
                                  <w:t xml:space="preserve"> </w:t>
                                </w:r>
                                <w:r w:rsidRPr="009E6278">
                                  <w:rPr>
                                    <w:rFonts w:ascii="TH Sarabun New" w:eastAsia="Tahoma" w:hAnsi="TH Sarabun New" w:cs="TH Sarabun New"/>
                                    <w:b/>
                                    <w:bCs/>
                                    <w:color w:val="000000" w:themeColor="text1"/>
                                    <w:kern w:val="24"/>
                                    <w:sz w:val="24"/>
                                    <w:szCs w:val="24"/>
                                    <w:cs/>
                                  </w:rPr>
                                  <w:t>(</w:t>
                                </w:r>
                                <w:r w:rsidRPr="009E6278">
                                  <w:rPr>
                                    <w:rFonts w:ascii="TH Sarabun New" w:eastAsia="Tahoma" w:hAnsi="TH Sarabun New" w:cs="TH Sarabun New"/>
                                    <w:b/>
                                    <w:bCs/>
                                    <w:color w:val="000000" w:themeColor="text1"/>
                                    <w:kern w:val="24"/>
                                    <w:sz w:val="24"/>
                                    <w:szCs w:val="24"/>
                                  </w:rPr>
                                  <w:t>Brand Equity)</w:t>
                                </w:r>
                                <w:r w:rsidRPr="009E6278">
                                  <w:rPr>
                                    <w:rFonts w:ascii="TH Sarabun New" w:eastAsia="Tahoma" w:hAnsi="TH Sarabun New" w:cs="TH Sarabun New"/>
                                    <w:color w:val="000000" w:themeColor="text1"/>
                                    <w:kern w:val="24"/>
                                    <w:sz w:val="24"/>
                                    <w:szCs w:val="24"/>
                                    <w:cs/>
                                  </w:rPr>
                                  <w:t xml:space="preserve"> ประกอบด้วย</w:t>
                                </w:r>
                                <w:r w:rsidRPr="009E6278">
                                  <w:rPr>
                                    <w:rFonts w:ascii="TH Sarabun New" w:eastAsia="Tahoma" w:hAnsi="TH Sarabun New" w:cs="TH Sarabun New"/>
                                    <w:color w:val="000000" w:themeColor="text1"/>
                                    <w:kern w:val="24"/>
                                    <w:sz w:val="24"/>
                                    <w:szCs w:val="24"/>
                                    <w:cs/>
                                  </w:rPr>
                                  <w:br/>
                                </w:r>
                                <w:r w:rsidRPr="009E6278">
                                  <w:rPr>
                                    <w:rFonts w:ascii="TH Sarabun New" w:eastAsia="Tahoma" w:hAnsi="TH Sarabun New" w:cs="TH Sarabun New"/>
                                    <w:color w:val="000000" w:themeColor="text1"/>
                                    <w:kern w:val="24"/>
                                    <w:sz w:val="24"/>
                                    <w:szCs w:val="24"/>
                                  </w:rPr>
                                  <w:t xml:space="preserve">      </w:t>
                                </w:r>
                                <w:r w:rsidRPr="009E6278">
                                  <w:rPr>
                                    <w:rFonts w:ascii="TH Sarabun New" w:eastAsia="Tahoma" w:hAnsi="TH Sarabun New" w:cs="TH Sarabun New"/>
                                    <w:color w:val="000000" w:themeColor="text1"/>
                                    <w:kern w:val="24"/>
                                    <w:sz w:val="24"/>
                                    <w:szCs w:val="24"/>
                                    <w:cs/>
                                  </w:rPr>
                                  <w:t xml:space="preserve"> </w:t>
                                </w:r>
                                <w:r w:rsidRPr="009E6278">
                                  <w:rPr>
                                    <w:rFonts w:ascii="TH Sarabun New" w:eastAsia="Tahoma" w:hAnsi="TH Sarabun New" w:cs="TH Sarabun New"/>
                                    <w:color w:val="000000" w:themeColor="text1"/>
                                    <w:kern w:val="24"/>
                                    <w:sz w:val="24"/>
                                    <w:szCs w:val="24"/>
                                  </w:rPr>
                                  <w:t xml:space="preserve">1. </w:t>
                                </w:r>
                                <w:r w:rsidRPr="009E6278">
                                  <w:rPr>
                                    <w:rFonts w:ascii="TH Sarabun New" w:eastAsia="Tahoma" w:hAnsi="TH Sarabun New" w:cs="TH Sarabun New"/>
                                    <w:color w:val="000000" w:themeColor="text1"/>
                                    <w:kern w:val="24"/>
                                    <w:sz w:val="24"/>
                                    <w:szCs w:val="24"/>
                                    <w:cs/>
                                  </w:rPr>
                                  <w:t>ด้านการตระหนักถึงตราสินค้า</w:t>
                                </w:r>
                              </w:p>
                              <w:p w14:paraId="51AA9287" w14:textId="77777777"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color w:val="000000" w:themeColor="text1"/>
                                    <w:kern w:val="24"/>
                                    <w:sz w:val="24"/>
                                    <w:szCs w:val="24"/>
                                  </w:rPr>
                                  <w:t xml:space="preserve">       2.</w:t>
                                </w:r>
                                <w:r w:rsidRPr="009E6278">
                                  <w:rPr>
                                    <w:rFonts w:ascii="TH Sarabun New" w:eastAsia="Tahoma" w:hAnsi="TH Sarabun New" w:cs="TH Sarabun New"/>
                                    <w:color w:val="000000" w:themeColor="text1"/>
                                    <w:kern w:val="24"/>
                                    <w:sz w:val="24"/>
                                    <w:szCs w:val="24"/>
                                    <w:cs/>
                                  </w:rPr>
                                  <w:t xml:space="preserve"> ด้านการรับรู้ในคุณภาพ</w:t>
                                </w:r>
                              </w:p>
                              <w:p w14:paraId="029FF1C3" w14:textId="7D3D9422" w:rsidR="007D77ED" w:rsidRPr="009E6278" w:rsidRDefault="007D77ED" w:rsidP="00BC4BAC">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color w:val="000000" w:themeColor="text1"/>
                                    <w:kern w:val="24"/>
                                    <w:sz w:val="24"/>
                                    <w:szCs w:val="24"/>
                                    <w:cs/>
                                  </w:rPr>
                                  <w:t xml:space="preserve">       </w:t>
                                </w:r>
                                <w:r w:rsidRPr="009E6278">
                                  <w:rPr>
                                    <w:rFonts w:ascii="TH Sarabun New" w:eastAsia="Tahoma" w:hAnsi="TH Sarabun New" w:cs="TH Sarabun New"/>
                                    <w:color w:val="000000" w:themeColor="text1"/>
                                    <w:kern w:val="24"/>
                                    <w:sz w:val="24"/>
                                    <w:szCs w:val="24"/>
                                  </w:rPr>
                                  <w:t xml:space="preserve">3. </w:t>
                                </w:r>
                                <w:r w:rsidRPr="009E6278">
                                  <w:rPr>
                                    <w:rFonts w:ascii="TH Sarabun New" w:eastAsia="Tahoma" w:hAnsi="TH Sarabun New" w:cs="TH Sarabun New"/>
                                    <w:color w:val="000000" w:themeColor="text1"/>
                                    <w:kern w:val="24"/>
                                    <w:sz w:val="24"/>
                                    <w:szCs w:val="24"/>
                                    <w:cs/>
                                  </w:rPr>
                                  <w:t xml:space="preserve">ด้านการเชื่อมโยงกับตราสินค้า </w:t>
                                </w:r>
                              </w:p>
                              <w:p w14:paraId="4D0A847B" w14:textId="3E68E612"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color w:val="000000" w:themeColor="text1"/>
                                    <w:kern w:val="24"/>
                                    <w:sz w:val="24"/>
                                    <w:szCs w:val="24"/>
                                  </w:rPr>
                                  <w:t xml:space="preserve">       4. </w:t>
                                </w:r>
                                <w:r w:rsidRPr="009E6278">
                                  <w:rPr>
                                    <w:rFonts w:ascii="TH Sarabun New" w:eastAsia="Tahoma" w:hAnsi="TH Sarabun New" w:cs="TH Sarabun New"/>
                                    <w:color w:val="000000" w:themeColor="text1"/>
                                    <w:kern w:val="24"/>
                                    <w:sz w:val="24"/>
                                    <w:szCs w:val="24"/>
                                    <w:cs/>
                                  </w:rPr>
                                  <w:t>ด้านความภักดีต่อตราสินค้า</w:t>
                                </w:r>
                              </w:p>
                              <w:p w14:paraId="278936D5" w14:textId="77777777"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p>
                            </w:txbxContent>
                          </wps:txbx>
                          <wps:bodyPr wrap="square" rtlCol="0" anchor="t">
                            <a:noAutofit/>
                          </wps:bodyPr>
                        </wps:wsp>
                        <wps:wsp>
                          <wps:cNvPr id="44" name="ลูกศรเชื่อมต่อแบบตรง 44"/>
                          <wps:cNvCnPr>
                            <a:stCxn id="29" idx="3"/>
                            <a:endCxn id="39" idx="1"/>
                          </wps:cNvCnPr>
                          <wps:spPr>
                            <a:xfrm flipV="1">
                              <a:off x="2624296" y="1840465"/>
                              <a:ext cx="388912" cy="948613"/>
                            </a:xfrm>
                            <a:prstGeom prst="straightConnector1">
                              <a:avLst/>
                            </a:prstGeom>
                            <a:noFill/>
                            <a:ln w="9525" cap="flat" cmpd="sng" algn="ctr">
                              <a:solidFill>
                                <a:sysClr val="windowText" lastClr="000000"/>
                              </a:solidFill>
                              <a:prstDash val="solid"/>
                              <a:miter lim="800000"/>
                              <a:tailEnd type="triangle"/>
                            </a:ln>
                            <a:effectLst/>
                          </wps:spPr>
                          <wps:bodyPr/>
                        </wps:wsp>
                      </wpg:grpSp>
                      <wps:wsp>
                        <wps:cNvPr id="6" name="ลูกศรเชื่อมต่อแบบตรง 41"/>
                        <wps:cNvCnPr>
                          <a:stCxn id="30" idx="3"/>
                          <a:endCxn id="39" idx="1"/>
                        </wps:cNvCnPr>
                        <wps:spPr>
                          <a:xfrm>
                            <a:off x="2624496" y="1067157"/>
                            <a:ext cx="388712" cy="773308"/>
                          </a:xfrm>
                          <a:prstGeom prst="straightConnector1">
                            <a:avLst/>
                          </a:prstGeom>
                          <a:noFill/>
                          <a:ln w="952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FA7B43A" id="Group 7" o:spid="_x0000_s1027" style="position:absolute;margin-left:0;margin-top:23.15pt;width:385.4pt;height:207pt;z-index:251661312;mso-position-horizontal:center;mso-position-horizontal-relative:margin;mso-width-relative:margin;mso-height-relative:margin" coordorigin="1439,2683" coordsize="49298,3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">
                <v:group id="Group 4" o:spid="_x0000_s1028" style="position:absolute;left:1439;top:2683;width:49298;height:33264" coordorigin="1439,2683" coordsize="49298,3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สี่เหลี่ยมผืนผ้า 16" o:spid="_x0000_s1029" style="position:absolute;left:30132;top:12546;width:20605;height:11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" filled="f" strokecolor="windowText">
                    <v:textbox>
                      <w:txbxContent>
                        <w:p w14:paraId="459D3857" w14:textId="15F7EAF3" w:rsidR="007D77ED" w:rsidRPr="009E6278" w:rsidRDefault="007D77ED" w:rsidP="00A0607B">
                          <w:pPr>
                            <w:spacing w:after="0" w:line="240" w:lineRule="auto"/>
                            <w:jc w:val="center"/>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การตัดสินใจซื้อสินค้าอาหารญี่ปุ่น</w:t>
                          </w:r>
                        </w:p>
                        <w:p w14:paraId="04C77DB8" w14:textId="4517A453" w:rsidR="00A23C67" w:rsidRPr="009E6278" w:rsidRDefault="007D77ED" w:rsidP="00A0607B">
                          <w:pPr>
                            <w:spacing w:after="0" w:line="240" w:lineRule="auto"/>
                            <w:jc w:val="center"/>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แบบเดลิเวอรีในยุคช่วง</w:t>
                          </w:r>
                          <w:r w:rsidR="00A23C67" w:rsidRPr="009E6278">
                            <w:rPr>
                              <w:rFonts w:ascii="TH Sarabun New" w:eastAsia="Tahoma" w:hAnsi="TH Sarabun New" w:cs="TH Sarabun New"/>
                              <w:b/>
                              <w:bCs/>
                              <w:color w:val="000000" w:themeColor="text1"/>
                              <w:kern w:val="24"/>
                              <w:sz w:val="24"/>
                              <w:szCs w:val="24"/>
                              <w:cs/>
                            </w:rPr>
                            <w:t xml:space="preserve"> </w:t>
                          </w:r>
                          <w:r w:rsidRPr="009E6278">
                            <w:rPr>
                              <w:rFonts w:ascii="TH Sarabun New" w:eastAsia="Tahoma" w:hAnsi="TH Sarabun New" w:cs="TH Sarabun New"/>
                              <w:b/>
                              <w:bCs/>
                              <w:color w:val="000000" w:themeColor="text1"/>
                              <w:kern w:val="24"/>
                              <w:sz w:val="24"/>
                              <w:szCs w:val="24"/>
                            </w:rPr>
                            <w:t xml:space="preserve">COVID-19 </w:t>
                          </w:r>
                        </w:p>
                        <w:p w14:paraId="3B873D51" w14:textId="022C9E74" w:rsidR="007D77ED" w:rsidRPr="009E6278" w:rsidRDefault="007D77ED" w:rsidP="00A0607B">
                          <w:pPr>
                            <w:spacing w:after="0" w:line="240" w:lineRule="auto"/>
                            <w:jc w:val="center"/>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 xml:space="preserve">ของกลุ่มลูกค้าวัยทำงาน </w:t>
                          </w:r>
                        </w:p>
                        <w:p w14:paraId="4E4832DA" w14:textId="77777777" w:rsidR="007D77ED" w:rsidRPr="009E6278" w:rsidRDefault="007D77ED" w:rsidP="00A0607B">
                          <w:pPr>
                            <w:spacing w:after="0" w:line="240" w:lineRule="auto"/>
                            <w:jc w:val="center"/>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พื้นที่จังหวัดสมุทรปราการ</w:t>
                          </w:r>
                        </w:p>
                      </w:txbxContent>
                    </v:textbox>
                  </v:rect>
                  <v:rect id="สี่เหลี่ยมผืนผ้า 35" o:spid="_x0000_s1030" style="position:absolute;left:1439;top:2683;width:24805;height:15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" fillcolor="window" strokecolor="windowText">
                    <v:textbox>
                      <w:txbxContent>
                        <w:p w14:paraId="4FAC49E5" w14:textId="77777777" w:rsidR="007D77ED" w:rsidRPr="009E6278" w:rsidRDefault="007D77ED" w:rsidP="00A0607B">
                          <w:pPr>
                            <w:spacing w:after="0" w:line="240" w:lineRule="auto"/>
                            <w:textAlignment w:val="baseline"/>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ปัจจัยด้านส่วนประสมทางการตลาด</w:t>
                          </w:r>
                          <w:r w:rsidRPr="009E6278">
                            <w:rPr>
                              <w:rFonts w:ascii="TH Sarabun New" w:eastAsia="Tahoma" w:hAnsi="TH Sarabun New" w:cs="TH Sarabun New"/>
                              <w:b/>
                              <w:bCs/>
                              <w:color w:val="000000" w:themeColor="text1"/>
                              <w:kern w:val="24"/>
                              <w:sz w:val="24"/>
                              <w:szCs w:val="24"/>
                            </w:rPr>
                            <w:t xml:space="preserve"> </w:t>
                          </w:r>
                        </w:p>
                        <w:p w14:paraId="1F9BBCFF" w14:textId="77777777" w:rsidR="007D77ED" w:rsidRPr="009E6278" w:rsidRDefault="007D77ED" w:rsidP="00A0607B">
                          <w:pPr>
                            <w:spacing w:after="0" w:line="240" w:lineRule="auto"/>
                            <w:textAlignment w:val="baseline"/>
                            <w:rPr>
                              <w:rFonts w:ascii="TH Sarabun New" w:eastAsia="Tahoma" w:hAnsi="TH Sarabun New" w:cs="TH Sarabun New"/>
                              <w:b/>
                              <w:bCs/>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w:t>
                          </w:r>
                          <w:r w:rsidRPr="009E6278">
                            <w:rPr>
                              <w:rFonts w:ascii="TH Sarabun New" w:eastAsia="Tahoma" w:hAnsi="TH Sarabun New" w:cs="TH Sarabun New"/>
                              <w:b/>
                              <w:bCs/>
                              <w:color w:val="000000" w:themeColor="text1"/>
                              <w:kern w:val="24"/>
                              <w:sz w:val="24"/>
                              <w:szCs w:val="24"/>
                            </w:rPr>
                            <w:t>4C Marketing)</w:t>
                          </w:r>
                          <w:r w:rsidRPr="009E6278">
                            <w:rPr>
                              <w:rFonts w:ascii="TH Sarabun New" w:eastAsia="Tahoma" w:hAnsi="TH Sarabun New" w:cs="TH Sarabun New"/>
                              <w:color w:val="000000" w:themeColor="text1"/>
                              <w:kern w:val="24"/>
                              <w:sz w:val="24"/>
                              <w:szCs w:val="24"/>
                            </w:rPr>
                            <w:t xml:space="preserve"> </w:t>
                          </w:r>
                          <w:r w:rsidRPr="009E6278">
                            <w:rPr>
                              <w:rFonts w:ascii="TH Sarabun New" w:eastAsia="Tahoma" w:hAnsi="TH Sarabun New" w:cs="TH Sarabun New"/>
                              <w:color w:val="000000" w:themeColor="text1"/>
                              <w:kern w:val="24"/>
                              <w:sz w:val="24"/>
                              <w:szCs w:val="24"/>
                              <w:cs/>
                            </w:rPr>
                            <w:t>ประกอบด้วย</w:t>
                          </w:r>
                          <w:r w:rsidRPr="009E6278">
                            <w:rPr>
                              <w:rFonts w:ascii="TH Sarabun New" w:eastAsia="Tahoma" w:hAnsi="TH Sarabun New" w:cs="TH Sarabun New"/>
                              <w:color w:val="000000" w:themeColor="text1"/>
                              <w:kern w:val="24"/>
                              <w:sz w:val="24"/>
                              <w:szCs w:val="24"/>
                              <w:cs/>
                            </w:rPr>
                            <w:br/>
                          </w:r>
                          <w:r w:rsidRPr="009E6278">
                            <w:rPr>
                              <w:rFonts w:ascii="TH Sarabun New" w:eastAsia="Tahoma" w:hAnsi="TH Sarabun New" w:cs="TH Sarabun New"/>
                              <w:color w:val="000000" w:themeColor="text1"/>
                              <w:kern w:val="24"/>
                              <w:sz w:val="24"/>
                              <w:szCs w:val="24"/>
                            </w:rPr>
                            <w:t xml:space="preserve">       1. </w:t>
                          </w:r>
                          <w:r w:rsidRPr="009E6278">
                            <w:rPr>
                              <w:rFonts w:ascii="TH Sarabun New" w:eastAsia="Tahoma" w:hAnsi="TH Sarabun New" w:cs="TH Sarabun New"/>
                              <w:color w:val="000000" w:themeColor="text1"/>
                              <w:kern w:val="24"/>
                              <w:sz w:val="24"/>
                              <w:szCs w:val="24"/>
                              <w:cs/>
                            </w:rPr>
                            <w:t>ด้านความต้องการของผู้บริโภค</w:t>
                          </w:r>
                        </w:p>
                        <w:p w14:paraId="34AE3E35" w14:textId="77777777"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cs/>
                            </w:rPr>
                          </w:pPr>
                          <w:r w:rsidRPr="009E6278">
                            <w:rPr>
                              <w:rFonts w:ascii="TH Sarabun New" w:eastAsia="Tahoma" w:hAnsi="TH Sarabun New" w:cs="TH Sarabun New"/>
                              <w:color w:val="000000" w:themeColor="text1"/>
                              <w:kern w:val="24"/>
                              <w:sz w:val="24"/>
                              <w:szCs w:val="24"/>
                            </w:rPr>
                            <w:t xml:space="preserve">       2. </w:t>
                          </w:r>
                          <w:r w:rsidRPr="009E6278">
                            <w:rPr>
                              <w:rFonts w:ascii="TH Sarabun New" w:eastAsia="Tahoma" w:hAnsi="TH Sarabun New" w:cs="TH Sarabun New"/>
                              <w:color w:val="000000" w:themeColor="text1"/>
                              <w:kern w:val="24"/>
                              <w:sz w:val="24"/>
                              <w:szCs w:val="24"/>
                              <w:cs/>
                            </w:rPr>
                            <w:t>ด้านต้นทุนของผู้บริโภค</w:t>
                          </w:r>
                        </w:p>
                        <w:p w14:paraId="1B953A3E" w14:textId="77777777"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color w:val="000000" w:themeColor="text1"/>
                              <w:kern w:val="24"/>
                              <w:sz w:val="24"/>
                              <w:szCs w:val="24"/>
                              <w:cs/>
                            </w:rPr>
                            <w:t xml:space="preserve">    </w:t>
                          </w:r>
                          <w:r w:rsidRPr="009E6278">
                            <w:rPr>
                              <w:rFonts w:ascii="TH Sarabun New" w:eastAsia="Tahoma" w:hAnsi="TH Sarabun New" w:cs="TH Sarabun New"/>
                              <w:color w:val="000000" w:themeColor="text1"/>
                              <w:kern w:val="24"/>
                              <w:sz w:val="24"/>
                              <w:szCs w:val="24"/>
                            </w:rPr>
                            <w:t xml:space="preserve">   3. </w:t>
                          </w:r>
                          <w:r w:rsidRPr="009E6278">
                            <w:rPr>
                              <w:rFonts w:ascii="TH Sarabun New" w:eastAsia="Tahoma" w:hAnsi="TH Sarabun New" w:cs="TH Sarabun New"/>
                              <w:color w:val="000000" w:themeColor="text1"/>
                              <w:kern w:val="24"/>
                              <w:sz w:val="24"/>
                              <w:szCs w:val="24"/>
                              <w:cs/>
                            </w:rPr>
                            <w:t>ด้านความความสะดวกในการซื้อ</w:t>
                          </w:r>
                        </w:p>
                        <w:p w14:paraId="46E81ED6" w14:textId="77777777" w:rsidR="007D77ED" w:rsidRPr="009E6278" w:rsidRDefault="007D77ED" w:rsidP="00A0607B">
                          <w:pPr>
                            <w:textAlignment w:val="baseline"/>
                            <w:rPr>
                              <w:rFonts w:ascii="TH Sarabun New" w:eastAsia="Tahoma" w:hAnsi="TH Sarabun New" w:cs="TH Sarabun New"/>
                              <w:color w:val="000000" w:themeColor="text1"/>
                              <w:kern w:val="24"/>
                              <w:sz w:val="24"/>
                              <w:szCs w:val="24"/>
                              <w:cs/>
                            </w:rPr>
                          </w:pPr>
                          <w:r w:rsidRPr="009E6278">
                            <w:rPr>
                              <w:rFonts w:ascii="TH Sarabun New" w:eastAsia="Tahoma" w:hAnsi="TH Sarabun New" w:cs="TH Sarabun New"/>
                              <w:color w:val="000000" w:themeColor="text1"/>
                              <w:kern w:val="24"/>
                              <w:sz w:val="24"/>
                              <w:szCs w:val="24"/>
                            </w:rPr>
                            <w:t xml:space="preserve">       4. </w:t>
                          </w:r>
                          <w:r w:rsidRPr="009E6278">
                            <w:rPr>
                              <w:rFonts w:ascii="TH Sarabun New" w:eastAsia="Tahoma" w:hAnsi="TH Sarabun New" w:cs="TH Sarabun New"/>
                              <w:color w:val="000000" w:themeColor="text1"/>
                              <w:kern w:val="24"/>
                              <w:sz w:val="24"/>
                              <w:szCs w:val="24"/>
                              <w:cs/>
                            </w:rPr>
                            <w:t>ด้านการสื่อสาร</w:t>
                          </w:r>
                        </w:p>
                      </w:txbxContent>
                    </v:textbox>
                  </v:rect>
                  <v:rect id="สี่เหลี่ยมผืนผ้า 28" o:spid="_x0000_s1031" style="position:absolute;left:1439;top:19834;width:24803;height:16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" fillcolor="window" strokecolor="windowText">
                    <v:textbox>
                      <w:txbxContent>
                        <w:p w14:paraId="104F033A" w14:textId="788209D4"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b/>
                              <w:bCs/>
                              <w:color w:val="000000" w:themeColor="text1"/>
                              <w:kern w:val="24"/>
                              <w:sz w:val="24"/>
                              <w:szCs w:val="24"/>
                              <w:cs/>
                            </w:rPr>
                            <w:t>ปัจจัยด้านคุณค่าตราสินค้า</w:t>
                          </w:r>
                          <w:r w:rsidR="00A23C67" w:rsidRPr="009E6278">
                            <w:rPr>
                              <w:rFonts w:ascii="TH Sarabun New" w:eastAsia="Tahoma" w:hAnsi="TH Sarabun New" w:cs="TH Sarabun New"/>
                              <w:b/>
                              <w:bCs/>
                              <w:color w:val="000000" w:themeColor="text1"/>
                              <w:kern w:val="24"/>
                              <w:sz w:val="24"/>
                              <w:szCs w:val="24"/>
                              <w:cs/>
                            </w:rPr>
                            <w:t xml:space="preserve"> </w:t>
                          </w:r>
                          <w:r w:rsidRPr="009E6278">
                            <w:rPr>
                              <w:rFonts w:ascii="TH Sarabun New" w:eastAsia="Tahoma" w:hAnsi="TH Sarabun New" w:cs="TH Sarabun New"/>
                              <w:b/>
                              <w:bCs/>
                              <w:color w:val="000000" w:themeColor="text1"/>
                              <w:kern w:val="24"/>
                              <w:sz w:val="24"/>
                              <w:szCs w:val="24"/>
                              <w:cs/>
                            </w:rPr>
                            <w:t>(</w:t>
                          </w:r>
                          <w:r w:rsidRPr="009E6278">
                            <w:rPr>
                              <w:rFonts w:ascii="TH Sarabun New" w:eastAsia="Tahoma" w:hAnsi="TH Sarabun New" w:cs="TH Sarabun New"/>
                              <w:b/>
                              <w:bCs/>
                              <w:color w:val="000000" w:themeColor="text1"/>
                              <w:kern w:val="24"/>
                              <w:sz w:val="24"/>
                              <w:szCs w:val="24"/>
                            </w:rPr>
                            <w:t>Brand Equity)</w:t>
                          </w:r>
                          <w:r w:rsidRPr="009E6278">
                            <w:rPr>
                              <w:rFonts w:ascii="TH Sarabun New" w:eastAsia="Tahoma" w:hAnsi="TH Sarabun New" w:cs="TH Sarabun New"/>
                              <w:color w:val="000000" w:themeColor="text1"/>
                              <w:kern w:val="24"/>
                              <w:sz w:val="24"/>
                              <w:szCs w:val="24"/>
                              <w:cs/>
                            </w:rPr>
                            <w:t xml:space="preserve"> ประกอบด้วย</w:t>
                          </w:r>
                          <w:r w:rsidRPr="009E6278">
                            <w:rPr>
                              <w:rFonts w:ascii="TH Sarabun New" w:eastAsia="Tahoma" w:hAnsi="TH Sarabun New" w:cs="TH Sarabun New"/>
                              <w:color w:val="000000" w:themeColor="text1"/>
                              <w:kern w:val="24"/>
                              <w:sz w:val="24"/>
                              <w:szCs w:val="24"/>
                              <w:cs/>
                            </w:rPr>
                            <w:br/>
                          </w:r>
                          <w:r w:rsidRPr="009E6278">
                            <w:rPr>
                              <w:rFonts w:ascii="TH Sarabun New" w:eastAsia="Tahoma" w:hAnsi="TH Sarabun New" w:cs="TH Sarabun New"/>
                              <w:color w:val="000000" w:themeColor="text1"/>
                              <w:kern w:val="24"/>
                              <w:sz w:val="24"/>
                              <w:szCs w:val="24"/>
                            </w:rPr>
                            <w:t xml:space="preserve">      </w:t>
                          </w:r>
                          <w:r w:rsidRPr="009E6278">
                            <w:rPr>
                              <w:rFonts w:ascii="TH Sarabun New" w:eastAsia="Tahoma" w:hAnsi="TH Sarabun New" w:cs="TH Sarabun New"/>
                              <w:color w:val="000000" w:themeColor="text1"/>
                              <w:kern w:val="24"/>
                              <w:sz w:val="24"/>
                              <w:szCs w:val="24"/>
                              <w:cs/>
                            </w:rPr>
                            <w:t xml:space="preserve"> </w:t>
                          </w:r>
                          <w:r w:rsidRPr="009E6278">
                            <w:rPr>
                              <w:rFonts w:ascii="TH Sarabun New" w:eastAsia="Tahoma" w:hAnsi="TH Sarabun New" w:cs="TH Sarabun New"/>
                              <w:color w:val="000000" w:themeColor="text1"/>
                              <w:kern w:val="24"/>
                              <w:sz w:val="24"/>
                              <w:szCs w:val="24"/>
                            </w:rPr>
                            <w:t xml:space="preserve">1. </w:t>
                          </w:r>
                          <w:r w:rsidRPr="009E6278">
                            <w:rPr>
                              <w:rFonts w:ascii="TH Sarabun New" w:eastAsia="Tahoma" w:hAnsi="TH Sarabun New" w:cs="TH Sarabun New"/>
                              <w:color w:val="000000" w:themeColor="text1"/>
                              <w:kern w:val="24"/>
                              <w:sz w:val="24"/>
                              <w:szCs w:val="24"/>
                              <w:cs/>
                            </w:rPr>
                            <w:t>ด้านการตระหนักถึงตราสินค้า</w:t>
                          </w:r>
                        </w:p>
                        <w:p w14:paraId="51AA9287" w14:textId="77777777"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color w:val="000000" w:themeColor="text1"/>
                              <w:kern w:val="24"/>
                              <w:sz w:val="24"/>
                              <w:szCs w:val="24"/>
                            </w:rPr>
                            <w:t xml:space="preserve">       2.</w:t>
                          </w:r>
                          <w:r w:rsidRPr="009E6278">
                            <w:rPr>
                              <w:rFonts w:ascii="TH Sarabun New" w:eastAsia="Tahoma" w:hAnsi="TH Sarabun New" w:cs="TH Sarabun New"/>
                              <w:color w:val="000000" w:themeColor="text1"/>
                              <w:kern w:val="24"/>
                              <w:sz w:val="24"/>
                              <w:szCs w:val="24"/>
                              <w:cs/>
                            </w:rPr>
                            <w:t xml:space="preserve"> ด้านการรับรู้ในคุณภาพ</w:t>
                          </w:r>
                        </w:p>
                        <w:p w14:paraId="029FF1C3" w14:textId="7D3D9422" w:rsidR="007D77ED" w:rsidRPr="009E6278" w:rsidRDefault="007D77ED" w:rsidP="00BC4BAC">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color w:val="000000" w:themeColor="text1"/>
                              <w:kern w:val="24"/>
                              <w:sz w:val="24"/>
                              <w:szCs w:val="24"/>
                              <w:cs/>
                            </w:rPr>
                            <w:t xml:space="preserve">       </w:t>
                          </w:r>
                          <w:r w:rsidRPr="009E6278">
                            <w:rPr>
                              <w:rFonts w:ascii="TH Sarabun New" w:eastAsia="Tahoma" w:hAnsi="TH Sarabun New" w:cs="TH Sarabun New"/>
                              <w:color w:val="000000" w:themeColor="text1"/>
                              <w:kern w:val="24"/>
                              <w:sz w:val="24"/>
                              <w:szCs w:val="24"/>
                            </w:rPr>
                            <w:t xml:space="preserve">3. </w:t>
                          </w:r>
                          <w:r w:rsidRPr="009E6278">
                            <w:rPr>
                              <w:rFonts w:ascii="TH Sarabun New" w:eastAsia="Tahoma" w:hAnsi="TH Sarabun New" w:cs="TH Sarabun New"/>
                              <w:color w:val="000000" w:themeColor="text1"/>
                              <w:kern w:val="24"/>
                              <w:sz w:val="24"/>
                              <w:szCs w:val="24"/>
                              <w:cs/>
                            </w:rPr>
                            <w:t xml:space="preserve">ด้านการเชื่อมโยงกับตราสินค้า </w:t>
                          </w:r>
                        </w:p>
                        <w:p w14:paraId="4D0A847B" w14:textId="3E68E612"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r w:rsidRPr="009E6278">
                            <w:rPr>
                              <w:rFonts w:ascii="TH Sarabun New" w:eastAsia="Tahoma" w:hAnsi="TH Sarabun New" w:cs="TH Sarabun New"/>
                              <w:color w:val="000000" w:themeColor="text1"/>
                              <w:kern w:val="24"/>
                              <w:sz w:val="24"/>
                              <w:szCs w:val="24"/>
                            </w:rPr>
                            <w:t xml:space="preserve">       4. </w:t>
                          </w:r>
                          <w:r w:rsidRPr="009E6278">
                            <w:rPr>
                              <w:rFonts w:ascii="TH Sarabun New" w:eastAsia="Tahoma" w:hAnsi="TH Sarabun New" w:cs="TH Sarabun New"/>
                              <w:color w:val="000000" w:themeColor="text1"/>
                              <w:kern w:val="24"/>
                              <w:sz w:val="24"/>
                              <w:szCs w:val="24"/>
                              <w:cs/>
                            </w:rPr>
                            <w:t>ด้านความภักดีต่อตราสินค้า</w:t>
                          </w:r>
                        </w:p>
                        <w:p w14:paraId="278936D5" w14:textId="77777777" w:rsidR="007D77ED" w:rsidRPr="009E6278" w:rsidRDefault="007D77ED" w:rsidP="00A0607B">
                          <w:pPr>
                            <w:spacing w:after="0" w:line="240" w:lineRule="auto"/>
                            <w:textAlignment w:val="baseline"/>
                            <w:rPr>
                              <w:rFonts w:ascii="TH Sarabun New" w:eastAsia="Tahoma" w:hAnsi="TH Sarabun New" w:cs="TH Sarabun New"/>
                              <w:color w:val="000000" w:themeColor="text1"/>
                              <w:kern w:val="24"/>
                              <w:sz w:val="24"/>
                              <w:szCs w:val="24"/>
                            </w:rPr>
                          </w:pPr>
                        </w:p>
                      </w:txbxContent>
                    </v:textbox>
                  </v:rect>
                  <v:shapetype id="_x0000_t32" coordsize="21600,21600" o:spt="32" o:oned="t" path="m,l21600,21600e" filled="f">
                    <v:path arrowok="t" fillok="f" o:connecttype="none"/>
                    <o:lock v:ext="edit" shapetype="t"/>
                  </v:shapetype>
                  <v:shape id="ลูกศรเชื่อมต่อแบบตรง 44" o:spid="_x0000_s1032" type="#_x0000_t32" style="position:absolute;left:26242;top:18404;width:3890;height:94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" strokecolor="windowText">
                    <v:stroke endarrow="block" joinstyle="miter"/>
                  </v:shape>
                </v:group>
                <v:shape id="ลูกศรเชื่อมต่อแบบตรง 41" o:spid="_x0000_s1033" type="#_x0000_t32" style="position:absolute;left:26244;top:10671;width:3888;height:77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" strokecolor="windowText">
                  <v:stroke endarrow="block" joinstyle="miter"/>
                </v:shape>
                <w10:wrap anchorx="margin"/>
              </v:group>
            </w:pict>
          </mc:Fallback>
        </mc:AlternateContent>
      </w:r>
      <w:r w:rsidR="00A0607B" w:rsidRPr="008C6DAA">
        <w:rPr>
          <w:rFonts w:ascii="TH Sarabun New" w:hAnsi="TH Sarabun New" w:cs="TH Sarabun New"/>
          <w:sz w:val="28"/>
          <w:szCs w:val="28"/>
          <w:cs/>
        </w:rPr>
        <w:t xml:space="preserve">      </w:t>
      </w:r>
      <w:r w:rsidR="00A0607B" w:rsidRPr="008C6DAA">
        <w:rPr>
          <w:rFonts w:ascii="TH Sarabun New" w:hAnsi="TH Sarabun New" w:cs="TH Sarabun New"/>
          <w:sz w:val="28"/>
          <w:szCs w:val="28"/>
        </w:rPr>
        <w:tab/>
        <w:t xml:space="preserve">     </w:t>
      </w:r>
      <w:r w:rsidRPr="008C6DAA">
        <w:rPr>
          <w:rFonts w:ascii="TH Sarabun New" w:hAnsi="TH Sarabun New" w:cs="TH Sarabun New"/>
          <w:sz w:val="28"/>
          <w:szCs w:val="28"/>
          <w:cs/>
        </w:rPr>
        <w:t xml:space="preserve">           </w:t>
      </w:r>
      <w:r w:rsidR="00C93408">
        <w:rPr>
          <w:rFonts w:ascii="TH Sarabun New" w:hAnsi="TH Sarabun New" w:cs="TH Sarabun New" w:hint="cs"/>
          <w:sz w:val="28"/>
          <w:szCs w:val="28"/>
          <w:cs/>
        </w:rPr>
        <w:t xml:space="preserve">    </w:t>
      </w:r>
      <w:r w:rsidR="00A0607B" w:rsidRPr="009E6278">
        <w:rPr>
          <w:rFonts w:ascii="TH Sarabun New" w:hAnsi="TH Sarabun New" w:cs="TH Sarabun New"/>
          <w:sz w:val="28"/>
          <w:szCs w:val="28"/>
          <w:cs/>
        </w:rPr>
        <w:t>ตัวแปรอิสระ</w:t>
      </w:r>
      <w:r w:rsidR="00A0607B" w:rsidRPr="009E6278">
        <w:rPr>
          <w:rFonts w:ascii="TH Sarabun New" w:hAnsi="TH Sarabun New" w:cs="TH Sarabun New"/>
          <w:sz w:val="28"/>
          <w:szCs w:val="28"/>
        </w:rPr>
        <w:tab/>
      </w:r>
      <w:r w:rsidR="00A0607B" w:rsidRPr="009E6278">
        <w:rPr>
          <w:rFonts w:ascii="TH Sarabun New" w:hAnsi="TH Sarabun New" w:cs="TH Sarabun New"/>
          <w:sz w:val="28"/>
          <w:szCs w:val="28"/>
        </w:rPr>
        <w:tab/>
      </w:r>
      <w:r w:rsidR="00A0607B" w:rsidRPr="009E6278">
        <w:rPr>
          <w:rFonts w:ascii="TH Sarabun New" w:hAnsi="TH Sarabun New" w:cs="TH Sarabun New"/>
          <w:sz w:val="28"/>
          <w:szCs w:val="28"/>
        </w:rPr>
        <w:tab/>
      </w:r>
      <w:r w:rsidR="00A0607B" w:rsidRPr="009E6278">
        <w:rPr>
          <w:rFonts w:ascii="TH Sarabun New" w:hAnsi="TH Sarabun New" w:cs="TH Sarabun New"/>
          <w:sz w:val="28"/>
          <w:szCs w:val="28"/>
        </w:rPr>
        <w:tab/>
      </w:r>
      <w:r w:rsidR="00A0607B" w:rsidRPr="009E6278">
        <w:rPr>
          <w:rFonts w:ascii="TH Sarabun New" w:hAnsi="TH Sarabun New" w:cs="TH Sarabun New"/>
          <w:sz w:val="28"/>
          <w:szCs w:val="28"/>
        </w:rPr>
        <w:tab/>
      </w:r>
      <w:r w:rsidR="009E6278">
        <w:rPr>
          <w:rFonts w:ascii="TH Sarabun New" w:hAnsi="TH Sarabun New" w:cs="TH Sarabun New"/>
          <w:sz w:val="28"/>
          <w:szCs w:val="28"/>
        </w:rPr>
        <w:t xml:space="preserve">      </w:t>
      </w:r>
      <w:r w:rsidR="00A0607B" w:rsidRPr="009E6278">
        <w:rPr>
          <w:rFonts w:ascii="TH Sarabun New" w:hAnsi="TH Sarabun New" w:cs="TH Sarabun New"/>
          <w:sz w:val="28"/>
          <w:szCs w:val="28"/>
          <w:cs/>
        </w:rPr>
        <w:t>ตัวแปรตาม</w:t>
      </w:r>
    </w:p>
    <w:p w14:paraId="5D75CE73" w14:textId="022C634E" w:rsidR="00A0607B" w:rsidRPr="009E6278" w:rsidRDefault="00A0607B" w:rsidP="00A0607B">
      <w:pPr>
        <w:rPr>
          <w:rFonts w:ascii="TH Sarabun New" w:hAnsi="TH Sarabun New" w:cs="TH Sarabun New"/>
          <w:sz w:val="32"/>
          <w:szCs w:val="32"/>
        </w:rPr>
      </w:pPr>
    </w:p>
    <w:p w14:paraId="0B7E01F3" w14:textId="77777777" w:rsidR="00A0607B" w:rsidRPr="009E6278" w:rsidRDefault="00A0607B" w:rsidP="00A0607B">
      <w:pPr>
        <w:rPr>
          <w:rFonts w:ascii="TH Sarabun New" w:hAnsi="TH Sarabun New" w:cs="TH Sarabun New"/>
          <w:sz w:val="32"/>
          <w:szCs w:val="32"/>
        </w:rPr>
      </w:pPr>
    </w:p>
    <w:p w14:paraId="7C1D7787" w14:textId="77777777" w:rsidR="00A0607B" w:rsidRPr="009E6278" w:rsidRDefault="00A0607B" w:rsidP="00A0607B">
      <w:pPr>
        <w:rPr>
          <w:rFonts w:ascii="TH Sarabun New" w:hAnsi="TH Sarabun New" w:cs="TH Sarabun New"/>
          <w:sz w:val="32"/>
          <w:szCs w:val="32"/>
        </w:rPr>
      </w:pPr>
    </w:p>
    <w:p w14:paraId="117F7559" w14:textId="77777777" w:rsidR="00A0607B" w:rsidRPr="009E6278" w:rsidRDefault="00A0607B" w:rsidP="00A0607B">
      <w:pPr>
        <w:rPr>
          <w:rFonts w:ascii="TH Sarabun New" w:hAnsi="TH Sarabun New" w:cs="TH Sarabun New"/>
          <w:sz w:val="32"/>
          <w:szCs w:val="32"/>
        </w:rPr>
      </w:pPr>
    </w:p>
    <w:p w14:paraId="61C5A22F" w14:textId="77777777" w:rsidR="00A0607B" w:rsidRPr="009E6278" w:rsidRDefault="00A0607B" w:rsidP="00A0607B">
      <w:pPr>
        <w:rPr>
          <w:rFonts w:ascii="TH Sarabun New" w:hAnsi="TH Sarabun New" w:cs="TH Sarabun New"/>
          <w:sz w:val="32"/>
          <w:szCs w:val="32"/>
        </w:rPr>
      </w:pPr>
    </w:p>
    <w:p w14:paraId="56CC15AE" w14:textId="77777777" w:rsidR="00C93408" w:rsidRPr="009E6278" w:rsidRDefault="00C93408" w:rsidP="009E6278">
      <w:pPr>
        <w:spacing w:before="120" w:after="0" w:line="240" w:lineRule="auto"/>
        <w:rPr>
          <w:rFonts w:ascii="TH Sarabun New" w:hAnsi="TH Sarabun New" w:cs="TH Sarabun New"/>
          <w:b/>
          <w:bCs/>
          <w:sz w:val="32"/>
          <w:szCs w:val="32"/>
        </w:rPr>
      </w:pPr>
    </w:p>
    <w:p w14:paraId="36C1793E" w14:textId="6E689B3C" w:rsidR="00C93408" w:rsidRPr="00C93408" w:rsidRDefault="00BC4BAC" w:rsidP="009E6278">
      <w:pPr>
        <w:spacing w:before="240" w:after="0" w:line="240" w:lineRule="auto"/>
        <w:jc w:val="center"/>
        <w:rPr>
          <w:rFonts w:ascii="TH Sarabun New" w:hAnsi="TH Sarabun New" w:cs="TH Sarabun New"/>
          <w:b/>
          <w:bCs/>
          <w:sz w:val="28"/>
          <w:szCs w:val="28"/>
        </w:rPr>
      </w:pPr>
      <w:r w:rsidRPr="006B6013">
        <w:rPr>
          <w:rFonts w:ascii="TH Sarabun New" w:hAnsi="TH Sarabun New" w:cs="TH Sarabun New"/>
          <w:b/>
          <w:bCs/>
          <w:sz w:val="28"/>
          <w:szCs w:val="28"/>
          <w:cs/>
        </w:rPr>
        <w:t xml:space="preserve">ภาพที่ </w:t>
      </w:r>
      <w:r w:rsidRPr="006B6013">
        <w:rPr>
          <w:rFonts w:ascii="TH Sarabun New" w:hAnsi="TH Sarabun New" w:cs="TH Sarabun New"/>
          <w:b/>
          <w:bCs/>
          <w:sz w:val="28"/>
          <w:szCs w:val="28"/>
        </w:rPr>
        <w:t xml:space="preserve">1 </w:t>
      </w:r>
      <w:r w:rsidRPr="006B6013">
        <w:rPr>
          <w:rFonts w:ascii="TH Sarabun New" w:hAnsi="TH Sarabun New" w:cs="TH Sarabun New"/>
          <w:b/>
          <w:bCs/>
          <w:sz w:val="28"/>
          <w:szCs w:val="28"/>
          <w:cs/>
        </w:rPr>
        <w:t>กรอบแนวความคิด</w:t>
      </w:r>
    </w:p>
    <w:p w14:paraId="147AB2EF" w14:textId="558DAA0C" w:rsidR="00D0651C" w:rsidRPr="006B6013" w:rsidRDefault="00BC4BAC" w:rsidP="00684920">
      <w:pPr>
        <w:spacing w:before="120" w:after="0" w:line="240" w:lineRule="auto"/>
        <w:rPr>
          <w:rFonts w:ascii="TH Sarabun New" w:hAnsi="TH Sarabun New" w:cs="TH Sarabun New"/>
          <w:b/>
          <w:bCs/>
          <w:sz w:val="32"/>
          <w:szCs w:val="32"/>
        </w:rPr>
      </w:pPr>
      <w:r w:rsidRPr="006B6013">
        <w:rPr>
          <w:rFonts w:ascii="TH Sarabun New" w:hAnsi="TH Sarabun New" w:cs="TH Sarabun New"/>
          <w:b/>
          <w:bCs/>
          <w:sz w:val="32"/>
          <w:szCs w:val="32"/>
          <w:cs/>
        </w:rPr>
        <w:lastRenderedPageBreak/>
        <w:t>วิธี</w:t>
      </w:r>
      <w:r w:rsidR="00A239FA" w:rsidRPr="006B6013">
        <w:rPr>
          <w:rFonts w:ascii="TH Sarabun New" w:hAnsi="TH Sarabun New" w:cs="TH Sarabun New"/>
          <w:b/>
          <w:bCs/>
          <w:sz w:val="32"/>
          <w:szCs w:val="32"/>
          <w:cs/>
        </w:rPr>
        <w:t>ดำเนินการ</w:t>
      </w:r>
      <w:r w:rsidRPr="006B6013">
        <w:rPr>
          <w:rFonts w:ascii="TH Sarabun New" w:hAnsi="TH Sarabun New" w:cs="TH Sarabun New"/>
          <w:b/>
          <w:bCs/>
          <w:sz w:val="32"/>
          <w:szCs w:val="32"/>
          <w:cs/>
        </w:rPr>
        <w:t>วิจัย</w:t>
      </w:r>
    </w:p>
    <w:p w14:paraId="67D0B861" w14:textId="77777777" w:rsidR="00BC4BAC" w:rsidRPr="008C6DAA" w:rsidRDefault="00BC4BAC" w:rsidP="003A68F6">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cs/>
        </w:rPr>
        <w:t>รูปแบบของงานวิจัย</w:t>
      </w:r>
    </w:p>
    <w:p w14:paraId="65E2EC76" w14:textId="6C9E7A29" w:rsidR="00BC4BAC" w:rsidRPr="008C6DAA" w:rsidRDefault="00BC4BAC" w:rsidP="003A68F6">
      <w:pPr>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cs/>
        </w:rPr>
        <w:t>การวิจัยครั้งนี้เป็นการวิจัยเชิงปริมาณ (</w:t>
      </w:r>
      <w:r w:rsidRPr="008C6DAA">
        <w:rPr>
          <w:rFonts w:ascii="TH Sarabun New" w:hAnsi="TH Sarabun New" w:cs="TH Sarabun New"/>
          <w:sz w:val="28"/>
          <w:szCs w:val="28"/>
        </w:rPr>
        <w:t>Quantitative Research Method</w:t>
      </w:r>
      <w:r w:rsidRPr="008C6DAA">
        <w:rPr>
          <w:rFonts w:ascii="TH Sarabun New" w:hAnsi="TH Sarabun New" w:cs="TH Sarabun New"/>
          <w:sz w:val="28"/>
          <w:szCs w:val="28"/>
          <w:cs/>
        </w:rPr>
        <w:t>) โดยใช้แบบสอบถามเพื่อการวิจัยแบบปลายปิด เพื่อมุ่งค้นหาข้อเท็จจริงจากความคิดเห็นที่เกี่ยวข้องกั</w:t>
      </w:r>
      <w:bookmarkStart w:id="13" w:name="_Hlk111307381"/>
      <w:r w:rsidRPr="008C6DAA">
        <w:rPr>
          <w:rFonts w:ascii="TH Sarabun New" w:hAnsi="TH Sarabun New" w:cs="TH Sarabun New"/>
          <w:sz w:val="28"/>
          <w:szCs w:val="28"/>
          <w:cs/>
        </w:rPr>
        <w:t>บส่วนประสมทางการตลาด (4</w:t>
      </w:r>
      <w:r w:rsidRPr="008C6DAA">
        <w:rPr>
          <w:rFonts w:ascii="TH Sarabun New" w:hAnsi="TH Sarabun New" w:cs="TH Sarabun New"/>
          <w:sz w:val="28"/>
          <w:szCs w:val="28"/>
        </w:rPr>
        <w:t xml:space="preserve">C Marketing) </w:t>
      </w:r>
      <w:r w:rsidRPr="008C6DAA">
        <w:rPr>
          <w:rFonts w:ascii="TH Sarabun New" w:hAnsi="TH Sarabun New" w:cs="TH Sarabun New"/>
          <w:sz w:val="28"/>
          <w:szCs w:val="28"/>
          <w:cs/>
        </w:rPr>
        <w:t xml:space="preserve"> คุณค่าตราสินค้า (</w:t>
      </w:r>
      <w:r w:rsidRPr="008C6DAA">
        <w:rPr>
          <w:rFonts w:ascii="TH Sarabun New" w:hAnsi="TH Sarabun New" w:cs="TH Sarabun New"/>
          <w:sz w:val="28"/>
          <w:szCs w:val="28"/>
        </w:rPr>
        <w:t>Brand Equity)</w:t>
      </w:r>
      <w:r w:rsidRPr="008C6DAA">
        <w:rPr>
          <w:rFonts w:ascii="TH Sarabun New" w:hAnsi="TH Sarabun New" w:cs="TH Sarabun New"/>
          <w:sz w:val="28"/>
          <w:szCs w:val="28"/>
          <w:cs/>
        </w:rPr>
        <w:t xml:space="preserve"> </w:t>
      </w:r>
      <w:bookmarkEnd w:id="13"/>
      <w:r w:rsidRPr="008C6DAA">
        <w:rPr>
          <w:rFonts w:ascii="TH Sarabun New" w:hAnsi="TH Sarabun New" w:cs="TH Sarabun New"/>
          <w:sz w:val="28"/>
          <w:szCs w:val="28"/>
          <w:cs/>
        </w:rPr>
        <w:t>รวมถึงการตัดสินใจซื้อสินค้าอาหารญี่ปุ่นแบบเดลิเวอรีของกลุ่มลูกค้าวัยทำงาน จังหวัดสมุทรปราการ</w:t>
      </w:r>
    </w:p>
    <w:p w14:paraId="371DF38F" w14:textId="42D5D8CC" w:rsidR="00BC4BAC" w:rsidRPr="008C6DAA" w:rsidRDefault="00BC4BAC" w:rsidP="003A68F6">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cs/>
        </w:rPr>
        <w:t>ประชากรและการสุ่มตัวอย่าง</w:t>
      </w:r>
    </w:p>
    <w:p w14:paraId="34502C03" w14:textId="77FFCAFA" w:rsidR="003562E0" w:rsidRPr="008C6DAA" w:rsidRDefault="00BC4BAC" w:rsidP="003A68F6">
      <w:pPr>
        <w:spacing w:after="0" w:line="240" w:lineRule="auto"/>
        <w:jc w:val="thaiDistribute"/>
        <w:rPr>
          <w:rFonts w:ascii="TH Sarabun New" w:hAnsi="TH Sarabun New" w:cs="TH Sarabun New"/>
          <w:sz w:val="28"/>
          <w:szCs w:val="28"/>
        </w:rPr>
      </w:pPr>
      <w:r w:rsidRPr="008C6DAA">
        <w:rPr>
          <w:rFonts w:ascii="TH Sarabun New" w:hAnsi="TH Sarabun New" w:cs="TH Sarabun New"/>
          <w:sz w:val="28"/>
          <w:szCs w:val="28"/>
          <w:cs/>
        </w:rPr>
        <w:tab/>
        <w:t>กลุ่มวัยทำงานตั้งแต่อายุ 15 ปีขึ้นไป</w:t>
      </w:r>
      <w:r w:rsidR="003562E0"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อาศัยอยู่ในจังหวัดสมุทรปราการ และมีประสบการณ์ในการใช้บริการสั่งซื้ออาหารผ่านช่องทางฟูดเดลิเวอรีแอปพลิเคชัน ซึ่งไม่ทราบจำนวนที่แน่นอน ผู้วิจัยได้กำหนดขนาดตัวอย่างโดยใช้</w:t>
      </w:r>
      <w:r w:rsidR="00C04198">
        <w:rPr>
          <w:rFonts w:ascii="TH Sarabun New" w:hAnsi="TH Sarabun New" w:cs="TH Sarabun New" w:hint="cs"/>
          <w:sz w:val="28"/>
          <w:szCs w:val="28"/>
          <w:cs/>
        </w:rPr>
        <w:t>การ</w:t>
      </w:r>
      <w:r w:rsidRPr="008C6DAA">
        <w:rPr>
          <w:rFonts w:ascii="TH Sarabun New" w:hAnsi="TH Sarabun New" w:cs="TH Sarabun New"/>
          <w:sz w:val="28"/>
          <w:szCs w:val="28"/>
          <w:cs/>
        </w:rPr>
        <w:t>คำนวณของคอแครน</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w:t>
      </w:r>
      <w:r w:rsidRPr="008C6DAA">
        <w:rPr>
          <w:rFonts w:ascii="TH Sarabun New" w:hAnsi="TH Sarabun New" w:cs="TH Sarabun New"/>
          <w:sz w:val="28"/>
          <w:szCs w:val="28"/>
        </w:rPr>
        <w:t>W.G.</w:t>
      </w:r>
      <w:r w:rsidRPr="008C6DAA">
        <w:rPr>
          <w:rFonts w:ascii="TH Sarabun New" w:hAnsi="TH Sarabun New" w:cs="TH Sarabun New"/>
          <w:sz w:val="28"/>
          <w:szCs w:val="28"/>
          <w:cs/>
        </w:rPr>
        <w:t xml:space="preserve"> </w:t>
      </w:r>
      <w:r w:rsidRPr="008C6DAA">
        <w:rPr>
          <w:rFonts w:ascii="TH Sarabun New" w:hAnsi="TH Sarabun New" w:cs="TH Sarabun New"/>
          <w:sz w:val="28"/>
          <w:szCs w:val="28"/>
        </w:rPr>
        <w:t>Cochran,1977)</w:t>
      </w:r>
      <w:r w:rsidRPr="008C6DAA">
        <w:rPr>
          <w:rFonts w:ascii="TH Sarabun New" w:hAnsi="TH Sarabun New" w:cs="TH Sarabun New"/>
          <w:sz w:val="28"/>
          <w:szCs w:val="28"/>
          <w:cs/>
        </w:rPr>
        <w:t xml:space="preserve"> </w:t>
      </w:r>
      <w:r w:rsidR="00C04198">
        <w:rPr>
          <w:rFonts w:ascii="TH Sarabun New" w:hAnsi="TH Sarabun New" w:cs="TH Sarabun New" w:hint="cs"/>
          <w:sz w:val="28"/>
          <w:szCs w:val="28"/>
          <w:cs/>
        </w:rPr>
        <w:t>ที่</w:t>
      </w:r>
      <w:r w:rsidRPr="008C6DAA">
        <w:rPr>
          <w:rFonts w:ascii="TH Sarabun New" w:hAnsi="TH Sarabun New" w:cs="TH Sarabun New"/>
          <w:sz w:val="28"/>
          <w:szCs w:val="28"/>
          <w:cs/>
        </w:rPr>
        <w:t xml:space="preserve">ระดับความเชื่อมั่น </w:t>
      </w:r>
      <w:r w:rsidRPr="008C6DAA">
        <w:rPr>
          <w:rFonts w:ascii="TH Sarabun New" w:hAnsi="TH Sarabun New" w:cs="TH Sarabun New"/>
          <w:sz w:val="28"/>
          <w:szCs w:val="28"/>
        </w:rPr>
        <w:t>95%</w:t>
      </w:r>
      <w:r w:rsidRPr="008C6DAA">
        <w:rPr>
          <w:rFonts w:ascii="TH Sarabun New" w:hAnsi="TH Sarabun New" w:cs="TH Sarabun New"/>
          <w:sz w:val="28"/>
          <w:szCs w:val="28"/>
          <w:cs/>
        </w:rPr>
        <w:t xml:space="preserve"> จะได้ขนาดกลุ่มตัวอย่าง</w:t>
      </w:r>
      <w:r w:rsidR="00C04198">
        <w:rPr>
          <w:rFonts w:ascii="TH Sarabun New" w:hAnsi="TH Sarabun New" w:cs="TH Sarabun New" w:hint="cs"/>
          <w:sz w:val="28"/>
          <w:szCs w:val="28"/>
          <w:cs/>
        </w:rPr>
        <w:t xml:space="preserve"> </w:t>
      </w:r>
      <w:r w:rsidRPr="008C6DAA">
        <w:rPr>
          <w:rFonts w:ascii="TH Sarabun New" w:hAnsi="TH Sarabun New" w:cs="TH Sarabun New"/>
          <w:sz w:val="28"/>
          <w:szCs w:val="28"/>
        </w:rPr>
        <w:t>385</w:t>
      </w:r>
      <w:r w:rsidRPr="008C6DAA">
        <w:rPr>
          <w:rFonts w:ascii="TH Sarabun New" w:hAnsi="TH Sarabun New" w:cs="TH Sarabun New"/>
          <w:sz w:val="28"/>
          <w:szCs w:val="28"/>
          <w:cs/>
        </w:rPr>
        <w:t xml:space="preserve"> ตัวอย่าง เพิ่มความแม่นยำและสมบูรณ์มากยิ่งขึ้น</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 xml:space="preserve">จึงกำหนดกลุ่มตัวอย่างทั้งสิ้น </w:t>
      </w:r>
      <w:r w:rsidRPr="008C6DAA">
        <w:rPr>
          <w:rFonts w:ascii="TH Sarabun New" w:hAnsi="TH Sarabun New" w:cs="TH Sarabun New"/>
          <w:sz w:val="28"/>
          <w:szCs w:val="28"/>
        </w:rPr>
        <w:t xml:space="preserve">462 </w:t>
      </w:r>
      <w:r w:rsidRPr="008C6DAA">
        <w:rPr>
          <w:rFonts w:ascii="TH Sarabun New" w:hAnsi="TH Sarabun New" w:cs="TH Sarabun New"/>
          <w:sz w:val="28"/>
          <w:szCs w:val="28"/>
          <w:cs/>
        </w:rPr>
        <w:t>คน</w:t>
      </w:r>
    </w:p>
    <w:p w14:paraId="7C83E6D3" w14:textId="16DCEBD6" w:rsidR="00B626B4" w:rsidRPr="008C6DAA" w:rsidRDefault="007804ED" w:rsidP="003A68F6">
      <w:pPr>
        <w:spacing w:after="0" w:line="240" w:lineRule="auto"/>
        <w:ind w:firstLine="720"/>
        <w:jc w:val="thaiDistribute"/>
        <w:rPr>
          <w:rFonts w:ascii="TH Sarabun New" w:hAnsi="TH Sarabun New" w:cs="TH Sarabun New"/>
          <w:b/>
          <w:bCs/>
          <w:sz w:val="28"/>
          <w:szCs w:val="28"/>
        </w:rPr>
      </w:pPr>
      <w:r w:rsidRPr="008C6DAA">
        <w:rPr>
          <w:rFonts w:ascii="TH Sarabun New" w:hAnsi="TH Sarabun New" w:cs="TH Sarabun New"/>
          <w:b/>
          <w:bCs/>
          <w:sz w:val="28"/>
          <w:szCs w:val="28"/>
          <w:cs/>
        </w:rPr>
        <w:t>การสุ่มตัวอย่าง</w:t>
      </w:r>
    </w:p>
    <w:p w14:paraId="776AE86D" w14:textId="347C612E" w:rsidR="00684920" w:rsidRPr="008C6DAA" w:rsidRDefault="007804ED" w:rsidP="003A68F6">
      <w:pPr>
        <w:snapToGrid w:val="0"/>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cs/>
        </w:rPr>
        <w:t>ในการวิจัยครั้งนี้ ผู้วิจัยทำการสุ่มตัวอย่างแบบหลายขั้นตอน (</w:t>
      </w:r>
      <w:r w:rsidRPr="008C6DAA">
        <w:rPr>
          <w:rFonts w:ascii="TH Sarabun New" w:hAnsi="TH Sarabun New" w:cs="TH Sarabun New"/>
          <w:sz w:val="28"/>
          <w:szCs w:val="28"/>
        </w:rPr>
        <w:t>Multi</w:t>
      </w:r>
      <w:r w:rsidRPr="008C6DAA">
        <w:rPr>
          <w:rFonts w:ascii="TH Sarabun New" w:hAnsi="TH Sarabun New" w:cs="TH Sarabun New"/>
          <w:sz w:val="28"/>
          <w:szCs w:val="28"/>
          <w:cs/>
        </w:rPr>
        <w:t>–</w:t>
      </w:r>
      <w:r w:rsidRPr="008C6DAA">
        <w:rPr>
          <w:rFonts w:ascii="TH Sarabun New" w:hAnsi="TH Sarabun New" w:cs="TH Sarabun New"/>
          <w:sz w:val="28"/>
          <w:szCs w:val="28"/>
        </w:rPr>
        <w:t>stage Sampling</w:t>
      </w:r>
      <w:r w:rsidRPr="008C6DAA">
        <w:rPr>
          <w:rFonts w:ascii="TH Sarabun New" w:hAnsi="TH Sarabun New" w:cs="TH Sarabun New"/>
          <w:sz w:val="28"/>
          <w:szCs w:val="28"/>
          <w:cs/>
        </w:rPr>
        <w:t>) เพื่อเลือก</w:t>
      </w:r>
      <w:r w:rsidR="00A54817" w:rsidRPr="008C6DAA">
        <w:rPr>
          <w:rFonts w:ascii="TH Sarabun New" w:hAnsi="TH Sarabun New" w:cs="TH Sarabun New"/>
          <w:sz w:val="28"/>
          <w:szCs w:val="28"/>
          <w:cs/>
        </w:rPr>
        <w:t xml:space="preserve">พื้นที่สำหรับสุ่มเก็บผลทดสอบ </w:t>
      </w:r>
      <w:r w:rsidRPr="008C6DAA">
        <w:rPr>
          <w:rFonts w:ascii="TH Sarabun New" w:hAnsi="TH Sarabun New" w:cs="TH Sarabun New"/>
          <w:sz w:val="28"/>
          <w:szCs w:val="28"/>
          <w:cs/>
        </w:rPr>
        <w:t>โดยมีขั้นตอนดังต่อไปนี้</w:t>
      </w:r>
      <w:r w:rsidR="008B6044" w:rsidRPr="008C6DAA">
        <w:rPr>
          <w:rFonts w:ascii="TH Sarabun New" w:hAnsi="TH Sarabun New" w:cs="TH Sarabun New"/>
          <w:b/>
          <w:bCs/>
          <w:sz w:val="28"/>
          <w:szCs w:val="28"/>
          <w:cs/>
        </w:rPr>
        <w:t xml:space="preserve"> </w:t>
      </w:r>
      <w:r w:rsidRPr="008C6DAA">
        <w:rPr>
          <w:rFonts w:ascii="TH Sarabun New" w:hAnsi="TH Sarabun New" w:cs="TH Sarabun New"/>
          <w:sz w:val="28"/>
          <w:szCs w:val="28"/>
        </w:rPr>
        <w:t>1</w:t>
      </w:r>
      <w:r w:rsidR="008B6044" w:rsidRPr="008C6DAA">
        <w:rPr>
          <w:rFonts w:ascii="TH Sarabun New" w:hAnsi="TH Sarabun New" w:cs="TH Sarabun New"/>
          <w:sz w:val="28"/>
          <w:szCs w:val="28"/>
        </w:rPr>
        <w:t xml:space="preserve">) </w:t>
      </w:r>
      <w:r w:rsidRPr="008C6DAA">
        <w:rPr>
          <w:rFonts w:ascii="TH Sarabun New" w:hAnsi="TH Sarabun New" w:cs="TH Sarabun New"/>
          <w:sz w:val="28"/>
          <w:szCs w:val="28"/>
          <w:cs/>
        </w:rPr>
        <w:t>การสุ่มตัวอย่างแบบง่าย</w:t>
      </w:r>
      <w:r w:rsidR="00C04198">
        <w:rPr>
          <w:rFonts w:ascii="TH Sarabun New" w:hAnsi="TH Sarabun New" w:cs="TH Sarabun New" w:hint="cs"/>
          <w:sz w:val="28"/>
          <w:szCs w:val="28"/>
          <w:cs/>
        </w:rPr>
        <w:t xml:space="preserve"> </w:t>
      </w:r>
      <w:r w:rsidRPr="008C6DAA">
        <w:rPr>
          <w:rFonts w:ascii="TH Sarabun New" w:hAnsi="TH Sarabun New" w:cs="TH Sarabun New"/>
          <w:sz w:val="28"/>
          <w:szCs w:val="28"/>
          <w:cs/>
        </w:rPr>
        <w:t xml:space="preserve">โดยการจับฉลากสุ่มเลือกตัวแทนพื้นที่ในจังหวัดสมุทรปราการ จำนวน </w:t>
      </w:r>
      <w:r w:rsidRPr="008C6DAA">
        <w:rPr>
          <w:rFonts w:ascii="TH Sarabun New" w:hAnsi="TH Sarabun New" w:cs="TH Sarabun New"/>
          <w:sz w:val="28"/>
          <w:szCs w:val="28"/>
        </w:rPr>
        <w:t>10</w:t>
      </w:r>
      <w:r w:rsidRPr="008C6DAA">
        <w:rPr>
          <w:rFonts w:ascii="TH Sarabun New" w:hAnsi="TH Sarabun New" w:cs="TH Sarabun New"/>
          <w:sz w:val="28"/>
          <w:szCs w:val="28"/>
          <w:cs/>
        </w:rPr>
        <w:t xml:space="preserve"> อำเภอ จากทั้งหมด </w:t>
      </w:r>
      <w:r w:rsidRPr="008C6DAA">
        <w:rPr>
          <w:rFonts w:ascii="TH Sarabun New" w:hAnsi="TH Sarabun New" w:cs="TH Sarabun New"/>
          <w:sz w:val="28"/>
          <w:szCs w:val="28"/>
        </w:rPr>
        <w:t xml:space="preserve">23 </w:t>
      </w:r>
      <w:r w:rsidRPr="008C6DAA">
        <w:rPr>
          <w:rFonts w:ascii="TH Sarabun New" w:hAnsi="TH Sarabun New" w:cs="TH Sarabun New"/>
          <w:sz w:val="28"/>
          <w:szCs w:val="28"/>
          <w:cs/>
        </w:rPr>
        <w:t>เขตการปกครอง</w:t>
      </w:r>
      <w:r w:rsidR="008B6044" w:rsidRPr="008C6DAA">
        <w:rPr>
          <w:rFonts w:ascii="TH Sarabun New" w:hAnsi="TH Sarabun New" w:cs="TH Sarabun New"/>
          <w:b/>
          <w:bCs/>
          <w:sz w:val="28"/>
          <w:szCs w:val="28"/>
        </w:rPr>
        <w:t xml:space="preserve"> </w:t>
      </w:r>
      <w:r w:rsidRPr="008C6DAA">
        <w:rPr>
          <w:rFonts w:ascii="TH Sarabun New" w:hAnsi="TH Sarabun New" w:cs="TH Sarabun New"/>
          <w:sz w:val="28"/>
          <w:szCs w:val="28"/>
        </w:rPr>
        <w:t>2</w:t>
      </w:r>
      <w:r w:rsidR="008B6044" w:rsidRPr="008C6DAA">
        <w:rPr>
          <w:rFonts w:ascii="TH Sarabun New" w:hAnsi="TH Sarabun New" w:cs="TH Sarabun New"/>
          <w:sz w:val="28"/>
          <w:szCs w:val="28"/>
        </w:rPr>
        <w:t>)</w:t>
      </w:r>
      <w:r w:rsidRPr="008C6DAA">
        <w:rPr>
          <w:rFonts w:ascii="TH Sarabun New" w:hAnsi="TH Sarabun New" w:cs="TH Sarabun New"/>
          <w:sz w:val="28"/>
          <w:szCs w:val="28"/>
          <w:cs/>
        </w:rPr>
        <w:t xml:space="preserve"> การสุ่มตัวอย่างแบบสัดส่วน โดยการคำนวณสัดส่วนของกลุ่มตัวอย่าง ตามสัดส่วนของจำนวนประชากรในเขตนั้น</w:t>
      </w:r>
      <w:r w:rsidR="00B626B4" w:rsidRPr="008C6DAA">
        <w:rPr>
          <w:rFonts w:ascii="TH Sarabun New" w:hAnsi="TH Sarabun New" w:cs="TH Sarabun New"/>
          <w:sz w:val="28"/>
          <w:szCs w:val="28"/>
          <w:cs/>
        </w:rPr>
        <w:t xml:space="preserve"> </w:t>
      </w:r>
      <w:r w:rsidRPr="008C6DAA">
        <w:rPr>
          <w:rFonts w:ascii="TH Sarabun New" w:hAnsi="TH Sarabun New" w:cs="TH Sarabun New"/>
          <w:sz w:val="28"/>
          <w:szCs w:val="28"/>
          <w:cs/>
        </w:rPr>
        <w:t>ๆ</w:t>
      </w:r>
      <w:r w:rsidR="00C04198">
        <w:rPr>
          <w:rFonts w:ascii="TH Sarabun New" w:hAnsi="TH Sarabun New" w:cs="TH Sarabun New" w:hint="cs"/>
          <w:sz w:val="28"/>
          <w:szCs w:val="28"/>
          <w:cs/>
        </w:rPr>
        <w:t xml:space="preserve"> รวมทั้งสิ้น</w:t>
      </w:r>
      <w:r w:rsidRPr="008C6DAA">
        <w:rPr>
          <w:rFonts w:ascii="TH Sarabun New" w:hAnsi="TH Sarabun New" w:cs="TH Sarabun New"/>
          <w:sz w:val="28"/>
          <w:szCs w:val="28"/>
          <w:cs/>
        </w:rPr>
        <w:t xml:space="preserve"> </w:t>
      </w:r>
      <w:r w:rsidRPr="008C6DAA">
        <w:rPr>
          <w:rFonts w:ascii="TH Sarabun New" w:hAnsi="TH Sarabun New" w:cs="TH Sarabun New"/>
          <w:sz w:val="28"/>
          <w:szCs w:val="28"/>
        </w:rPr>
        <w:t>462</w:t>
      </w:r>
      <w:r w:rsidRPr="008C6DAA">
        <w:rPr>
          <w:rFonts w:ascii="TH Sarabun New" w:hAnsi="TH Sarabun New" w:cs="TH Sarabun New"/>
          <w:sz w:val="28"/>
          <w:szCs w:val="28"/>
          <w:cs/>
        </w:rPr>
        <w:t xml:space="preserve"> คน </w:t>
      </w:r>
      <w:r w:rsidR="00C04198">
        <w:rPr>
          <w:rFonts w:ascii="TH Sarabun New" w:hAnsi="TH Sarabun New" w:cs="TH Sarabun New" w:hint="cs"/>
          <w:sz w:val="28"/>
          <w:szCs w:val="28"/>
          <w:cs/>
        </w:rPr>
        <w:t xml:space="preserve">    </w:t>
      </w:r>
      <w:r w:rsidRPr="008C6DAA">
        <w:rPr>
          <w:rFonts w:ascii="TH Sarabun New" w:hAnsi="TH Sarabun New" w:cs="TH Sarabun New"/>
          <w:sz w:val="28"/>
          <w:szCs w:val="28"/>
        </w:rPr>
        <w:t>3</w:t>
      </w:r>
      <w:r w:rsidR="008B6044" w:rsidRPr="008C6DAA">
        <w:rPr>
          <w:rFonts w:ascii="TH Sarabun New" w:hAnsi="TH Sarabun New" w:cs="TH Sarabun New"/>
          <w:sz w:val="28"/>
          <w:szCs w:val="28"/>
        </w:rPr>
        <w:t>)</w:t>
      </w:r>
      <w:r w:rsidRPr="008C6DAA">
        <w:rPr>
          <w:rFonts w:ascii="TH Sarabun New" w:hAnsi="TH Sarabun New" w:cs="TH Sarabun New"/>
          <w:sz w:val="28"/>
          <w:szCs w:val="28"/>
          <w:cs/>
        </w:rPr>
        <w:t xml:space="preserve"> การสุ่มแบบสะดวก โดยการแจกแบบสอบถามแบบออนไลน์ (</w:t>
      </w:r>
      <w:r w:rsidRPr="008C6DAA">
        <w:rPr>
          <w:rFonts w:ascii="TH Sarabun New" w:hAnsi="TH Sarabun New" w:cs="TH Sarabun New"/>
          <w:sz w:val="28"/>
          <w:szCs w:val="28"/>
        </w:rPr>
        <w:t xml:space="preserve">Online Questionnaire) </w:t>
      </w:r>
      <w:r w:rsidRPr="008C6DAA">
        <w:rPr>
          <w:rFonts w:ascii="TH Sarabun New" w:hAnsi="TH Sarabun New" w:cs="TH Sarabun New"/>
          <w:sz w:val="28"/>
          <w:szCs w:val="28"/>
          <w:cs/>
        </w:rPr>
        <w:t xml:space="preserve">ชนิดแบบสอบถาม </w:t>
      </w:r>
      <w:r w:rsidRPr="008C6DAA">
        <w:rPr>
          <w:rFonts w:ascii="TH Sarabun New" w:hAnsi="TH Sarabun New" w:cs="TH Sarabun New"/>
          <w:sz w:val="28"/>
          <w:szCs w:val="28"/>
        </w:rPr>
        <w:t xml:space="preserve">Google form </w:t>
      </w:r>
      <w:r w:rsidRPr="008C6DAA">
        <w:rPr>
          <w:rFonts w:ascii="TH Sarabun New" w:hAnsi="TH Sarabun New" w:cs="TH Sarabun New"/>
          <w:sz w:val="28"/>
          <w:szCs w:val="28"/>
          <w:cs/>
        </w:rPr>
        <w:t>แล้วทำการส่งแบบสำรวจผ่านช่องทางออนไลน์</w:t>
      </w:r>
      <w:r w:rsidR="00A54817" w:rsidRPr="008C6DAA">
        <w:rPr>
          <w:rFonts w:ascii="TH Sarabun New" w:hAnsi="TH Sarabun New" w:cs="TH Sarabun New"/>
          <w:sz w:val="28"/>
          <w:szCs w:val="28"/>
          <w:cs/>
        </w:rPr>
        <w:t>ทั้งสิ้น โดยทวนสอบความครบถ้วนของแบบสอบถามทุกช่อง ก่อนนำมาวิเคราะห์ข้อมูล</w:t>
      </w:r>
    </w:p>
    <w:p w14:paraId="7AF42A2B" w14:textId="77777777" w:rsidR="00A54817" w:rsidRPr="008C6DAA" w:rsidRDefault="00A54817" w:rsidP="003A68F6">
      <w:pPr>
        <w:spacing w:after="0" w:line="240" w:lineRule="auto"/>
        <w:ind w:firstLine="720"/>
        <w:jc w:val="thaiDistribute"/>
        <w:rPr>
          <w:rFonts w:ascii="TH Sarabun New" w:hAnsi="TH Sarabun New" w:cs="TH Sarabun New"/>
          <w:b/>
          <w:bCs/>
          <w:sz w:val="28"/>
          <w:szCs w:val="28"/>
        </w:rPr>
      </w:pPr>
      <w:r w:rsidRPr="008C6DAA">
        <w:rPr>
          <w:rFonts w:ascii="TH Sarabun New" w:hAnsi="TH Sarabun New" w:cs="TH Sarabun New"/>
          <w:b/>
          <w:bCs/>
          <w:sz w:val="28"/>
          <w:szCs w:val="28"/>
          <w:cs/>
        </w:rPr>
        <w:t>การวิเคราะห์ข้อมูลและตั้งสมมติฐาน</w:t>
      </w:r>
    </w:p>
    <w:p w14:paraId="3B163FFC" w14:textId="33C007D7" w:rsidR="00774C4C" w:rsidRPr="008C6DAA" w:rsidRDefault="00A54817" w:rsidP="003A68F6">
      <w:pPr>
        <w:spacing w:after="0" w:line="240" w:lineRule="auto"/>
        <w:jc w:val="thaiDistribute"/>
        <w:rPr>
          <w:rFonts w:ascii="TH Sarabun New" w:hAnsi="TH Sarabun New" w:cs="TH Sarabun New"/>
          <w:sz w:val="28"/>
          <w:szCs w:val="28"/>
        </w:rPr>
      </w:pPr>
      <w:r w:rsidRPr="008C6DAA">
        <w:rPr>
          <w:rFonts w:ascii="TH Sarabun New" w:hAnsi="TH Sarabun New" w:cs="TH Sarabun New"/>
          <w:sz w:val="28"/>
          <w:szCs w:val="28"/>
          <w:cs/>
        </w:rPr>
        <w:tab/>
      </w:r>
      <w:r w:rsidRPr="008C6DAA">
        <w:rPr>
          <w:rFonts w:ascii="TH Sarabun New" w:hAnsi="TH Sarabun New" w:cs="TH Sarabun New"/>
          <w:sz w:val="28"/>
          <w:szCs w:val="28"/>
        </w:rPr>
        <w:t xml:space="preserve">1) </w:t>
      </w:r>
      <w:r w:rsidRPr="008C6DAA">
        <w:rPr>
          <w:rFonts w:ascii="TH Sarabun New" w:hAnsi="TH Sarabun New" w:cs="TH Sarabun New"/>
          <w:sz w:val="28"/>
          <w:szCs w:val="28"/>
          <w:cs/>
        </w:rPr>
        <w:t>สถิติเชิงพรรณนา</w:t>
      </w:r>
      <w:r w:rsidRPr="008C6DAA">
        <w:rPr>
          <w:rFonts w:ascii="TH Sarabun New" w:hAnsi="TH Sarabun New" w:cs="TH Sarabun New"/>
          <w:sz w:val="28"/>
          <w:szCs w:val="28"/>
        </w:rPr>
        <w:t xml:space="preserve"> (Descriptive Statistics)</w:t>
      </w:r>
      <w:r w:rsidRPr="008C6DAA">
        <w:rPr>
          <w:rFonts w:ascii="TH Sarabun New" w:hAnsi="TH Sarabun New" w:cs="TH Sarabun New"/>
          <w:sz w:val="28"/>
          <w:szCs w:val="28"/>
          <w:cs/>
        </w:rPr>
        <w:t xml:space="preserve"> </w:t>
      </w:r>
      <w:r w:rsidR="00C04198">
        <w:rPr>
          <w:rFonts w:ascii="TH Sarabun New" w:hAnsi="TH Sarabun New" w:cs="TH Sarabun New" w:hint="cs"/>
          <w:sz w:val="28"/>
          <w:szCs w:val="28"/>
          <w:cs/>
        </w:rPr>
        <w:t xml:space="preserve">ได้แก่ </w:t>
      </w:r>
      <w:r w:rsidRPr="008C6DAA">
        <w:rPr>
          <w:rFonts w:ascii="TH Sarabun New" w:hAnsi="TH Sarabun New" w:cs="TH Sarabun New"/>
          <w:sz w:val="28"/>
          <w:szCs w:val="28"/>
          <w:cs/>
        </w:rPr>
        <w:t>ค่าความถี่ (จำนวน) ค่าร้อยละ บอยด์ (</w:t>
      </w:r>
      <w:r w:rsidRPr="008C6DAA">
        <w:rPr>
          <w:rFonts w:ascii="TH Sarabun New" w:hAnsi="TH Sarabun New" w:cs="TH Sarabun New"/>
          <w:sz w:val="28"/>
          <w:szCs w:val="28"/>
        </w:rPr>
        <w:t>Boyd, 2015</w:t>
      </w:r>
      <w:r w:rsidRPr="008C6DAA">
        <w:rPr>
          <w:rFonts w:ascii="TH Sarabun New" w:hAnsi="TH Sarabun New" w:cs="TH Sarabun New"/>
          <w:sz w:val="28"/>
          <w:szCs w:val="28"/>
          <w:cs/>
        </w:rPr>
        <w:t>)</w:t>
      </w:r>
    </w:p>
    <w:p w14:paraId="16C5466D" w14:textId="4F6059D5" w:rsidR="00B43CAC" w:rsidRPr="008C6DAA" w:rsidRDefault="00774C4C" w:rsidP="003A68F6">
      <w:pPr>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rPr>
        <w:t xml:space="preserve">2) </w:t>
      </w:r>
      <w:r w:rsidR="00A54817" w:rsidRPr="008C6DAA">
        <w:rPr>
          <w:rFonts w:ascii="TH Sarabun New" w:hAnsi="TH Sarabun New" w:cs="TH Sarabun New"/>
          <w:sz w:val="28"/>
          <w:szCs w:val="28"/>
          <w:cs/>
        </w:rPr>
        <w:t xml:space="preserve">สถิติเชิงอนุมาน </w:t>
      </w:r>
      <w:r w:rsidR="00A54817" w:rsidRPr="008C6DAA">
        <w:rPr>
          <w:rFonts w:ascii="TH Sarabun New" w:hAnsi="TH Sarabun New" w:cs="TH Sarabun New"/>
          <w:sz w:val="28"/>
          <w:szCs w:val="28"/>
        </w:rPr>
        <w:t xml:space="preserve">(Descriptive Statistics) </w:t>
      </w:r>
      <w:bookmarkStart w:id="14" w:name="_Hlk94982952"/>
      <w:bookmarkStart w:id="15" w:name="_Hlk94983775"/>
      <w:r w:rsidR="00C04198">
        <w:rPr>
          <w:rFonts w:ascii="TH Sarabun New" w:hAnsi="TH Sarabun New" w:cs="TH Sarabun New" w:hint="cs"/>
          <w:sz w:val="28"/>
          <w:szCs w:val="28"/>
          <w:cs/>
        </w:rPr>
        <w:t xml:space="preserve">ได้แก่ </w:t>
      </w:r>
      <w:r w:rsidR="00A54817" w:rsidRPr="008C6DAA">
        <w:rPr>
          <w:rFonts w:ascii="TH Sarabun New" w:hAnsi="TH Sarabun New" w:cs="TH Sarabun New"/>
          <w:sz w:val="28"/>
          <w:szCs w:val="28"/>
          <w:cs/>
        </w:rPr>
        <w:t xml:space="preserve">การวิเคราะห์การถดถอยเชิงพหุคูณ </w:t>
      </w:r>
      <w:r w:rsidR="00A54817" w:rsidRPr="008C6DAA">
        <w:rPr>
          <w:rFonts w:ascii="TH Sarabun New" w:hAnsi="TH Sarabun New" w:cs="TH Sarabun New"/>
          <w:sz w:val="28"/>
          <w:szCs w:val="28"/>
        </w:rPr>
        <w:t>(Multiple Regression)</w:t>
      </w:r>
      <w:bookmarkEnd w:id="14"/>
      <w:bookmarkEnd w:id="15"/>
      <w:r w:rsidRPr="008C6DAA">
        <w:rPr>
          <w:rFonts w:ascii="TH Sarabun New" w:hAnsi="TH Sarabun New" w:cs="TH Sarabun New"/>
          <w:sz w:val="28"/>
          <w:szCs w:val="28"/>
          <w:cs/>
        </w:rPr>
        <w:t xml:space="preserve"> </w:t>
      </w:r>
      <w:r w:rsidRPr="008C6DAA">
        <w:rPr>
          <w:rFonts w:ascii="TH Sarabun New" w:eastAsia="Tahoma" w:hAnsi="TH Sarabun New" w:cs="TH Sarabun New"/>
          <w:color w:val="000000" w:themeColor="text1"/>
          <w:kern w:val="24"/>
          <w:sz w:val="28"/>
          <w:szCs w:val="28"/>
          <w:cs/>
        </w:rPr>
        <w:t>และการ</w:t>
      </w:r>
      <w:r w:rsidRPr="008C6DAA">
        <w:rPr>
          <w:rFonts w:ascii="TH Sarabun New" w:hAnsi="TH Sarabun New" w:cs="TH Sarabun New"/>
          <w:sz w:val="28"/>
          <w:szCs w:val="28"/>
          <w:cs/>
        </w:rPr>
        <w:t xml:space="preserve">วิเคราะห์ความแปรปรวน </w:t>
      </w:r>
      <w:r w:rsidRPr="008C6DAA">
        <w:rPr>
          <w:rFonts w:ascii="TH Sarabun New" w:hAnsi="TH Sarabun New" w:cs="TH Sarabun New"/>
          <w:sz w:val="28"/>
          <w:szCs w:val="28"/>
        </w:rPr>
        <w:t>(Anova)</w:t>
      </w:r>
      <w:r w:rsidRPr="008C6DAA">
        <w:rPr>
          <w:rFonts w:ascii="TH Sarabun New" w:hAnsi="TH Sarabun New" w:cs="TH Sarabun New"/>
          <w:sz w:val="28"/>
          <w:szCs w:val="28"/>
          <w:cs/>
        </w:rPr>
        <w:t xml:space="preserve"> เพื่อทดสอบสมมติฐาน</w:t>
      </w:r>
    </w:p>
    <w:p w14:paraId="064705C4" w14:textId="77777777" w:rsidR="00B43CAC" w:rsidRPr="008C6DAA" w:rsidRDefault="00B43CAC" w:rsidP="00B43CAC">
      <w:pPr>
        <w:spacing w:after="0" w:line="240" w:lineRule="auto"/>
        <w:jc w:val="thaiDistribute"/>
        <w:rPr>
          <w:rFonts w:ascii="TH Sarabun New" w:hAnsi="TH Sarabun New" w:cs="TH Sarabun New"/>
          <w:sz w:val="28"/>
          <w:szCs w:val="28"/>
        </w:rPr>
      </w:pPr>
    </w:p>
    <w:p w14:paraId="3925D5C1" w14:textId="292B8982" w:rsidR="002A3C6A" w:rsidRPr="006B6013" w:rsidRDefault="002A3C6A" w:rsidP="00B43CAC">
      <w:pPr>
        <w:spacing w:after="0" w:line="240" w:lineRule="auto"/>
        <w:jc w:val="thaiDistribute"/>
        <w:rPr>
          <w:rFonts w:ascii="TH Sarabun New" w:hAnsi="TH Sarabun New" w:cs="TH Sarabun New"/>
          <w:b/>
          <w:bCs/>
          <w:sz w:val="32"/>
          <w:szCs w:val="32"/>
        </w:rPr>
      </w:pPr>
      <w:r w:rsidRPr="006B6013">
        <w:rPr>
          <w:rFonts w:ascii="TH Sarabun New" w:hAnsi="TH Sarabun New" w:cs="TH Sarabun New"/>
          <w:b/>
          <w:bCs/>
          <w:sz w:val="32"/>
          <w:szCs w:val="32"/>
          <w:cs/>
        </w:rPr>
        <w:t>สรุปผลการวิจัย</w:t>
      </w:r>
    </w:p>
    <w:p w14:paraId="1472EAD0" w14:textId="47FF007C" w:rsidR="008737EB" w:rsidRPr="008C6DAA" w:rsidRDefault="003E78E1" w:rsidP="002A3C6A">
      <w:pPr>
        <w:spacing w:after="0" w:line="240" w:lineRule="auto"/>
        <w:ind w:firstLine="720"/>
        <w:rPr>
          <w:rFonts w:ascii="TH Sarabun New" w:hAnsi="TH Sarabun New" w:cs="TH Sarabun New"/>
          <w:sz w:val="28"/>
          <w:szCs w:val="28"/>
        </w:rPr>
      </w:pPr>
      <w:r w:rsidRPr="008C6DAA">
        <w:rPr>
          <w:rFonts w:ascii="TH Sarabun New" w:hAnsi="TH Sarabun New" w:cs="TH Sarabun New"/>
          <w:sz w:val="28"/>
          <w:szCs w:val="28"/>
          <w:cs/>
        </w:rPr>
        <w:t xml:space="preserve">ในการวิจัยครั้งนี้ </w:t>
      </w:r>
      <w:r w:rsidR="002A3C6A" w:rsidRPr="008C6DAA">
        <w:rPr>
          <w:rFonts w:ascii="TH Sarabun New" w:hAnsi="TH Sarabun New" w:cs="TH Sarabun New"/>
          <w:sz w:val="28"/>
          <w:szCs w:val="28"/>
          <w:cs/>
        </w:rPr>
        <w:t>ผู้วิจัยได้นำข้อมูลมาทำการวิเคราะห์และประมวลผล โดยเรียงลำดับการวิเคราะห์ออกเป็นส่วนต่าง ๆ ดังนี้</w:t>
      </w:r>
    </w:p>
    <w:p w14:paraId="6997F279" w14:textId="5DC6D11F" w:rsidR="00A239FA" w:rsidRPr="008C6DAA" w:rsidRDefault="00A239FA" w:rsidP="00A239FA">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rPr>
        <w:t>1.</w:t>
      </w:r>
      <w:r w:rsidRPr="008C6DAA">
        <w:rPr>
          <w:rFonts w:ascii="TH Sarabun New" w:hAnsi="TH Sarabun New" w:cs="TH Sarabun New"/>
          <w:b/>
          <w:bCs/>
          <w:sz w:val="28"/>
          <w:szCs w:val="28"/>
          <w:cs/>
        </w:rPr>
        <w:t xml:space="preserve"> ผลการวิเคราะห์ข้อมูล ด้วยสถิติเชิงพรรณนา</w:t>
      </w:r>
    </w:p>
    <w:p w14:paraId="61E7A5D2" w14:textId="2C19DA76" w:rsidR="004E0B1D" w:rsidRPr="008C6DAA" w:rsidRDefault="00A239FA" w:rsidP="006B6013">
      <w:pPr>
        <w:spacing w:after="0" w:line="240" w:lineRule="auto"/>
        <w:ind w:left="720" w:firstLine="720"/>
        <w:rPr>
          <w:rFonts w:ascii="TH Sarabun New" w:hAnsi="TH Sarabun New" w:cs="TH Sarabun New"/>
          <w:b/>
          <w:bCs/>
          <w:sz w:val="28"/>
          <w:szCs w:val="28"/>
        </w:rPr>
      </w:pPr>
      <w:r w:rsidRPr="008C6DAA">
        <w:rPr>
          <w:rFonts w:ascii="TH Sarabun New" w:hAnsi="TH Sarabun New" w:cs="TH Sarabun New"/>
          <w:b/>
          <w:bCs/>
          <w:sz w:val="28"/>
          <w:szCs w:val="28"/>
        </w:rPr>
        <w:t xml:space="preserve">1.1 </w:t>
      </w:r>
      <w:r w:rsidRPr="008C6DAA">
        <w:rPr>
          <w:rFonts w:ascii="TH Sarabun New" w:hAnsi="TH Sarabun New" w:cs="TH Sarabun New"/>
          <w:b/>
          <w:bCs/>
          <w:sz w:val="28"/>
          <w:szCs w:val="28"/>
          <w:cs/>
        </w:rPr>
        <w:t>ผลการวิเคราะห์ข้อมูลด้านประชากรศาสตร์ (</w:t>
      </w:r>
      <w:r w:rsidRPr="008C6DAA">
        <w:rPr>
          <w:rFonts w:ascii="TH Sarabun New" w:hAnsi="TH Sarabun New" w:cs="TH Sarabun New"/>
          <w:b/>
          <w:bCs/>
          <w:sz w:val="28"/>
          <w:szCs w:val="28"/>
        </w:rPr>
        <w:t>Demographic)</w:t>
      </w:r>
      <w:r w:rsidRPr="008C6DAA">
        <w:rPr>
          <w:rFonts w:ascii="TH Sarabun New" w:hAnsi="TH Sarabun New" w:cs="TH Sarabun New"/>
          <w:b/>
          <w:bCs/>
          <w:sz w:val="28"/>
          <w:szCs w:val="28"/>
          <w:cs/>
        </w:rPr>
        <w:t xml:space="preserve"> </w:t>
      </w:r>
    </w:p>
    <w:p w14:paraId="7D0E0FB3" w14:textId="77777777" w:rsidR="00C04198" w:rsidRDefault="00A239FA" w:rsidP="00C04198">
      <w:pPr>
        <w:spacing w:after="0" w:line="240" w:lineRule="auto"/>
        <w:ind w:left="720" w:firstLine="720"/>
        <w:jc w:val="thaiDistribute"/>
        <w:rPr>
          <w:rFonts w:ascii="TH Sarabun New" w:hAnsi="TH Sarabun New" w:cs="TH Sarabun New"/>
          <w:sz w:val="28"/>
          <w:szCs w:val="28"/>
        </w:rPr>
      </w:pPr>
      <w:r w:rsidRPr="008C6DAA">
        <w:rPr>
          <w:rFonts w:ascii="TH Sarabun New" w:hAnsi="TH Sarabun New" w:cs="TH Sarabun New"/>
          <w:sz w:val="28"/>
          <w:szCs w:val="28"/>
          <w:cs/>
        </w:rPr>
        <w:t xml:space="preserve">กลุ่มตัวอย่างส่วนใหญ่เป็นเพศหญิง ช่วงอายุ </w:t>
      </w:r>
      <w:r w:rsidRPr="008C6DAA">
        <w:rPr>
          <w:rFonts w:ascii="TH Sarabun New" w:hAnsi="TH Sarabun New" w:cs="TH Sarabun New"/>
          <w:sz w:val="28"/>
          <w:szCs w:val="28"/>
        </w:rPr>
        <w:t xml:space="preserve">31-40 </w:t>
      </w:r>
      <w:r w:rsidRPr="008C6DAA">
        <w:rPr>
          <w:rFonts w:ascii="TH Sarabun New" w:hAnsi="TH Sarabun New" w:cs="TH Sarabun New"/>
          <w:sz w:val="28"/>
          <w:szCs w:val="28"/>
          <w:cs/>
        </w:rPr>
        <w:t>ปี เป็นพนักงานบริษัทเอกชน</w:t>
      </w:r>
      <w:r w:rsidR="00684920" w:rsidRPr="008C6DAA">
        <w:rPr>
          <w:rFonts w:ascii="TH Sarabun New" w:hAnsi="TH Sarabun New" w:cs="TH Sarabun New"/>
          <w:sz w:val="28"/>
          <w:szCs w:val="28"/>
        </w:rPr>
        <w:t xml:space="preserve"> </w:t>
      </w:r>
      <w:r w:rsidR="00684920" w:rsidRPr="008C6DAA">
        <w:rPr>
          <w:rFonts w:ascii="TH Sarabun New" w:hAnsi="TH Sarabun New" w:cs="TH Sarabun New"/>
          <w:sz w:val="28"/>
          <w:szCs w:val="28"/>
          <w:cs/>
        </w:rPr>
        <w:t>อาศัยอยู่ใน</w:t>
      </w:r>
    </w:p>
    <w:p w14:paraId="1102F8BC" w14:textId="39338A0E" w:rsidR="003A68F6" w:rsidRPr="008C6DAA" w:rsidRDefault="00A239FA" w:rsidP="00C04198">
      <w:pPr>
        <w:spacing w:after="0" w:line="240" w:lineRule="auto"/>
        <w:jc w:val="thaiDistribute"/>
        <w:rPr>
          <w:rFonts w:ascii="TH Sarabun New" w:hAnsi="TH Sarabun New" w:cs="TH Sarabun New"/>
          <w:sz w:val="28"/>
          <w:szCs w:val="28"/>
        </w:rPr>
      </w:pPr>
      <w:r w:rsidRPr="008C6DAA">
        <w:rPr>
          <w:rFonts w:ascii="TH Sarabun New" w:hAnsi="TH Sarabun New" w:cs="TH Sarabun New"/>
          <w:sz w:val="28"/>
          <w:szCs w:val="28"/>
          <w:cs/>
        </w:rPr>
        <w:t>อำเภอบางพลี จังหวัดสมุทรปราการ มีรายได้เฉลี่ย</w:t>
      </w:r>
      <w:r w:rsidR="00684920" w:rsidRPr="008C6DAA">
        <w:rPr>
          <w:rFonts w:ascii="TH Sarabun New" w:hAnsi="TH Sarabun New" w:cs="TH Sarabun New"/>
          <w:sz w:val="28"/>
          <w:szCs w:val="28"/>
          <w:cs/>
        </w:rPr>
        <w:t xml:space="preserve"> </w:t>
      </w:r>
      <w:r w:rsidRPr="008C6DAA">
        <w:rPr>
          <w:rFonts w:ascii="TH Sarabun New" w:hAnsi="TH Sarabun New" w:cs="TH Sarabun New"/>
          <w:sz w:val="28"/>
          <w:szCs w:val="28"/>
        </w:rPr>
        <w:t xml:space="preserve">20,001-30,000 </w:t>
      </w:r>
      <w:r w:rsidRPr="008C6DAA">
        <w:rPr>
          <w:rFonts w:ascii="TH Sarabun New" w:hAnsi="TH Sarabun New" w:cs="TH Sarabun New"/>
          <w:sz w:val="28"/>
          <w:szCs w:val="28"/>
          <w:cs/>
        </w:rPr>
        <w:t>บาท</w:t>
      </w:r>
    </w:p>
    <w:p w14:paraId="6D519ED3" w14:textId="1724998A" w:rsidR="00FE02E6" w:rsidRPr="008C6DAA" w:rsidRDefault="00FE02E6" w:rsidP="006B6013">
      <w:pPr>
        <w:spacing w:after="0" w:line="240" w:lineRule="auto"/>
        <w:ind w:left="720" w:firstLine="720"/>
        <w:rPr>
          <w:rFonts w:ascii="TH Sarabun New" w:hAnsi="TH Sarabun New" w:cs="TH Sarabun New"/>
          <w:b/>
          <w:bCs/>
          <w:sz w:val="28"/>
          <w:szCs w:val="28"/>
        </w:rPr>
      </w:pPr>
      <w:r w:rsidRPr="008C6DAA">
        <w:rPr>
          <w:rFonts w:ascii="TH Sarabun New" w:hAnsi="TH Sarabun New" w:cs="TH Sarabun New"/>
          <w:b/>
          <w:bCs/>
          <w:sz w:val="28"/>
          <w:szCs w:val="28"/>
        </w:rPr>
        <w:t>1.</w:t>
      </w:r>
      <w:r w:rsidRPr="008C6DAA">
        <w:rPr>
          <w:rFonts w:ascii="TH Sarabun New" w:hAnsi="TH Sarabun New" w:cs="TH Sarabun New"/>
          <w:b/>
          <w:bCs/>
          <w:sz w:val="28"/>
          <w:szCs w:val="28"/>
          <w:cs/>
        </w:rPr>
        <w:t>2</w:t>
      </w:r>
      <w:r w:rsidRPr="008C6DAA">
        <w:rPr>
          <w:rFonts w:ascii="TH Sarabun New" w:hAnsi="TH Sarabun New" w:cs="TH Sarabun New"/>
          <w:b/>
          <w:bCs/>
          <w:sz w:val="28"/>
          <w:szCs w:val="28"/>
        </w:rPr>
        <w:t xml:space="preserve"> </w:t>
      </w:r>
      <w:r w:rsidRPr="008C6DAA">
        <w:rPr>
          <w:rFonts w:ascii="TH Sarabun New" w:hAnsi="TH Sarabun New" w:cs="TH Sarabun New"/>
          <w:b/>
          <w:bCs/>
          <w:sz w:val="28"/>
          <w:szCs w:val="28"/>
          <w:cs/>
        </w:rPr>
        <w:t>ผลการวิเคราะห์ข้อมูลพฤติกรรมส่วนบุคคล</w:t>
      </w:r>
    </w:p>
    <w:p w14:paraId="692E0E77" w14:textId="77777777" w:rsidR="00F45C19" w:rsidRDefault="006F452A" w:rsidP="00F45C19">
      <w:pPr>
        <w:spacing w:after="0" w:line="240" w:lineRule="auto"/>
        <w:ind w:left="720" w:firstLine="720"/>
        <w:jc w:val="thaiDistribute"/>
        <w:rPr>
          <w:rFonts w:ascii="TH Sarabun New" w:hAnsi="TH Sarabun New" w:cs="TH Sarabun New"/>
          <w:sz w:val="28"/>
          <w:szCs w:val="28"/>
        </w:rPr>
      </w:pPr>
      <w:r w:rsidRPr="008C6DAA">
        <w:rPr>
          <w:rFonts w:ascii="TH Sarabun New" w:hAnsi="TH Sarabun New" w:cs="TH Sarabun New"/>
          <w:sz w:val="28"/>
          <w:szCs w:val="28"/>
          <w:cs/>
        </w:rPr>
        <w:t>กลุ่มตัวอย่างส่วนใหญ่</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จะ</w:t>
      </w:r>
      <w:r w:rsidR="00A239FA" w:rsidRPr="008C6DAA">
        <w:rPr>
          <w:rFonts w:ascii="TH Sarabun New" w:hAnsi="TH Sarabun New" w:cs="TH Sarabun New"/>
          <w:sz w:val="28"/>
          <w:szCs w:val="28"/>
          <w:cs/>
        </w:rPr>
        <w:t xml:space="preserve">มีความถี่ในการใช้บริการฟูดเดลิเวอรี </w:t>
      </w:r>
      <w:r w:rsidR="00A239FA" w:rsidRPr="008C6DAA">
        <w:rPr>
          <w:rFonts w:ascii="TH Sarabun New" w:hAnsi="TH Sarabun New" w:cs="TH Sarabun New"/>
          <w:sz w:val="28"/>
          <w:szCs w:val="28"/>
        </w:rPr>
        <w:t xml:space="preserve">1-2 </w:t>
      </w:r>
      <w:r w:rsidR="00A239FA" w:rsidRPr="008C6DAA">
        <w:rPr>
          <w:rFonts w:ascii="TH Sarabun New" w:hAnsi="TH Sarabun New" w:cs="TH Sarabun New"/>
          <w:sz w:val="28"/>
          <w:szCs w:val="28"/>
          <w:cs/>
        </w:rPr>
        <w:t>ครั้ง</w:t>
      </w:r>
      <w:r w:rsidR="00A239FA" w:rsidRPr="008C6DAA">
        <w:rPr>
          <w:rFonts w:ascii="TH Sarabun New" w:hAnsi="TH Sarabun New" w:cs="TH Sarabun New"/>
          <w:sz w:val="28"/>
          <w:szCs w:val="28"/>
        </w:rPr>
        <w:t>/</w:t>
      </w:r>
      <w:r w:rsidR="00A239FA" w:rsidRPr="008C6DAA">
        <w:rPr>
          <w:rFonts w:ascii="TH Sarabun New" w:hAnsi="TH Sarabun New" w:cs="TH Sarabun New"/>
          <w:sz w:val="28"/>
          <w:szCs w:val="28"/>
          <w:cs/>
        </w:rPr>
        <w:t>เดือน นิยมรับประทาน</w:t>
      </w:r>
    </w:p>
    <w:p w14:paraId="26C4F1F1" w14:textId="64B75B15" w:rsidR="00A239FA" w:rsidRPr="008C6DAA" w:rsidRDefault="00A239FA" w:rsidP="00F45C19">
      <w:pPr>
        <w:spacing w:after="0" w:line="240" w:lineRule="auto"/>
        <w:jc w:val="thaiDistribute"/>
        <w:rPr>
          <w:rFonts w:ascii="TH Sarabun New" w:hAnsi="TH Sarabun New" w:cs="TH Sarabun New"/>
          <w:b/>
          <w:bCs/>
          <w:sz w:val="28"/>
          <w:szCs w:val="28"/>
        </w:rPr>
      </w:pPr>
      <w:r w:rsidRPr="008C6DAA">
        <w:rPr>
          <w:rFonts w:ascii="TH Sarabun New" w:hAnsi="TH Sarabun New" w:cs="TH Sarabun New"/>
          <w:sz w:val="28"/>
          <w:szCs w:val="28"/>
          <w:cs/>
        </w:rPr>
        <w:lastRenderedPageBreak/>
        <w:t>อาหารญี่ปุ่น ร้านยาโยอิ (</w:t>
      </w:r>
      <w:r w:rsidRPr="008C6DAA">
        <w:rPr>
          <w:rFonts w:ascii="TH Sarabun New" w:hAnsi="TH Sarabun New" w:cs="TH Sarabun New"/>
          <w:sz w:val="28"/>
          <w:szCs w:val="28"/>
        </w:rPr>
        <w:t>Yayoi Restaurant)</w:t>
      </w:r>
      <w:r w:rsidRPr="008C6DAA">
        <w:rPr>
          <w:rFonts w:ascii="TH Sarabun New" w:hAnsi="TH Sarabun New" w:cs="TH Sarabun New"/>
          <w:sz w:val="28"/>
          <w:szCs w:val="28"/>
          <w:cs/>
        </w:rPr>
        <w:t xml:space="preserve"> นิยมรับประทานอาหารญี่ปุ่น ประเภทข้าวกล่องเบนโตะ (</w:t>
      </w:r>
      <w:r w:rsidRPr="008C6DAA">
        <w:rPr>
          <w:rFonts w:ascii="TH Sarabun New" w:hAnsi="TH Sarabun New" w:cs="TH Sarabun New"/>
          <w:sz w:val="28"/>
          <w:szCs w:val="28"/>
        </w:rPr>
        <w:t>Bento sets)</w:t>
      </w:r>
      <w:r w:rsidRPr="008C6DAA">
        <w:rPr>
          <w:rFonts w:ascii="TH Sarabun New" w:hAnsi="TH Sarabun New" w:cs="TH Sarabun New"/>
          <w:sz w:val="28"/>
          <w:szCs w:val="28"/>
          <w:cs/>
        </w:rPr>
        <w:t xml:space="preserve"> ชื่นชอบใช้บริการฟูดเดลิเวอรี คือ </w:t>
      </w:r>
      <w:r w:rsidRPr="008C6DAA">
        <w:rPr>
          <w:rFonts w:ascii="TH Sarabun New" w:hAnsi="TH Sarabun New" w:cs="TH Sarabun New"/>
          <w:sz w:val="28"/>
          <w:szCs w:val="28"/>
        </w:rPr>
        <w:t>Line Man</w:t>
      </w:r>
      <w:r w:rsidRPr="008C6DAA">
        <w:rPr>
          <w:rFonts w:ascii="TH Sarabun New" w:hAnsi="TH Sarabun New" w:cs="TH Sarabun New"/>
          <w:sz w:val="28"/>
          <w:szCs w:val="28"/>
          <w:cs/>
        </w:rPr>
        <w:t xml:space="preserve"> มีค่าใช้จ่ายแต่ละครั้งอยู่ที่ </w:t>
      </w:r>
      <w:r w:rsidRPr="008C6DAA">
        <w:rPr>
          <w:rFonts w:ascii="TH Sarabun New" w:hAnsi="TH Sarabun New" w:cs="TH Sarabun New"/>
          <w:sz w:val="28"/>
          <w:szCs w:val="28"/>
        </w:rPr>
        <w:t xml:space="preserve">401-500 </w:t>
      </w:r>
      <w:r w:rsidRPr="008C6DAA">
        <w:rPr>
          <w:rFonts w:ascii="TH Sarabun New" w:hAnsi="TH Sarabun New" w:cs="TH Sarabun New"/>
          <w:sz w:val="28"/>
          <w:szCs w:val="28"/>
          <w:cs/>
        </w:rPr>
        <w:t>บาท</w:t>
      </w:r>
    </w:p>
    <w:p w14:paraId="6C8282BD" w14:textId="360339B5" w:rsidR="00A239FA" w:rsidRPr="008C6DAA" w:rsidRDefault="00A239FA" w:rsidP="006B6013">
      <w:pPr>
        <w:spacing w:after="0" w:line="240" w:lineRule="auto"/>
        <w:ind w:left="720" w:firstLine="720"/>
        <w:rPr>
          <w:rFonts w:ascii="TH Sarabun New" w:hAnsi="TH Sarabun New" w:cs="TH Sarabun New"/>
          <w:b/>
          <w:bCs/>
          <w:sz w:val="28"/>
          <w:szCs w:val="28"/>
        </w:rPr>
      </w:pPr>
      <w:r w:rsidRPr="008C6DAA">
        <w:rPr>
          <w:rFonts w:ascii="TH Sarabun New" w:hAnsi="TH Sarabun New" w:cs="TH Sarabun New"/>
          <w:b/>
          <w:bCs/>
          <w:sz w:val="28"/>
          <w:szCs w:val="28"/>
        </w:rPr>
        <w:t>1.</w:t>
      </w:r>
      <w:r w:rsidR="006F452A" w:rsidRPr="008C6DAA">
        <w:rPr>
          <w:rFonts w:ascii="TH Sarabun New" w:hAnsi="TH Sarabun New" w:cs="TH Sarabun New"/>
          <w:b/>
          <w:bCs/>
          <w:sz w:val="28"/>
          <w:szCs w:val="28"/>
        </w:rPr>
        <w:t>3</w:t>
      </w:r>
      <w:r w:rsidRPr="008C6DAA">
        <w:rPr>
          <w:rFonts w:ascii="TH Sarabun New" w:hAnsi="TH Sarabun New" w:cs="TH Sarabun New"/>
          <w:b/>
          <w:bCs/>
          <w:sz w:val="28"/>
          <w:szCs w:val="28"/>
        </w:rPr>
        <w:t xml:space="preserve"> </w:t>
      </w:r>
      <w:r w:rsidRPr="008C6DAA">
        <w:rPr>
          <w:rFonts w:ascii="TH Sarabun New" w:hAnsi="TH Sarabun New" w:cs="TH Sarabun New"/>
          <w:b/>
          <w:bCs/>
          <w:sz w:val="28"/>
          <w:szCs w:val="28"/>
          <w:cs/>
        </w:rPr>
        <w:t>ผลการวิเคราะห์ข้อมูลปัจจัยส่วนประสมทางการตลาด (</w:t>
      </w:r>
      <w:r w:rsidRPr="008C6DAA">
        <w:rPr>
          <w:rFonts w:ascii="TH Sarabun New" w:hAnsi="TH Sarabun New" w:cs="TH Sarabun New"/>
          <w:b/>
          <w:bCs/>
          <w:sz w:val="28"/>
          <w:szCs w:val="28"/>
        </w:rPr>
        <w:t>4C Marketing)</w:t>
      </w:r>
    </w:p>
    <w:p w14:paraId="2C9F7F58" w14:textId="4FC77B12" w:rsidR="004E0B1D" w:rsidRDefault="004E0B1D" w:rsidP="006F452A">
      <w:pPr>
        <w:snapToGrid w:val="0"/>
        <w:spacing w:after="12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cs/>
        </w:rPr>
        <w:t xml:space="preserve">     </w:t>
      </w:r>
      <w:r w:rsidR="006B6013">
        <w:rPr>
          <w:rFonts w:ascii="TH Sarabun New" w:hAnsi="TH Sarabun New" w:cs="TH Sarabun New"/>
          <w:sz w:val="28"/>
          <w:szCs w:val="28"/>
        </w:rPr>
        <w:tab/>
      </w:r>
      <w:r w:rsidR="00920011" w:rsidRPr="008C6DAA">
        <w:rPr>
          <w:rFonts w:ascii="TH Sarabun New" w:hAnsi="TH Sarabun New" w:cs="TH Sarabun New"/>
          <w:sz w:val="28"/>
          <w:szCs w:val="28"/>
          <w:cs/>
        </w:rPr>
        <w:t>ผลการวิเคราะห์ข้อมูลปัจจัยส่วนประสมทางการตลาด (</w:t>
      </w:r>
      <w:r w:rsidR="00920011" w:rsidRPr="008C6DAA">
        <w:rPr>
          <w:rFonts w:ascii="TH Sarabun New" w:hAnsi="TH Sarabun New" w:cs="TH Sarabun New"/>
          <w:sz w:val="28"/>
          <w:szCs w:val="28"/>
        </w:rPr>
        <w:t>4C Marketing)</w:t>
      </w:r>
      <w:r w:rsidR="00920011" w:rsidRPr="008C6DAA">
        <w:rPr>
          <w:rFonts w:ascii="TH Sarabun New" w:hAnsi="TH Sarabun New" w:cs="TH Sarabun New"/>
          <w:sz w:val="28"/>
          <w:szCs w:val="28"/>
          <w:cs/>
        </w:rPr>
        <w:t xml:space="preserve"> </w:t>
      </w:r>
      <w:r w:rsidR="00A239FA" w:rsidRPr="008C6DAA">
        <w:rPr>
          <w:rFonts w:ascii="TH Sarabun New" w:hAnsi="TH Sarabun New" w:cs="TH Sarabun New"/>
          <w:sz w:val="28"/>
          <w:szCs w:val="28"/>
          <w:cs/>
        </w:rPr>
        <w:t xml:space="preserve">ในภาพรวมอยู่ในระดับมาก </w:t>
      </w:r>
      <w:r w:rsidR="006F452A" w:rsidRPr="008C6DAA">
        <w:rPr>
          <w:rFonts w:ascii="TH Sarabun New" w:hAnsi="TH Sarabun New" w:cs="TH Sarabun New"/>
          <w:sz w:val="28"/>
          <w:szCs w:val="28"/>
          <w:cs/>
        </w:rPr>
        <w:t xml:space="preserve">(ค่าเฉลี่ย </w:t>
      </w:r>
      <w:r w:rsidR="006F452A" w:rsidRPr="008C6DAA">
        <w:rPr>
          <w:rFonts w:ascii="TH Sarabun New" w:hAnsi="TH Sarabun New" w:cs="TH Sarabun New"/>
          <w:sz w:val="28"/>
          <w:szCs w:val="28"/>
        </w:rPr>
        <w:t>4.03</w:t>
      </w:r>
      <w:r w:rsidR="006F452A" w:rsidRPr="008C6DAA">
        <w:rPr>
          <w:rFonts w:ascii="TH Sarabun New" w:hAnsi="TH Sarabun New" w:cs="TH Sarabun New"/>
          <w:sz w:val="28"/>
          <w:szCs w:val="28"/>
          <w:cs/>
        </w:rPr>
        <w:t xml:space="preserve">) </w:t>
      </w:r>
      <w:r w:rsidR="00A239FA" w:rsidRPr="008C6DAA">
        <w:rPr>
          <w:rFonts w:ascii="TH Sarabun New" w:hAnsi="TH Sarabun New" w:cs="TH Sarabun New"/>
          <w:sz w:val="28"/>
          <w:szCs w:val="28"/>
          <w:cs/>
        </w:rPr>
        <w:t>และเมื่อพิจารณาไปถึงรายละเอียดย่อยของแต่ละด้าน</w:t>
      </w:r>
      <w:r w:rsidR="00306A0A" w:rsidRPr="008C6DAA">
        <w:rPr>
          <w:rFonts w:ascii="TH Sarabun New" w:hAnsi="TH Sarabun New" w:cs="TH Sarabun New"/>
          <w:sz w:val="28"/>
          <w:szCs w:val="28"/>
          <w:cs/>
        </w:rPr>
        <w:t xml:space="preserve"> </w:t>
      </w:r>
      <w:r w:rsidR="00A239FA" w:rsidRPr="008C6DAA">
        <w:rPr>
          <w:rFonts w:ascii="TH Sarabun New" w:hAnsi="TH Sarabun New" w:cs="TH Sarabun New"/>
          <w:sz w:val="28"/>
          <w:szCs w:val="28"/>
          <w:cs/>
        </w:rPr>
        <w:t>สรุปได้ดังนี้</w:t>
      </w:r>
    </w:p>
    <w:p w14:paraId="6F422F86" w14:textId="3774D106" w:rsidR="006B6013" w:rsidRPr="006B6013" w:rsidRDefault="006B6013" w:rsidP="006B6013">
      <w:pPr>
        <w:snapToGrid w:val="0"/>
        <w:spacing w:after="120" w:line="240" w:lineRule="auto"/>
        <w:jc w:val="thaiDistribute"/>
        <w:rPr>
          <w:rFonts w:ascii="TH Sarabun New" w:hAnsi="TH Sarabun New" w:cs="TH Sarabun New"/>
          <w:b/>
          <w:bCs/>
          <w:sz w:val="28"/>
          <w:szCs w:val="28"/>
        </w:rPr>
      </w:pPr>
      <w:r w:rsidRPr="006B6013">
        <w:rPr>
          <w:rFonts w:ascii="TH Sarabun New" w:hAnsi="TH Sarabun New" w:cs="TH Sarabun New"/>
          <w:b/>
          <w:bCs/>
          <w:sz w:val="28"/>
          <w:szCs w:val="28"/>
          <w:cs/>
        </w:rPr>
        <w:t xml:space="preserve">ตารางที่ </w:t>
      </w:r>
      <w:r w:rsidRPr="006B6013">
        <w:rPr>
          <w:rFonts w:ascii="TH Sarabun New" w:hAnsi="TH Sarabun New" w:cs="TH Sarabun New"/>
          <w:b/>
          <w:bCs/>
          <w:sz w:val="28"/>
          <w:szCs w:val="28"/>
        </w:rPr>
        <w:t xml:space="preserve">2 </w:t>
      </w:r>
      <w:r w:rsidRPr="006B6013">
        <w:rPr>
          <w:rFonts w:ascii="TH Sarabun New" w:hAnsi="TH Sarabun New" w:cs="TH Sarabun New"/>
          <w:b/>
          <w:bCs/>
          <w:sz w:val="28"/>
          <w:szCs w:val="28"/>
          <w:cs/>
        </w:rPr>
        <w:t xml:space="preserve">: </w:t>
      </w:r>
      <w:r w:rsidRPr="006B6013">
        <w:rPr>
          <w:rFonts w:ascii="TH Sarabun New" w:hAnsi="TH Sarabun New" w:cs="TH Sarabun New"/>
          <w:b/>
          <w:bCs/>
          <w:color w:val="000000"/>
          <w:sz w:val="28"/>
          <w:szCs w:val="28"/>
          <w:cs/>
        </w:rPr>
        <w:t>ตารางสรุป</w:t>
      </w:r>
      <w:r w:rsidR="003A68F6">
        <w:rPr>
          <w:rFonts w:ascii="TH Sarabun New" w:hAnsi="TH Sarabun New" w:cs="TH Sarabun New" w:hint="cs"/>
          <w:b/>
          <w:bCs/>
          <w:color w:val="000000"/>
          <w:sz w:val="28"/>
          <w:szCs w:val="28"/>
          <w:cs/>
        </w:rPr>
        <w:t xml:space="preserve"> </w:t>
      </w:r>
      <w:r w:rsidR="003A68F6" w:rsidRPr="003A68F6">
        <w:rPr>
          <w:rFonts w:ascii="TH Sarabun New" w:hAnsi="TH Sarabun New" w:cs="TH Sarabun New"/>
          <w:b/>
          <w:bCs/>
          <w:color w:val="000000"/>
          <w:sz w:val="28"/>
          <w:szCs w:val="28"/>
          <w:cs/>
        </w:rPr>
        <w:t>ผลการวิเคราะห์ข้อมูลปัจจัยส่วนประสมทางการตลาด (4</w:t>
      </w:r>
      <w:r w:rsidR="003A68F6" w:rsidRPr="003A68F6">
        <w:rPr>
          <w:rFonts w:ascii="TH Sarabun New" w:hAnsi="TH Sarabun New" w:cs="TH Sarabun New"/>
          <w:b/>
          <w:bCs/>
          <w:color w:val="000000"/>
          <w:sz w:val="28"/>
          <w:szCs w:val="28"/>
        </w:rPr>
        <w:t>C Marketing)</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694"/>
        <w:gridCol w:w="992"/>
        <w:gridCol w:w="992"/>
        <w:gridCol w:w="1559"/>
        <w:gridCol w:w="993"/>
      </w:tblGrid>
      <w:tr w:rsidR="006F452A" w:rsidRPr="009E6278" w14:paraId="7B31E797" w14:textId="77777777" w:rsidTr="007D77ED">
        <w:trPr>
          <w:trHeight w:val="825"/>
          <w:jc w:val="center"/>
        </w:trPr>
        <w:tc>
          <w:tcPr>
            <w:tcW w:w="2694" w:type="dxa"/>
          </w:tcPr>
          <w:p w14:paraId="537E0D32" w14:textId="77777777" w:rsidR="006F452A" w:rsidRPr="009E6278" w:rsidRDefault="006F452A" w:rsidP="006F452A">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cs/>
              </w:rPr>
              <w:t>ปัจจัยส่วนประสมทางการตลาด</w:t>
            </w:r>
          </w:p>
          <w:p w14:paraId="7F2C026D" w14:textId="25CD07A4" w:rsidR="006F452A" w:rsidRPr="009E6278" w:rsidRDefault="006F452A" w:rsidP="006F452A">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w:t>
            </w:r>
            <w:r w:rsidRPr="009E6278">
              <w:rPr>
                <w:rFonts w:ascii="TH Sarabun New" w:hAnsi="TH Sarabun New" w:cs="TH Sarabun New"/>
                <w:sz w:val="28"/>
                <w:szCs w:val="28"/>
              </w:rPr>
              <w:t>4C Marketing)</w:t>
            </w:r>
          </w:p>
        </w:tc>
        <w:tc>
          <w:tcPr>
            <w:tcW w:w="992" w:type="dxa"/>
            <w:vAlign w:val="center"/>
          </w:tcPr>
          <w:p w14:paraId="56661D36"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x</w:t>
            </w:r>
            <w:r w:rsidRPr="009E6278">
              <w:rPr>
                <w:rFonts w:ascii="Arial" w:hAnsi="Arial" w:cs="Arial"/>
                <w:sz w:val="28"/>
                <w:szCs w:val="28"/>
              </w:rPr>
              <w:t>̄</w:t>
            </w:r>
          </w:p>
        </w:tc>
        <w:tc>
          <w:tcPr>
            <w:tcW w:w="992" w:type="dxa"/>
            <w:vAlign w:val="center"/>
          </w:tcPr>
          <w:p w14:paraId="267B8626" w14:textId="77777777" w:rsidR="006F452A" w:rsidRPr="009E6278" w:rsidRDefault="006F452A" w:rsidP="007D77E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S.D.</w:t>
            </w:r>
          </w:p>
        </w:tc>
        <w:tc>
          <w:tcPr>
            <w:tcW w:w="1559" w:type="dxa"/>
            <w:vAlign w:val="center"/>
          </w:tcPr>
          <w:p w14:paraId="6BD61800"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ระดับความสำคัญของปัจจัย</w:t>
            </w:r>
          </w:p>
        </w:tc>
        <w:tc>
          <w:tcPr>
            <w:tcW w:w="993" w:type="dxa"/>
            <w:vAlign w:val="center"/>
          </w:tcPr>
          <w:p w14:paraId="0F639AAF"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ลำดับ</w:t>
            </w:r>
          </w:p>
        </w:tc>
      </w:tr>
      <w:tr w:rsidR="006F452A" w:rsidRPr="009E6278" w14:paraId="45EAF220" w14:textId="77777777" w:rsidTr="007D77ED">
        <w:trPr>
          <w:jc w:val="center"/>
        </w:trPr>
        <w:tc>
          <w:tcPr>
            <w:tcW w:w="2694" w:type="dxa"/>
          </w:tcPr>
          <w:p w14:paraId="448E78A7" w14:textId="77777777" w:rsidR="006F452A" w:rsidRPr="009E6278" w:rsidRDefault="006F452A" w:rsidP="007D77E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ด้านความต้องการของผู้บริโภค</w:t>
            </w:r>
          </w:p>
        </w:tc>
        <w:tc>
          <w:tcPr>
            <w:tcW w:w="992" w:type="dxa"/>
            <w:vAlign w:val="center"/>
          </w:tcPr>
          <w:p w14:paraId="28B76E9E" w14:textId="77777777" w:rsidR="006F452A" w:rsidRPr="009E6278" w:rsidRDefault="006F452A" w:rsidP="007D77E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3.99</w:t>
            </w:r>
          </w:p>
        </w:tc>
        <w:tc>
          <w:tcPr>
            <w:tcW w:w="992" w:type="dxa"/>
            <w:vAlign w:val="center"/>
          </w:tcPr>
          <w:p w14:paraId="201B75F9" w14:textId="77777777" w:rsidR="006F452A" w:rsidRPr="009E6278" w:rsidRDefault="006F452A" w:rsidP="007D77E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0.799</w:t>
            </w:r>
          </w:p>
        </w:tc>
        <w:tc>
          <w:tcPr>
            <w:tcW w:w="1559" w:type="dxa"/>
            <w:vAlign w:val="center"/>
          </w:tcPr>
          <w:p w14:paraId="58898B60"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มาก</w:t>
            </w:r>
          </w:p>
        </w:tc>
        <w:tc>
          <w:tcPr>
            <w:tcW w:w="993" w:type="dxa"/>
            <w:vAlign w:val="center"/>
          </w:tcPr>
          <w:p w14:paraId="2FB4CB60" w14:textId="030DAE1D" w:rsidR="006F452A" w:rsidRPr="009E6278" w:rsidRDefault="006F452A" w:rsidP="007D77E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2</w:t>
            </w:r>
          </w:p>
        </w:tc>
      </w:tr>
      <w:tr w:rsidR="006F452A" w:rsidRPr="009E6278" w14:paraId="7BFD3958" w14:textId="77777777" w:rsidTr="007D77ED">
        <w:trPr>
          <w:jc w:val="center"/>
        </w:trPr>
        <w:tc>
          <w:tcPr>
            <w:tcW w:w="2694" w:type="dxa"/>
          </w:tcPr>
          <w:p w14:paraId="61577DB4" w14:textId="77777777" w:rsidR="006F452A" w:rsidRPr="009E6278" w:rsidRDefault="006F452A" w:rsidP="007D77ED">
            <w:pPr>
              <w:spacing w:after="0" w:line="240" w:lineRule="auto"/>
              <w:rPr>
                <w:rFonts w:ascii="TH Sarabun New" w:hAnsi="TH Sarabun New" w:cs="TH Sarabun New"/>
                <w:sz w:val="28"/>
                <w:szCs w:val="28"/>
                <w:cs/>
              </w:rPr>
            </w:pPr>
            <w:r w:rsidRPr="009E6278">
              <w:rPr>
                <w:rFonts w:ascii="TH Sarabun New" w:hAnsi="TH Sarabun New" w:cs="TH Sarabun New"/>
                <w:sz w:val="28"/>
                <w:szCs w:val="28"/>
                <w:cs/>
              </w:rPr>
              <w:t>ด้านต้นทุนของผู้บริโภค</w:t>
            </w:r>
          </w:p>
        </w:tc>
        <w:tc>
          <w:tcPr>
            <w:tcW w:w="992" w:type="dxa"/>
            <w:vAlign w:val="center"/>
          </w:tcPr>
          <w:p w14:paraId="747E588D" w14:textId="77777777" w:rsidR="006F452A" w:rsidRPr="009E6278" w:rsidRDefault="006F452A" w:rsidP="007D77E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4.01</w:t>
            </w:r>
          </w:p>
        </w:tc>
        <w:tc>
          <w:tcPr>
            <w:tcW w:w="992" w:type="dxa"/>
            <w:vAlign w:val="center"/>
          </w:tcPr>
          <w:p w14:paraId="2E180439" w14:textId="77777777" w:rsidR="006F452A" w:rsidRPr="009E6278" w:rsidRDefault="006F452A" w:rsidP="007D77E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0.702</w:t>
            </w:r>
          </w:p>
        </w:tc>
        <w:tc>
          <w:tcPr>
            <w:tcW w:w="1559" w:type="dxa"/>
            <w:vAlign w:val="center"/>
          </w:tcPr>
          <w:p w14:paraId="6A66C0DE"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มาก</w:t>
            </w:r>
          </w:p>
        </w:tc>
        <w:tc>
          <w:tcPr>
            <w:tcW w:w="993" w:type="dxa"/>
            <w:vAlign w:val="center"/>
          </w:tcPr>
          <w:p w14:paraId="0301ED67" w14:textId="77777777" w:rsidR="006F452A" w:rsidRPr="009E6278" w:rsidRDefault="006F452A" w:rsidP="007D77E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w:t>
            </w:r>
          </w:p>
        </w:tc>
      </w:tr>
      <w:tr w:rsidR="006F452A" w:rsidRPr="009E6278" w14:paraId="42F28A02" w14:textId="77777777" w:rsidTr="007D77ED">
        <w:trPr>
          <w:jc w:val="center"/>
        </w:trPr>
        <w:tc>
          <w:tcPr>
            <w:tcW w:w="2694" w:type="dxa"/>
          </w:tcPr>
          <w:p w14:paraId="3C8DD643" w14:textId="77777777" w:rsidR="006F452A" w:rsidRPr="009E6278" w:rsidRDefault="006F452A" w:rsidP="007D77ED">
            <w:pPr>
              <w:spacing w:after="0" w:line="240" w:lineRule="auto"/>
              <w:rPr>
                <w:rFonts w:ascii="TH Sarabun New" w:hAnsi="TH Sarabun New" w:cs="TH Sarabun New"/>
                <w:sz w:val="28"/>
                <w:szCs w:val="28"/>
                <w:cs/>
              </w:rPr>
            </w:pPr>
            <w:r w:rsidRPr="009E6278">
              <w:rPr>
                <w:rFonts w:ascii="TH Sarabun New" w:hAnsi="TH Sarabun New" w:cs="TH Sarabun New"/>
                <w:sz w:val="28"/>
                <w:szCs w:val="28"/>
                <w:cs/>
              </w:rPr>
              <w:t>ด้านความสะดวกในการซื้อ</w:t>
            </w:r>
          </w:p>
        </w:tc>
        <w:tc>
          <w:tcPr>
            <w:tcW w:w="992" w:type="dxa"/>
            <w:vAlign w:val="center"/>
          </w:tcPr>
          <w:p w14:paraId="2861AB79"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3.99</w:t>
            </w:r>
          </w:p>
        </w:tc>
        <w:tc>
          <w:tcPr>
            <w:tcW w:w="992" w:type="dxa"/>
            <w:vAlign w:val="center"/>
          </w:tcPr>
          <w:p w14:paraId="45FC0059"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0.739</w:t>
            </w:r>
          </w:p>
        </w:tc>
        <w:tc>
          <w:tcPr>
            <w:tcW w:w="1559" w:type="dxa"/>
            <w:vAlign w:val="center"/>
          </w:tcPr>
          <w:p w14:paraId="6FA6236E"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มาก</w:t>
            </w:r>
          </w:p>
        </w:tc>
        <w:tc>
          <w:tcPr>
            <w:tcW w:w="993" w:type="dxa"/>
            <w:vAlign w:val="center"/>
          </w:tcPr>
          <w:p w14:paraId="53AA2FA4" w14:textId="4B9E8338"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2</w:t>
            </w:r>
          </w:p>
        </w:tc>
      </w:tr>
      <w:tr w:rsidR="006F452A" w:rsidRPr="009E6278" w14:paraId="3562508F" w14:textId="77777777" w:rsidTr="007D77ED">
        <w:trPr>
          <w:jc w:val="center"/>
        </w:trPr>
        <w:tc>
          <w:tcPr>
            <w:tcW w:w="2694" w:type="dxa"/>
          </w:tcPr>
          <w:p w14:paraId="6DA549FD" w14:textId="77777777" w:rsidR="006F452A" w:rsidRPr="009E6278" w:rsidRDefault="006F452A" w:rsidP="007D77ED">
            <w:pPr>
              <w:spacing w:after="0" w:line="240" w:lineRule="auto"/>
              <w:rPr>
                <w:rFonts w:ascii="TH Sarabun New" w:hAnsi="TH Sarabun New" w:cs="TH Sarabun New"/>
                <w:sz w:val="28"/>
                <w:szCs w:val="28"/>
                <w:cs/>
              </w:rPr>
            </w:pPr>
            <w:r w:rsidRPr="009E6278">
              <w:rPr>
                <w:rFonts w:ascii="TH Sarabun New" w:hAnsi="TH Sarabun New" w:cs="TH Sarabun New"/>
                <w:sz w:val="28"/>
                <w:szCs w:val="28"/>
                <w:cs/>
              </w:rPr>
              <w:t>ด้านการสื่อสาร</w:t>
            </w:r>
          </w:p>
        </w:tc>
        <w:tc>
          <w:tcPr>
            <w:tcW w:w="992" w:type="dxa"/>
            <w:vAlign w:val="center"/>
          </w:tcPr>
          <w:p w14:paraId="791451E3"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3.98</w:t>
            </w:r>
          </w:p>
        </w:tc>
        <w:tc>
          <w:tcPr>
            <w:tcW w:w="992" w:type="dxa"/>
            <w:vAlign w:val="center"/>
          </w:tcPr>
          <w:p w14:paraId="1B966FB9"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0.748</w:t>
            </w:r>
          </w:p>
        </w:tc>
        <w:tc>
          <w:tcPr>
            <w:tcW w:w="1559" w:type="dxa"/>
            <w:vAlign w:val="center"/>
          </w:tcPr>
          <w:p w14:paraId="7548C23A" w14:textId="77777777"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มาก</w:t>
            </w:r>
          </w:p>
        </w:tc>
        <w:tc>
          <w:tcPr>
            <w:tcW w:w="993" w:type="dxa"/>
            <w:vAlign w:val="center"/>
          </w:tcPr>
          <w:p w14:paraId="035029DA" w14:textId="3A7C1125" w:rsidR="006F452A" w:rsidRPr="009E6278" w:rsidRDefault="006F452A" w:rsidP="007D77ED">
            <w:pPr>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4</w:t>
            </w:r>
          </w:p>
        </w:tc>
      </w:tr>
      <w:tr w:rsidR="006F452A" w:rsidRPr="009E6278" w14:paraId="1DD9217A" w14:textId="77777777" w:rsidTr="007D77ED">
        <w:trPr>
          <w:jc w:val="center"/>
        </w:trPr>
        <w:tc>
          <w:tcPr>
            <w:tcW w:w="2694" w:type="dxa"/>
          </w:tcPr>
          <w:p w14:paraId="29D3F595" w14:textId="77777777" w:rsidR="006F452A" w:rsidRPr="009E6278" w:rsidRDefault="006F452A" w:rsidP="007D77ED">
            <w:pPr>
              <w:spacing w:after="0" w:line="240" w:lineRule="auto"/>
              <w:jc w:val="center"/>
              <w:rPr>
                <w:rFonts w:ascii="TH Sarabun New" w:hAnsi="TH Sarabun New" w:cs="TH Sarabun New"/>
                <w:b/>
                <w:bCs/>
                <w:sz w:val="28"/>
                <w:szCs w:val="28"/>
                <w:cs/>
              </w:rPr>
            </w:pPr>
            <w:r w:rsidRPr="009E6278">
              <w:rPr>
                <w:rFonts w:ascii="TH Sarabun New" w:hAnsi="TH Sarabun New" w:cs="TH Sarabun New"/>
                <w:b/>
                <w:bCs/>
                <w:sz w:val="28"/>
                <w:szCs w:val="28"/>
                <w:cs/>
              </w:rPr>
              <w:t>รวม</w:t>
            </w:r>
          </w:p>
        </w:tc>
        <w:tc>
          <w:tcPr>
            <w:tcW w:w="992" w:type="dxa"/>
            <w:vAlign w:val="center"/>
          </w:tcPr>
          <w:p w14:paraId="43812441" w14:textId="6EAF250A" w:rsidR="006F452A" w:rsidRPr="009E6278" w:rsidRDefault="006F452A" w:rsidP="007D77ED">
            <w:pPr>
              <w:spacing w:after="0" w:line="240" w:lineRule="auto"/>
              <w:jc w:val="center"/>
              <w:rPr>
                <w:rFonts w:ascii="TH Sarabun New" w:hAnsi="TH Sarabun New" w:cs="TH Sarabun New"/>
                <w:b/>
                <w:bCs/>
                <w:sz w:val="28"/>
                <w:szCs w:val="28"/>
                <w:cs/>
              </w:rPr>
            </w:pPr>
            <w:r w:rsidRPr="009E6278">
              <w:rPr>
                <w:rFonts w:ascii="TH Sarabun New" w:hAnsi="TH Sarabun New" w:cs="TH Sarabun New"/>
                <w:b/>
                <w:bCs/>
                <w:sz w:val="28"/>
                <w:szCs w:val="28"/>
              </w:rPr>
              <w:t>4.03</w:t>
            </w:r>
          </w:p>
        </w:tc>
        <w:tc>
          <w:tcPr>
            <w:tcW w:w="992" w:type="dxa"/>
            <w:vAlign w:val="center"/>
          </w:tcPr>
          <w:p w14:paraId="4C58A442" w14:textId="7CCAF5CB" w:rsidR="006F452A" w:rsidRPr="009E6278" w:rsidRDefault="006F452A" w:rsidP="007D77ED">
            <w:pPr>
              <w:spacing w:after="0" w:line="240" w:lineRule="auto"/>
              <w:jc w:val="center"/>
              <w:rPr>
                <w:rFonts w:ascii="TH Sarabun New" w:hAnsi="TH Sarabun New" w:cs="TH Sarabun New"/>
                <w:b/>
                <w:bCs/>
                <w:sz w:val="28"/>
                <w:szCs w:val="28"/>
                <w:cs/>
              </w:rPr>
            </w:pPr>
            <w:r w:rsidRPr="009E6278">
              <w:rPr>
                <w:rFonts w:ascii="TH Sarabun New" w:hAnsi="TH Sarabun New" w:cs="TH Sarabun New"/>
                <w:b/>
                <w:bCs/>
                <w:sz w:val="28"/>
                <w:szCs w:val="28"/>
              </w:rPr>
              <w:t>0.360</w:t>
            </w:r>
          </w:p>
        </w:tc>
        <w:tc>
          <w:tcPr>
            <w:tcW w:w="1559" w:type="dxa"/>
            <w:vAlign w:val="center"/>
          </w:tcPr>
          <w:p w14:paraId="7FA25F39" w14:textId="77777777" w:rsidR="006F452A" w:rsidRPr="009E6278" w:rsidRDefault="006F452A" w:rsidP="007D77ED">
            <w:pPr>
              <w:spacing w:after="0" w:line="240" w:lineRule="auto"/>
              <w:jc w:val="center"/>
              <w:rPr>
                <w:rFonts w:ascii="TH Sarabun New" w:hAnsi="TH Sarabun New" w:cs="TH Sarabun New"/>
                <w:b/>
                <w:bCs/>
                <w:sz w:val="28"/>
                <w:szCs w:val="28"/>
                <w:cs/>
              </w:rPr>
            </w:pPr>
            <w:r w:rsidRPr="009E6278">
              <w:rPr>
                <w:rFonts w:ascii="TH Sarabun New" w:hAnsi="TH Sarabun New" w:cs="TH Sarabun New"/>
                <w:b/>
                <w:bCs/>
                <w:sz w:val="28"/>
                <w:szCs w:val="28"/>
                <w:cs/>
              </w:rPr>
              <w:t>มาก</w:t>
            </w:r>
          </w:p>
        </w:tc>
        <w:tc>
          <w:tcPr>
            <w:tcW w:w="993" w:type="dxa"/>
            <w:vAlign w:val="center"/>
          </w:tcPr>
          <w:p w14:paraId="132C1974" w14:textId="77777777" w:rsidR="006F452A" w:rsidRPr="009E6278" w:rsidRDefault="006F452A" w:rsidP="007D77ED">
            <w:pPr>
              <w:spacing w:after="0" w:line="240" w:lineRule="auto"/>
              <w:jc w:val="center"/>
              <w:rPr>
                <w:rFonts w:ascii="TH Sarabun New" w:hAnsi="TH Sarabun New" w:cs="TH Sarabun New"/>
                <w:b/>
                <w:bCs/>
                <w:sz w:val="28"/>
                <w:szCs w:val="28"/>
                <w:cs/>
              </w:rPr>
            </w:pPr>
            <w:r w:rsidRPr="009E6278">
              <w:rPr>
                <w:rFonts w:ascii="TH Sarabun New" w:hAnsi="TH Sarabun New" w:cs="TH Sarabun New"/>
                <w:b/>
                <w:bCs/>
                <w:sz w:val="28"/>
                <w:szCs w:val="28"/>
              </w:rPr>
              <w:t>-</w:t>
            </w:r>
          </w:p>
        </w:tc>
      </w:tr>
    </w:tbl>
    <w:p w14:paraId="3451927C" w14:textId="0AF5CB7F" w:rsidR="00A239FA" w:rsidRPr="008C6DAA" w:rsidRDefault="00C57518" w:rsidP="003E520E">
      <w:pPr>
        <w:spacing w:before="240" w:after="0" w:line="240" w:lineRule="auto"/>
        <w:jc w:val="thaiDistribute"/>
        <w:rPr>
          <w:rFonts w:ascii="TH Sarabun New" w:hAnsi="TH Sarabun New" w:cs="TH Sarabun New"/>
          <w:b/>
          <w:bCs/>
          <w:sz w:val="28"/>
          <w:szCs w:val="28"/>
        </w:rPr>
      </w:pPr>
      <w:r w:rsidRPr="008C6DAA">
        <w:rPr>
          <w:rFonts w:ascii="TH Sarabun New" w:hAnsi="TH Sarabun New" w:cs="TH Sarabun New"/>
          <w:b/>
          <w:bCs/>
          <w:sz w:val="28"/>
          <w:szCs w:val="28"/>
        </w:rPr>
        <w:t xml:space="preserve">     </w:t>
      </w:r>
      <w:r w:rsidR="006B6013">
        <w:rPr>
          <w:rFonts w:ascii="TH Sarabun New" w:hAnsi="TH Sarabun New" w:cs="TH Sarabun New"/>
          <w:b/>
          <w:bCs/>
          <w:sz w:val="28"/>
          <w:szCs w:val="28"/>
        </w:rPr>
        <w:tab/>
      </w:r>
      <w:r w:rsidR="006B6013">
        <w:rPr>
          <w:rFonts w:ascii="TH Sarabun New" w:hAnsi="TH Sarabun New" w:cs="TH Sarabun New"/>
          <w:b/>
          <w:bCs/>
          <w:sz w:val="28"/>
          <w:szCs w:val="28"/>
        </w:rPr>
        <w:tab/>
      </w:r>
      <w:r w:rsidR="00A239FA" w:rsidRPr="008C6DAA">
        <w:rPr>
          <w:rFonts w:ascii="TH Sarabun New" w:hAnsi="TH Sarabun New" w:cs="TH Sarabun New"/>
          <w:b/>
          <w:bCs/>
          <w:sz w:val="28"/>
          <w:szCs w:val="28"/>
        </w:rPr>
        <w:t>1.</w:t>
      </w:r>
      <w:r w:rsidR="006F452A" w:rsidRPr="008C6DAA">
        <w:rPr>
          <w:rFonts w:ascii="TH Sarabun New" w:hAnsi="TH Sarabun New" w:cs="TH Sarabun New"/>
          <w:b/>
          <w:bCs/>
          <w:sz w:val="28"/>
          <w:szCs w:val="28"/>
        </w:rPr>
        <w:t>4</w:t>
      </w:r>
      <w:r w:rsidR="00A239FA" w:rsidRPr="008C6DAA">
        <w:rPr>
          <w:rFonts w:ascii="TH Sarabun New" w:hAnsi="TH Sarabun New" w:cs="TH Sarabun New"/>
          <w:b/>
          <w:bCs/>
          <w:sz w:val="28"/>
          <w:szCs w:val="28"/>
        </w:rPr>
        <w:t xml:space="preserve"> </w:t>
      </w:r>
      <w:r w:rsidR="00A239FA" w:rsidRPr="008C6DAA">
        <w:rPr>
          <w:rFonts w:ascii="TH Sarabun New" w:hAnsi="TH Sarabun New" w:cs="TH Sarabun New"/>
          <w:b/>
          <w:bCs/>
          <w:sz w:val="28"/>
          <w:szCs w:val="28"/>
          <w:cs/>
        </w:rPr>
        <w:t>ผลการวิเคราะห์ข้อมูลปัจจัยคุณค่าตราสินค้า (</w:t>
      </w:r>
      <w:r w:rsidR="00A239FA" w:rsidRPr="008C6DAA">
        <w:rPr>
          <w:rFonts w:ascii="TH Sarabun New" w:hAnsi="TH Sarabun New" w:cs="TH Sarabun New"/>
          <w:b/>
          <w:bCs/>
          <w:sz w:val="28"/>
          <w:szCs w:val="28"/>
        </w:rPr>
        <w:t>Brand Equity)</w:t>
      </w:r>
    </w:p>
    <w:p w14:paraId="4E365A7A" w14:textId="227C2FC7" w:rsidR="00AD21D1" w:rsidRPr="008C6DAA" w:rsidRDefault="004E0B1D" w:rsidP="00AD21D1">
      <w:pPr>
        <w:spacing w:after="0" w:line="240" w:lineRule="auto"/>
        <w:ind w:left="720"/>
        <w:jc w:val="thaiDistribute"/>
        <w:rPr>
          <w:rFonts w:ascii="TH Sarabun New" w:hAnsi="TH Sarabun New" w:cs="TH Sarabun New"/>
          <w:sz w:val="28"/>
          <w:szCs w:val="28"/>
        </w:rPr>
      </w:pPr>
      <w:r w:rsidRPr="008C6DAA">
        <w:rPr>
          <w:rFonts w:ascii="TH Sarabun New" w:hAnsi="TH Sarabun New" w:cs="TH Sarabun New"/>
          <w:sz w:val="28"/>
          <w:szCs w:val="28"/>
          <w:cs/>
        </w:rPr>
        <w:t xml:space="preserve">           </w:t>
      </w:r>
      <w:r w:rsidR="00A239FA" w:rsidRPr="008C6DAA">
        <w:rPr>
          <w:rFonts w:ascii="TH Sarabun New" w:hAnsi="TH Sarabun New" w:cs="TH Sarabun New"/>
          <w:sz w:val="28"/>
          <w:szCs w:val="28"/>
          <w:cs/>
        </w:rPr>
        <w:t>ผลการวิเคราะห์ข้อมูลปัจจัยคุณค่าตราสินค้า (</w:t>
      </w:r>
      <w:r w:rsidR="00A239FA" w:rsidRPr="008C6DAA">
        <w:rPr>
          <w:rFonts w:ascii="TH Sarabun New" w:hAnsi="TH Sarabun New" w:cs="TH Sarabun New"/>
          <w:sz w:val="28"/>
          <w:szCs w:val="28"/>
        </w:rPr>
        <w:t xml:space="preserve">Brand Equity) </w:t>
      </w:r>
      <w:r w:rsidR="00AD21D1" w:rsidRPr="008C6DAA">
        <w:rPr>
          <w:rFonts w:ascii="TH Sarabun New" w:hAnsi="TH Sarabun New" w:cs="TH Sarabun New"/>
          <w:sz w:val="28"/>
          <w:szCs w:val="28"/>
          <w:cs/>
        </w:rPr>
        <w:t>ในภาพ</w:t>
      </w:r>
      <w:r w:rsidR="00A239FA" w:rsidRPr="008C6DAA">
        <w:rPr>
          <w:rFonts w:ascii="TH Sarabun New" w:hAnsi="TH Sarabun New" w:cs="TH Sarabun New"/>
          <w:sz w:val="28"/>
          <w:szCs w:val="28"/>
          <w:cs/>
        </w:rPr>
        <w:t>รวมอยู่ในระดับมาก</w:t>
      </w:r>
      <w:r w:rsidR="00AD21D1" w:rsidRPr="008C6DAA">
        <w:rPr>
          <w:rFonts w:ascii="TH Sarabun New" w:hAnsi="TH Sarabun New" w:cs="TH Sarabun New"/>
          <w:sz w:val="28"/>
          <w:szCs w:val="28"/>
          <w:cs/>
        </w:rPr>
        <w:t xml:space="preserve"> </w:t>
      </w:r>
    </w:p>
    <w:p w14:paraId="37D5356A" w14:textId="4E05FBFA" w:rsidR="00966FF4" w:rsidRPr="008C6DAA" w:rsidRDefault="00AD21D1" w:rsidP="006B6013">
      <w:pPr>
        <w:spacing w:after="120" w:line="240" w:lineRule="auto"/>
        <w:jc w:val="thaiDistribute"/>
        <w:rPr>
          <w:rFonts w:ascii="TH Sarabun New" w:hAnsi="TH Sarabun New" w:cs="TH Sarabun New"/>
          <w:sz w:val="28"/>
          <w:szCs w:val="28"/>
        </w:rPr>
      </w:pPr>
      <w:r w:rsidRPr="008C6DAA">
        <w:rPr>
          <w:rFonts w:ascii="TH Sarabun New" w:hAnsi="TH Sarabun New" w:cs="TH Sarabun New"/>
          <w:sz w:val="28"/>
          <w:szCs w:val="28"/>
          <w:cs/>
        </w:rPr>
        <w:t xml:space="preserve">(ค่าเฉลี่ย </w:t>
      </w:r>
      <w:r w:rsidRPr="008C6DAA">
        <w:rPr>
          <w:rFonts w:ascii="TH Sarabun New" w:hAnsi="TH Sarabun New" w:cs="TH Sarabun New"/>
          <w:sz w:val="28"/>
          <w:szCs w:val="28"/>
        </w:rPr>
        <w:t>3.98</w:t>
      </w:r>
      <w:r w:rsidRPr="008C6DAA">
        <w:rPr>
          <w:rFonts w:ascii="TH Sarabun New" w:hAnsi="TH Sarabun New" w:cs="TH Sarabun New"/>
          <w:sz w:val="28"/>
          <w:szCs w:val="28"/>
          <w:cs/>
        </w:rPr>
        <w:t xml:space="preserve">) </w:t>
      </w:r>
      <w:r w:rsidR="00A239FA" w:rsidRPr="008C6DAA">
        <w:rPr>
          <w:rFonts w:ascii="TH Sarabun New" w:hAnsi="TH Sarabun New" w:cs="TH Sarabun New"/>
          <w:sz w:val="28"/>
          <w:szCs w:val="28"/>
          <w:cs/>
        </w:rPr>
        <w:t xml:space="preserve"> และเมื่อพิจารณาไปถึงรายละเอียดย่อยของแต่ละด้าน สรุปได้ดังนี้</w:t>
      </w:r>
    </w:p>
    <w:p w14:paraId="5FE3FFC4" w14:textId="096E95AE" w:rsidR="00730658" w:rsidRPr="006B6013" w:rsidRDefault="006B6013" w:rsidP="006B6013">
      <w:pPr>
        <w:snapToGrid w:val="0"/>
        <w:spacing w:after="120" w:line="240" w:lineRule="auto"/>
        <w:jc w:val="thaiDistribute"/>
        <w:rPr>
          <w:rFonts w:ascii="TH Sarabun New" w:hAnsi="TH Sarabun New" w:cs="TH Sarabun New"/>
          <w:b/>
          <w:bCs/>
          <w:sz w:val="28"/>
          <w:szCs w:val="28"/>
        </w:rPr>
      </w:pPr>
      <w:r w:rsidRPr="006B6013">
        <w:rPr>
          <w:rFonts w:ascii="TH Sarabun New" w:hAnsi="TH Sarabun New" w:cs="TH Sarabun New"/>
          <w:b/>
          <w:bCs/>
          <w:sz w:val="28"/>
          <w:szCs w:val="28"/>
          <w:cs/>
        </w:rPr>
        <w:t xml:space="preserve">ตารางที่ </w:t>
      </w:r>
      <w:r>
        <w:rPr>
          <w:rFonts w:ascii="TH Sarabun New" w:hAnsi="TH Sarabun New" w:cs="TH Sarabun New"/>
          <w:b/>
          <w:bCs/>
          <w:sz w:val="28"/>
          <w:szCs w:val="28"/>
        </w:rPr>
        <w:t>3</w:t>
      </w:r>
      <w:r w:rsidRPr="006B6013">
        <w:rPr>
          <w:rFonts w:ascii="TH Sarabun New" w:hAnsi="TH Sarabun New" w:cs="TH Sarabun New"/>
          <w:b/>
          <w:bCs/>
          <w:sz w:val="28"/>
          <w:szCs w:val="28"/>
        </w:rPr>
        <w:t xml:space="preserve"> </w:t>
      </w:r>
      <w:r w:rsidRPr="006B6013">
        <w:rPr>
          <w:rFonts w:ascii="TH Sarabun New" w:hAnsi="TH Sarabun New" w:cs="TH Sarabun New"/>
          <w:b/>
          <w:bCs/>
          <w:sz w:val="28"/>
          <w:szCs w:val="28"/>
          <w:cs/>
        </w:rPr>
        <w:t xml:space="preserve">: </w:t>
      </w:r>
      <w:r w:rsidRPr="006B6013">
        <w:rPr>
          <w:rFonts w:ascii="TH Sarabun New" w:hAnsi="TH Sarabun New" w:cs="TH Sarabun New"/>
          <w:b/>
          <w:bCs/>
          <w:color w:val="000000"/>
          <w:sz w:val="28"/>
          <w:szCs w:val="28"/>
          <w:cs/>
        </w:rPr>
        <w:t>ตารางสรุป</w:t>
      </w:r>
      <w:r w:rsidR="003A68F6">
        <w:rPr>
          <w:rFonts w:ascii="TH Sarabun New" w:hAnsi="TH Sarabun New" w:cs="TH Sarabun New" w:hint="cs"/>
          <w:b/>
          <w:bCs/>
          <w:color w:val="000000"/>
          <w:sz w:val="28"/>
          <w:szCs w:val="28"/>
          <w:cs/>
        </w:rPr>
        <w:t xml:space="preserve"> </w:t>
      </w:r>
      <w:r w:rsidR="003A68F6" w:rsidRPr="008C6DAA">
        <w:rPr>
          <w:rFonts w:ascii="TH Sarabun New" w:hAnsi="TH Sarabun New" w:cs="TH Sarabun New"/>
          <w:b/>
          <w:bCs/>
          <w:sz w:val="28"/>
          <w:szCs w:val="28"/>
          <w:cs/>
        </w:rPr>
        <w:t>ผลการวิเคราะห์ข้อมูลปัจจัยคุณค่าตราสินค้า (</w:t>
      </w:r>
      <w:r w:rsidR="003A68F6" w:rsidRPr="008C6DAA">
        <w:rPr>
          <w:rFonts w:ascii="TH Sarabun New" w:hAnsi="TH Sarabun New" w:cs="TH Sarabun New"/>
          <w:b/>
          <w:bCs/>
          <w:sz w:val="28"/>
          <w:szCs w:val="28"/>
        </w:rPr>
        <w:t>Brand Equity)</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694"/>
        <w:gridCol w:w="992"/>
        <w:gridCol w:w="992"/>
        <w:gridCol w:w="1559"/>
        <w:gridCol w:w="993"/>
      </w:tblGrid>
      <w:tr w:rsidR="00730658" w:rsidRPr="009E6278" w14:paraId="07FBB00E" w14:textId="77777777" w:rsidTr="007D77ED">
        <w:trPr>
          <w:trHeight w:val="825"/>
          <w:jc w:val="center"/>
        </w:trPr>
        <w:tc>
          <w:tcPr>
            <w:tcW w:w="2694" w:type="dxa"/>
          </w:tcPr>
          <w:p w14:paraId="035A3A2B" w14:textId="77777777" w:rsidR="00730658" w:rsidRPr="009E6278" w:rsidRDefault="00730658" w:rsidP="00730658">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cs/>
              </w:rPr>
              <w:t>ปัจจัยคุณค่าตราสินค้า</w:t>
            </w:r>
          </w:p>
          <w:p w14:paraId="3544E5F9" w14:textId="377633F3"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w:t>
            </w:r>
            <w:r w:rsidRPr="009E6278">
              <w:rPr>
                <w:rFonts w:ascii="TH Sarabun New" w:hAnsi="TH Sarabun New" w:cs="TH Sarabun New"/>
                <w:sz w:val="28"/>
                <w:szCs w:val="28"/>
              </w:rPr>
              <w:t>Brand Equity)</w:t>
            </w:r>
          </w:p>
        </w:tc>
        <w:tc>
          <w:tcPr>
            <w:tcW w:w="992" w:type="dxa"/>
            <w:vAlign w:val="center"/>
          </w:tcPr>
          <w:p w14:paraId="2F374C89" w14:textId="77777777"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x</w:t>
            </w:r>
            <w:r w:rsidRPr="009E6278">
              <w:rPr>
                <w:rFonts w:ascii="Arial" w:hAnsi="Arial" w:cs="Arial"/>
                <w:sz w:val="28"/>
                <w:szCs w:val="28"/>
              </w:rPr>
              <w:t>̄</w:t>
            </w:r>
          </w:p>
        </w:tc>
        <w:tc>
          <w:tcPr>
            <w:tcW w:w="992" w:type="dxa"/>
            <w:vAlign w:val="center"/>
          </w:tcPr>
          <w:p w14:paraId="777FFDC1" w14:textId="77777777" w:rsidR="00730658" w:rsidRPr="009E6278" w:rsidRDefault="00730658" w:rsidP="00730658">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S.D.</w:t>
            </w:r>
          </w:p>
        </w:tc>
        <w:tc>
          <w:tcPr>
            <w:tcW w:w="1559" w:type="dxa"/>
            <w:vAlign w:val="center"/>
          </w:tcPr>
          <w:p w14:paraId="0436DB17" w14:textId="77777777"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ระดับความสำคัญของปัจจัย</w:t>
            </w:r>
          </w:p>
        </w:tc>
        <w:tc>
          <w:tcPr>
            <w:tcW w:w="993" w:type="dxa"/>
            <w:vAlign w:val="center"/>
          </w:tcPr>
          <w:p w14:paraId="477FAC24" w14:textId="77777777"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ลำดับ</w:t>
            </w:r>
          </w:p>
        </w:tc>
      </w:tr>
      <w:tr w:rsidR="00730658" w:rsidRPr="009E6278" w14:paraId="249D62CD" w14:textId="77777777" w:rsidTr="007D77ED">
        <w:trPr>
          <w:jc w:val="center"/>
        </w:trPr>
        <w:tc>
          <w:tcPr>
            <w:tcW w:w="2694" w:type="dxa"/>
          </w:tcPr>
          <w:p w14:paraId="5D9DCDCB" w14:textId="29A37149" w:rsidR="00730658" w:rsidRPr="009E6278" w:rsidRDefault="00730658" w:rsidP="00730658">
            <w:pPr>
              <w:snapToGrid w:val="0"/>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ด้านการรับรู้ถึงตราสินค้า</w:t>
            </w:r>
          </w:p>
        </w:tc>
        <w:tc>
          <w:tcPr>
            <w:tcW w:w="992" w:type="dxa"/>
          </w:tcPr>
          <w:p w14:paraId="09ECD43E" w14:textId="15AAB4D7" w:rsidR="00730658" w:rsidRPr="009E6278" w:rsidRDefault="00730658" w:rsidP="00730658">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3.96</w:t>
            </w:r>
          </w:p>
        </w:tc>
        <w:tc>
          <w:tcPr>
            <w:tcW w:w="992" w:type="dxa"/>
          </w:tcPr>
          <w:p w14:paraId="5D970CCA" w14:textId="7B531806" w:rsidR="00730658" w:rsidRPr="009E6278" w:rsidRDefault="00730658" w:rsidP="00730658">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0.711</w:t>
            </w:r>
          </w:p>
        </w:tc>
        <w:tc>
          <w:tcPr>
            <w:tcW w:w="1559" w:type="dxa"/>
          </w:tcPr>
          <w:p w14:paraId="06D2790D" w14:textId="107C12CE"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มาก</w:t>
            </w:r>
          </w:p>
        </w:tc>
        <w:tc>
          <w:tcPr>
            <w:tcW w:w="993" w:type="dxa"/>
          </w:tcPr>
          <w:p w14:paraId="537AAF21" w14:textId="6BD10946" w:rsidR="00730658" w:rsidRPr="009E6278" w:rsidRDefault="00730658" w:rsidP="00730658">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2</w:t>
            </w:r>
          </w:p>
        </w:tc>
      </w:tr>
      <w:tr w:rsidR="00730658" w:rsidRPr="009E6278" w14:paraId="39F3BD07" w14:textId="77777777" w:rsidTr="007D77ED">
        <w:trPr>
          <w:jc w:val="center"/>
        </w:trPr>
        <w:tc>
          <w:tcPr>
            <w:tcW w:w="2694" w:type="dxa"/>
          </w:tcPr>
          <w:p w14:paraId="44E415D5" w14:textId="20F82A16" w:rsidR="00730658" w:rsidRPr="009E6278" w:rsidRDefault="00730658" w:rsidP="00730658">
            <w:pPr>
              <w:snapToGrid w:val="0"/>
              <w:spacing w:after="0" w:line="240" w:lineRule="auto"/>
              <w:rPr>
                <w:rFonts w:ascii="TH Sarabun New" w:hAnsi="TH Sarabun New" w:cs="TH Sarabun New"/>
                <w:sz w:val="28"/>
                <w:szCs w:val="28"/>
                <w:cs/>
              </w:rPr>
            </w:pPr>
            <w:r w:rsidRPr="009E6278">
              <w:rPr>
                <w:rFonts w:ascii="TH Sarabun New" w:hAnsi="TH Sarabun New" w:cs="TH Sarabun New"/>
                <w:sz w:val="28"/>
                <w:szCs w:val="28"/>
                <w:cs/>
              </w:rPr>
              <w:t>ด้านการรับรู้ในคุณภาพ</w:t>
            </w:r>
          </w:p>
        </w:tc>
        <w:tc>
          <w:tcPr>
            <w:tcW w:w="992" w:type="dxa"/>
          </w:tcPr>
          <w:p w14:paraId="7D267187" w14:textId="1E0CAB9E" w:rsidR="00730658" w:rsidRPr="009E6278" w:rsidRDefault="00730658" w:rsidP="00730658">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3.95</w:t>
            </w:r>
          </w:p>
        </w:tc>
        <w:tc>
          <w:tcPr>
            <w:tcW w:w="992" w:type="dxa"/>
          </w:tcPr>
          <w:p w14:paraId="46DE507D" w14:textId="65E799C2" w:rsidR="00730658" w:rsidRPr="009E6278" w:rsidRDefault="00730658" w:rsidP="00730658">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0.650</w:t>
            </w:r>
          </w:p>
        </w:tc>
        <w:tc>
          <w:tcPr>
            <w:tcW w:w="1559" w:type="dxa"/>
          </w:tcPr>
          <w:p w14:paraId="59C29C68" w14:textId="5CA87E3D"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มาก</w:t>
            </w:r>
          </w:p>
        </w:tc>
        <w:tc>
          <w:tcPr>
            <w:tcW w:w="993" w:type="dxa"/>
          </w:tcPr>
          <w:p w14:paraId="19F7292F" w14:textId="5C8DB6F4" w:rsidR="00730658" w:rsidRPr="009E6278" w:rsidRDefault="00730658" w:rsidP="00730658">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4</w:t>
            </w:r>
          </w:p>
        </w:tc>
      </w:tr>
      <w:tr w:rsidR="00730658" w:rsidRPr="009E6278" w14:paraId="1550C589" w14:textId="77777777" w:rsidTr="007D77ED">
        <w:trPr>
          <w:jc w:val="center"/>
        </w:trPr>
        <w:tc>
          <w:tcPr>
            <w:tcW w:w="2694" w:type="dxa"/>
          </w:tcPr>
          <w:p w14:paraId="56A77DEC" w14:textId="40A05EE3" w:rsidR="00730658" w:rsidRPr="009E6278" w:rsidRDefault="00730658" w:rsidP="00730658">
            <w:pPr>
              <w:snapToGrid w:val="0"/>
              <w:spacing w:after="0" w:line="240" w:lineRule="auto"/>
              <w:rPr>
                <w:rFonts w:ascii="TH Sarabun New" w:hAnsi="TH Sarabun New" w:cs="TH Sarabun New"/>
                <w:sz w:val="28"/>
                <w:szCs w:val="28"/>
                <w:cs/>
              </w:rPr>
            </w:pPr>
            <w:r w:rsidRPr="009E6278">
              <w:rPr>
                <w:rFonts w:ascii="TH Sarabun New" w:hAnsi="TH Sarabun New" w:cs="TH Sarabun New"/>
                <w:sz w:val="28"/>
                <w:szCs w:val="28"/>
                <w:cs/>
              </w:rPr>
              <w:t>ด้านการเชื่อมโยงกับตราสินค้า</w:t>
            </w:r>
          </w:p>
        </w:tc>
        <w:tc>
          <w:tcPr>
            <w:tcW w:w="992" w:type="dxa"/>
          </w:tcPr>
          <w:p w14:paraId="7296B267" w14:textId="69F73FBF"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4.00</w:t>
            </w:r>
          </w:p>
        </w:tc>
        <w:tc>
          <w:tcPr>
            <w:tcW w:w="992" w:type="dxa"/>
          </w:tcPr>
          <w:p w14:paraId="1A471A4C" w14:textId="603B5DAB"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0.666</w:t>
            </w:r>
          </w:p>
        </w:tc>
        <w:tc>
          <w:tcPr>
            <w:tcW w:w="1559" w:type="dxa"/>
          </w:tcPr>
          <w:p w14:paraId="34C89945" w14:textId="780CB37F"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มาก</w:t>
            </w:r>
          </w:p>
        </w:tc>
        <w:tc>
          <w:tcPr>
            <w:tcW w:w="993" w:type="dxa"/>
          </w:tcPr>
          <w:p w14:paraId="0EACC6BC" w14:textId="63436E6C"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1</w:t>
            </w:r>
          </w:p>
        </w:tc>
      </w:tr>
      <w:tr w:rsidR="00730658" w:rsidRPr="009E6278" w14:paraId="34DB6F98" w14:textId="77777777" w:rsidTr="007D77ED">
        <w:trPr>
          <w:jc w:val="center"/>
        </w:trPr>
        <w:tc>
          <w:tcPr>
            <w:tcW w:w="2694" w:type="dxa"/>
          </w:tcPr>
          <w:p w14:paraId="56B6C4D4" w14:textId="32BC9488" w:rsidR="00730658" w:rsidRPr="009E6278" w:rsidRDefault="00730658" w:rsidP="00730658">
            <w:pPr>
              <w:snapToGrid w:val="0"/>
              <w:spacing w:after="0" w:line="240" w:lineRule="auto"/>
              <w:rPr>
                <w:rFonts w:ascii="TH Sarabun New" w:hAnsi="TH Sarabun New" w:cs="TH Sarabun New"/>
                <w:sz w:val="28"/>
                <w:szCs w:val="28"/>
                <w:cs/>
              </w:rPr>
            </w:pPr>
            <w:r w:rsidRPr="009E6278">
              <w:rPr>
                <w:rFonts w:ascii="TH Sarabun New" w:hAnsi="TH Sarabun New" w:cs="TH Sarabun New"/>
                <w:sz w:val="28"/>
                <w:szCs w:val="28"/>
                <w:cs/>
              </w:rPr>
              <w:t>ด้านความจงรักภักดีต่อตราสินค้า</w:t>
            </w:r>
          </w:p>
        </w:tc>
        <w:tc>
          <w:tcPr>
            <w:tcW w:w="992" w:type="dxa"/>
          </w:tcPr>
          <w:p w14:paraId="3CA9CB5D" w14:textId="12C237E8"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3.96</w:t>
            </w:r>
          </w:p>
        </w:tc>
        <w:tc>
          <w:tcPr>
            <w:tcW w:w="992" w:type="dxa"/>
          </w:tcPr>
          <w:p w14:paraId="58EB7A29" w14:textId="2F83131F"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0.713</w:t>
            </w:r>
          </w:p>
        </w:tc>
        <w:tc>
          <w:tcPr>
            <w:tcW w:w="1559" w:type="dxa"/>
          </w:tcPr>
          <w:p w14:paraId="5CBA6CC1" w14:textId="468D83C4"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cs/>
              </w:rPr>
              <w:t>มาก</w:t>
            </w:r>
          </w:p>
        </w:tc>
        <w:tc>
          <w:tcPr>
            <w:tcW w:w="993" w:type="dxa"/>
          </w:tcPr>
          <w:p w14:paraId="76EB1D99" w14:textId="5C404A0D" w:rsidR="00730658" w:rsidRPr="009E6278" w:rsidRDefault="00730658" w:rsidP="00730658">
            <w:pPr>
              <w:snapToGrid w:val="0"/>
              <w:spacing w:after="0" w:line="240" w:lineRule="auto"/>
              <w:jc w:val="center"/>
              <w:rPr>
                <w:rFonts w:ascii="TH Sarabun New" w:hAnsi="TH Sarabun New" w:cs="TH Sarabun New"/>
                <w:sz w:val="28"/>
                <w:szCs w:val="28"/>
                <w:cs/>
              </w:rPr>
            </w:pPr>
            <w:r w:rsidRPr="009E6278">
              <w:rPr>
                <w:rFonts w:ascii="TH Sarabun New" w:hAnsi="TH Sarabun New" w:cs="TH Sarabun New"/>
                <w:sz w:val="28"/>
                <w:szCs w:val="28"/>
              </w:rPr>
              <w:t>2</w:t>
            </w:r>
          </w:p>
        </w:tc>
      </w:tr>
      <w:tr w:rsidR="00730658" w:rsidRPr="009E6278" w14:paraId="28D025F4" w14:textId="77777777" w:rsidTr="007D77ED">
        <w:trPr>
          <w:jc w:val="center"/>
        </w:trPr>
        <w:tc>
          <w:tcPr>
            <w:tcW w:w="2694" w:type="dxa"/>
          </w:tcPr>
          <w:p w14:paraId="6154DB2E" w14:textId="77777777" w:rsidR="00730658" w:rsidRPr="009E6278" w:rsidRDefault="00730658" w:rsidP="00730658">
            <w:pPr>
              <w:snapToGrid w:val="0"/>
              <w:spacing w:after="0" w:line="240" w:lineRule="auto"/>
              <w:jc w:val="center"/>
              <w:rPr>
                <w:rFonts w:ascii="TH Sarabun New" w:hAnsi="TH Sarabun New" w:cs="TH Sarabun New"/>
                <w:b/>
                <w:bCs/>
                <w:sz w:val="28"/>
                <w:szCs w:val="28"/>
                <w:cs/>
              </w:rPr>
            </w:pPr>
            <w:r w:rsidRPr="009E6278">
              <w:rPr>
                <w:rFonts w:ascii="TH Sarabun New" w:hAnsi="TH Sarabun New" w:cs="TH Sarabun New"/>
                <w:b/>
                <w:bCs/>
                <w:sz w:val="28"/>
                <w:szCs w:val="28"/>
                <w:cs/>
              </w:rPr>
              <w:t>รวม</w:t>
            </w:r>
          </w:p>
        </w:tc>
        <w:tc>
          <w:tcPr>
            <w:tcW w:w="992" w:type="dxa"/>
          </w:tcPr>
          <w:p w14:paraId="0F69600F" w14:textId="3F22A240" w:rsidR="00730658" w:rsidRPr="009E6278" w:rsidRDefault="00730658" w:rsidP="00730658">
            <w:pPr>
              <w:snapToGrid w:val="0"/>
              <w:spacing w:after="0" w:line="240" w:lineRule="auto"/>
              <w:jc w:val="center"/>
              <w:rPr>
                <w:rFonts w:ascii="TH Sarabun New" w:hAnsi="TH Sarabun New" w:cs="TH Sarabun New"/>
                <w:b/>
                <w:bCs/>
                <w:sz w:val="28"/>
                <w:szCs w:val="28"/>
                <w:cs/>
              </w:rPr>
            </w:pPr>
            <w:r w:rsidRPr="009E6278">
              <w:rPr>
                <w:rFonts w:ascii="TH Sarabun New" w:hAnsi="TH Sarabun New" w:cs="TH Sarabun New"/>
                <w:sz w:val="28"/>
                <w:szCs w:val="28"/>
              </w:rPr>
              <w:t>3.98</w:t>
            </w:r>
          </w:p>
        </w:tc>
        <w:tc>
          <w:tcPr>
            <w:tcW w:w="992" w:type="dxa"/>
          </w:tcPr>
          <w:p w14:paraId="5896EBF3" w14:textId="468C7CC3" w:rsidR="00730658" w:rsidRPr="009E6278" w:rsidRDefault="00730658" w:rsidP="00730658">
            <w:pPr>
              <w:snapToGrid w:val="0"/>
              <w:spacing w:after="0" w:line="240" w:lineRule="auto"/>
              <w:jc w:val="center"/>
              <w:rPr>
                <w:rFonts w:ascii="TH Sarabun New" w:hAnsi="TH Sarabun New" w:cs="TH Sarabun New"/>
                <w:b/>
                <w:bCs/>
                <w:sz w:val="28"/>
                <w:szCs w:val="28"/>
                <w:cs/>
              </w:rPr>
            </w:pPr>
            <w:r w:rsidRPr="009E6278">
              <w:rPr>
                <w:rFonts w:ascii="TH Sarabun New" w:hAnsi="TH Sarabun New" w:cs="TH Sarabun New"/>
                <w:sz w:val="28"/>
                <w:szCs w:val="28"/>
              </w:rPr>
              <w:t>0.375</w:t>
            </w:r>
          </w:p>
        </w:tc>
        <w:tc>
          <w:tcPr>
            <w:tcW w:w="1559" w:type="dxa"/>
          </w:tcPr>
          <w:p w14:paraId="30E6B493" w14:textId="5A0E52B3" w:rsidR="00730658" w:rsidRPr="009E6278" w:rsidRDefault="00730658" w:rsidP="00730658">
            <w:pPr>
              <w:snapToGrid w:val="0"/>
              <w:spacing w:after="0" w:line="240" w:lineRule="auto"/>
              <w:jc w:val="center"/>
              <w:rPr>
                <w:rFonts w:ascii="TH Sarabun New" w:hAnsi="TH Sarabun New" w:cs="TH Sarabun New"/>
                <w:b/>
                <w:bCs/>
                <w:sz w:val="28"/>
                <w:szCs w:val="28"/>
                <w:cs/>
              </w:rPr>
            </w:pPr>
            <w:r w:rsidRPr="009E6278">
              <w:rPr>
                <w:rFonts w:ascii="TH Sarabun New" w:hAnsi="TH Sarabun New" w:cs="TH Sarabun New"/>
                <w:sz w:val="28"/>
                <w:szCs w:val="28"/>
                <w:cs/>
              </w:rPr>
              <w:t>มาก</w:t>
            </w:r>
          </w:p>
        </w:tc>
        <w:tc>
          <w:tcPr>
            <w:tcW w:w="993" w:type="dxa"/>
          </w:tcPr>
          <w:p w14:paraId="1DAA4971" w14:textId="51555AEA" w:rsidR="00730658" w:rsidRPr="009E6278" w:rsidRDefault="00730658" w:rsidP="00730658">
            <w:pPr>
              <w:snapToGrid w:val="0"/>
              <w:spacing w:after="0" w:line="240" w:lineRule="auto"/>
              <w:jc w:val="center"/>
              <w:rPr>
                <w:rFonts w:ascii="TH Sarabun New" w:hAnsi="TH Sarabun New" w:cs="TH Sarabun New"/>
                <w:b/>
                <w:bCs/>
                <w:sz w:val="28"/>
                <w:szCs w:val="28"/>
                <w:cs/>
              </w:rPr>
            </w:pPr>
            <w:r w:rsidRPr="009E6278">
              <w:rPr>
                <w:rFonts w:ascii="TH Sarabun New" w:hAnsi="TH Sarabun New" w:cs="TH Sarabun New"/>
                <w:sz w:val="28"/>
                <w:szCs w:val="28"/>
              </w:rPr>
              <w:t>-</w:t>
            </w:r>
          </w:p>
        </w:tc>
      </w:tr>
    </w:tbl>
    <w:p w14:paraId="4E69B644" w14:textId="217ABB8A" w:rsidR="00A239FA" w:rsidRPr="008C6DAA" w:rsidRDefault="00A239FA" w:rsidP="003E520E">
      <w:pPr>
        <w:spacing w:before="240"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rPr>
        <w:t>2</w:t>
      </w:r>
      <w:r w:rsidR="00966FF4" w:rsidRPr="008C6DAA">
        <w:rPr>
          <w:rFonts w:ascii="TH Sarabun New" w:hAnsi="TH Sarabun New" w:cs="TH Sarabun New"/>
          <w:b/>
          <w:bCs/>
          <w:sz w:val="28"/>
          <w:szCs w:val="28"/>
        </w:rPr>
        <w:t>.</w:t>
      </w:r>
      <w:r w:rsidRPr="008C6DAA">
        <w:rPr>
          <w:rFonts w:ascii="TH Sarabun New" w:hAnsi="TH Sarabun New" w:cs="TH Sarabun New"/>
          <w:b/>
          <w:bCs/>
          <w:sz w:val="28"/>
          <w:szCs w:val="28"/>
        </w:rPr>
        <w:t xml:space="preserve"> </w:t>
      </w:r>
      <w:r w:rsidRPr="008C6DAA">
        <w:rPr>
          <w:rFonts w:ascii="TH Sarabun New" w:hAnsi="TH Sarabun New" w:cs="TH Sarabun New"/>
          <w:b/>
          <w:bCs/>
          <w:sz w:val="28"/>
          <w:szCs w:val="28"/>
          <w:cs/>
        </w:rPr>
        <w:t>ผลการวิเคราะห์ข้อมูลเชิงอ้างอิงเพื่อทดสอบสมมติฐาน</w:t>
      </w:r>
    </w:p>
    <w:p w14:paraId="7F9437A6" w14:textId="33D58D12" w:rsidR="003A68F6" w:rsidRPr="00084094" w:rsidRDefault="00BC03D5" w:rsidP="00084094">
      <w:pPr>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cs/>
        </w:rPr>
        <w:t>ผู้วิจัยได้นำข้อมูลมาทำการ</w:t>
      </w:r>
      <w:r>
        <w:rPr>
          <w:rFonts w:ascii="TH Sarabun New" w:hAnsi="TH Sarabun New" w:cs="TH Sarabun New" w:hint="cs"/>
          <w:sz w:val="28"/>
          <w:szCs w:val="28"/>
          <w:cs/>
        </w:rPr>
        <w:t xml:space="preserve">ทดสอบสมตติฐาน </w:t>
      </w:r>
      <w:r w:rsidR="00084094">
        <w:rPr>
          <w:rFonts w:ascii="TH Sarabun New" w:hAnsi="TH Sarabun New" w:cs="TH Sarabun New" w:hint="cs"/>
          <w:sz w:val="28"/>
          <w:szCs w:val="28"/>
          <w:cs/>
        </w:rPr>
        <w:t>โดย</w:t>
      </w:r>
      <w:r w:rsidR="00084094" w:rsidRPr="00084094">
        <w:rPr>
          <w:rFonts w:ascii="TH Sarabun New" w:hAnsi="TH Sarabun New" w:cs="TH Sarabun New"/>
          <w:sz w:val="28"/>
          <w:szCs w:val="28"/>
          <w:cs/>
        </w:rPr>
        <w:t>ใช้การวิเคราะห์สมการถดถอยเชิง</w:t>
      </w:r>
      <w:r w:rsidR="00084094">
        <w:rPr>
          <w:rFonts w:ascii="TH Sarabun New" w:hAnsi="TH Sarabun New" w:cs="TH Sarabun New" w:hint="cs"/>
          <w:sz w:val="28"/>
          <w:szCs w:val="28"/>
          <w:cs/>
        </w:rPr>
        <w:t>พหุ</w:t>
      </w:r>
      <w:r w:rsidR="00084094" w:rsidRPr="00084094">
        <w:rPr>
          <w:rFonts w:ascii="TH Sarabun New" w:hAnsi="TH Sarabun New" w:cs="TH Sarabun New"/>
          <w:sz w:val="28"/>
          <w:szCs w:val="28"/>
          <w:cs/>
        </w:rPr>
        <w:t xml:space="preserve"> </w:t>
      </w:r>
      <w:r w:rsidR="00084094">
        <w:rPr>
          <w:rFonts w:ascii="TH Sarabun New" w:hAnsi="TH Sarabun New" w:cs="TH Sarabun New"/>
          <w:sz w:val="28"/>
          <w:szCs w:val="28"/>
        </w:rPr>
        <w:t>(</w:t>
      </w:r>
      <w:r w:rsidR="00084094" w:rsidRPr="00084094">
        <w:rPr>
          <w:rFonts w:ascii="TH Sarabun New" w:hAnsi="TH Sarabun New" w:cs="TH Sarabun New"/>
          <w:sz w:val="28"/>
          <w:szCs w:val="28"/>
        </w:rPr>
        <w:t>Multiple Regression</w:t>
      </w:r>
      <w:r w:rsidR="00084094">
        <w:rPr>
          <w:rFonts w:ascii="TH Sarabun New" w:hAnsi="TH Sarabun New" w:cs="TH Sarabun New"/>
          <w:sz w:val="28"/>
          <w:szCs w:val="28"/>
        </w:rPr>
        <w:t>)</w:t>
      </w:r>
      <w:r w:rsidR="00084094" w:rsidRPr="00084094">
        <w:rPr>
          <w:rFonts w:ascii="TH Sarabun New" w:hAnsi="TH Sarabun New" w:cs="TH Sarabun New"/>
          <w:sz w:val="28"/>
          <w:szCs w:val="28"/>
        </w:rPr>
        <w:t xml:space="preserve"> </w:t>
      </w:r>
      <w:r w:rsidR="00A239FA" w:rsidRPr="008C6DAA">
        <w:rPr>
          <w:rFonts w:ascii="TH Sarabun New" w:hAnsi="TH Sarabun New" w:cs="TH Sarabun New"/>
          <w:sz w:val="28"/>
          <w:szCs w:val="28"/>
          <w:cs/>
        </w:rPr>
        <w:t>อย่างมีนัยสำคัญทางสถิติที่ 0.05</w:t>
      </w:r>
      <w:r w:rsidR="00112659" w:rsidRPr="008C6DAA">
        <w:rPr>
          <w:rFonts w:ascii="TH Sarabun New" w:hAnsi="TH Sarabun New" w:cs="TH Sarabun New"/>
          <w:sz w:val="28"/>
          <w:szCs w:val="28"/>
        </w:rPr>
        <w:t xml:space="preserve"> </w:t>
      </w:r>
      <w:r w:rsidR="00112659" w:rsidRPr="008C6DAA">
        <w:rPr>
          <w:rFonts w:ascii="TH Sarabun New" w:hAnsi="TH Sarabun New" w:cs="TH Sarabun New"/>
          <w:sz w:val="28"/>
          <w:szCs w:val="28"/>
          <w:cs/>
        </w:rPr>
        <w:t>สรุปได้ ดังนี้</w:t>
      </w:r>
    </w:p>
    <w:p w14:paraId="110F3A5D" w14:textId="77777777" w:rsidR="003E520E" w:rsidRDefault="003E520E" w:rsidP="00755EAA">
      <w:pPr>
        <w:spacing w:before="120" w:after="0" w:line="240" w:lineRule="auto"/>
        <w:jc w:val="thaiDistribute"/>
        <w:rPr>
          <w:rFonts w:ascii="TH Sarabun New" w:hAnsi="TH Sarabun New" w:cs="TH Sarabun New"/>
          <w:b/>
          <w:bCs/>
          <w:sz w:val="28"/>
          <w:szCs w:val="28"/>
        </w:rPr>
      </w:pPr>
    </w:p>
    <w:p w14:paraId="0BDB5439" w14:textId="0944020C" w:rsidR="00AD21D1" w:rsidRPr="003A68F6" w:rsidRDefault="00025E4F" w:rsidP="00755EAA">
      <w:pPr>
        <w:spacing w:before="120" w:after="0" w:line="240" w:lineRule="auto"/>
        <w:jc w:val="thaiDistribute"/>
        <w:rPr>
          <w:rFonts w:ascii="TH Sarabun New" w:hAnsi="TH Sarabun New" w:cs="TH Sarabun New"/>
          <w:b/>
          <w:bCs/>
          <w:sz w:val="28"/>
          <w:szCs w:val="28"/>
        </w:rPr>
      </w:pPr>
      <w:r w:rsidRPr="00755EAA">
        <w:rPr>
          <w:rFonts w:ascii="TH Sarabun New" w:hAnsi="TH Sarabun New" w:cs="TH Sarabun New"/>
          <w:b/>
          <w:bCs/>
          <w:sz w:val="28"/>
          <w:szCs w:val="28"/>
          <w:cs/>
        </w:rPr>
        <w:lastRenderedPageBreak/>
        <w:t xml:space="preserve">ตารางที่ </w:t>
      </w:r>
      <w:r w:rsidR="003A68F6">
        <w:rPr>
          <w:rFonts w:ascii="TH Sarabun New" w:hAnsi="TH Sarabun New" w:cs="TH Sarabun New" w:hint="cs"/>
          <w:b/>
          <w:bCs/>
          <w:sz w:val="28"/>
          <w:szCs w:val="28"/>
          <w:cs/>
        </w:rPr>
        <w:t xml:space="preserve">4 </w:t>
      </w:r>
      <w:r w:rsidR="003A68F6">
        <w:rPr>
          <w:rFonts w:ascii="TH Sarabun New" w:hAnsi="TH Sarabun New" w:cs="TH Sarabun New"/>
          <w:b/>
          <w:bCs/>
          <w:sz w:val="28"/>
          <w:szCs w:val="28"/>
        </w:rPr>
        <w:t xml:space="preserve">: </w:t>
      </w:r>
      <w:r w:rsidR="003A68F6" w:rsidRPr="006B6013">
        <w:rPr>
          <w:rFonts w:ascii="TH Sarabun New" w:hAnsi="TH Sarabun New" w:cs="TH Sarabun New"/>
          <w:b/>
          <w:bCs/>
          <w:color w:val="000000"/>
          <w:sz w:val="28"/>
          <w:szCs w:val="28"/>
          <w:cs/>
        </w:rPr>
        <w:t>ตารางสรุป</w:t>
      </w:r>
      <w:r w:rsidR="003A68F6">
        <w:rPr>
          <w:rFonts w:ascii="TH Sarabun New" w:hAnsi="TH Sarabun New" w:cs="TH Sarabun New" w:hint="cs"/>
          <w:b/>
          <w:bCs/>
          <w:color w:val="000000"/>
          <w:sz w:val="28"/>
          <w:szCs w:val="28"/>
          <w:cs/>
        </w:rPr>
        <w:t xml:space="preserve"> </w:t>
      </w:r>
      <w:r w:rsidR="003A68F6" w:rsidRPr="008C6DAA">
        <w:rPr>
          <w:rFonts w:ascii="TH Sarabun New" w:hAnsi="TH Sarabun New" w:cs="TH Sarabun New"/>
          <w:b/>
          <w:bCs/>
          <w:sz w:val="28"/>
          <w:szCs w:val="28"/>
          <w:cs/>
        </w:rPr>
        <w:t>ผลการวิเคราะห์ข้อมูลเชิงอ้างอิงเพื่อทดสอบสมมติฐาน</w:t>
      </w:r>
    </w:p>
    <w:tbl>
      <w:tblPr>
        <w:tblW w:w="7692" w:type="dxa"/>
        <w:tblLayout w:type="fixed"/>
        <w:tblCellMar>
          <w:left w:w="0" w:type="dxa"/>
          <w:right w:w="0" w:type="dxa"/>
        </w:tblCellMar>
        <w:tblLook w:val="0000" w:firstRow="0" w:lastRow="0" w:firstColumn="0" w:lastColumn="0" w:noHBand="0" w:noVBand="0"/>
      </w:tblPr>
      <w:tblGrid>
        <w:gridCol w:w="727"/>
        <w:gridCol w:w="1146"/>
        <w:gridCol w:w="1813"/>
        <w:gridCol w:w="657"/>
        <w:gridCol w:w="1324"/>
        <w:gridCol w:w="1012"/>
        <w:gridCol w:w="1013"/>
      </w:tblGrid>
      <w:tr w:rsidR="00AD21D1" w:rsidRPr="009E6278" w14:paraId="5BC2CA31" w14:textId="77777777" w:rsidTr="005A2165">
        <w:trPr>
          <w:cantSplit/>
          <w:trHeight w:val="730"/>
        </w:trPr>
        <w:tc>
          <w:tcPr>
            <w:tcW w:w="1873" w:type="dxa"/>
            <w:gridSpan w:val="2"/>
            <w:tcBorders>
              <w:top w:val="nil"/>
              <w:left w:val="nil"/>
              <w:bottom w:val="single" w:sz="8" w:space="0" w:color="152935"/>
              <w:right w:val="nil"/>
            </w:tcBorders>
            <w:shd w:val="clear" w:color="auto" w:fill="FFFFFF"/>
            <w:vAlign w:val="center"/>
          </w:tcPr>
          <w:p w14:paraId="16E59BEA"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Model</w:t>
            </w:r>
          </w:p>
        </w:tc>
        <w:tc>
          <w:tcPr>
            <w:tcW w:w="1813" w:type="dxa"/>
            <w:tcBorders>
              <w:top w:val="nil"/>
              <w:left w:val="nil"/>
              <w:bottom w:val="single" w:sz="8" w:space="0" w:color="152935"/>
              <w:right w:val="single" w:sz="8" w:space="0" w:color="E0E0E0"/>
            </w:tcBorders>
            <w:shd w:val="clear" w:color="auto" w:fill="FFFFFF"/>
            <w:vAlign w:val="center"/>
          </w:tcPr>
          <w:p w14:paraId="019B101E"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Sum of Squares</w:t>
            </w:r>
          </w:p>
        </w:tc>
        <w:tc>
          <w:tcPr>
            <w:tcW w:w="657" w:type="dxa"/>
            <w:tcBorders>
              <w:top w:val="nil"/>
              <w:left w:val="single" w:sz="8" w:space="0" w:color="E0E0E0"/>
              <w:bottom w:val="single" w:sz="8" w:space="0" w:color="152935"/>
              <w:right w:val="single" w:sz="8" w:space="0" w:color="E0E0E0"/>
            </w:tcBorders>
            <w:shd w:val="clear" w:color="auto" w:fill="FFFFFF"/>
            <w:vAlign w:val="center"/>
          </w:tcPr>
          <w:p w14:paraId="34C5F38A"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df</w:t>
            </w:r>
          </w:p>
        </w:tc>
        <w:tc>
          <w:tcPr>
            <w:tcW w:w="1324" w:type="dxa"/>
            <w:tcBorders>
              <w:top w:val="nil"/>
              <w:left w:val="single" w:sz="8" w:space="0" w:color="E0E0E0"/>
              <w:bottom w:val="single" w:sz="8" w:space="0" w:color="152935"/>
              <w:right w:val="single" w:sz="8" w:space="0" w:color="E0E0E0"/>
            </w:tcBorders>
            <w:shd w:val="clear" w:color="auto" w:fill="FFFFFF"/>
            <w:vAlign w:val="center"/>
          </w:tcPr>
          <w:p w14:paraId="291CC828"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Mean Square</w:t>
            </w:r>
          </w:p>
        </w:tc>
        <w:tc>
          <w:tcPr>
            <w:tcW w:w="1012" w:type="dxa"/>
            <w:tcBorders>
              <w:top w:val="nil"/>
              <w:left w:val="single" w:sz="8" w:space="0" w:color="E0E0E0"/>
              <w:bottom w:val="single" w:sz="8" w:space="0" w:color="152935"/>
              <w:right w:val="single" w:sz="8" w:space="0" w:color="E0E0E0"/>
            </w:tcBorders>
            <w:shd w:val="clear" w:color="auto" w:fill="FFFFFF"/>
            <w:vAlign w:val="center"/>
          </w:tcPr>
          <w:p w14:paraId="50376F66"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F</w:t>
            </w:r>
          </w:p>
        </w:tc>
        <w:tc>
          <w:tcPr>
            <w:tcW w:w="1013" w:type="dxa"/>
            <w:tcBorders>
              <w:top w:val="nil"/>
              <w:left w:val="single" w:sz="8" w:space="0" w:color="E0E0E0"/>
              <w:bottom w:val="single" w:sz="8" w:space="0" w:color="152935"/>
              <w:right w:val="nil"/>
            </w:tcBorders>
            <w:shd w:val="clear" w:color="auto" w:fill="FFFFFF"/>
            <w:vAlign w:val="center"/>
          </w:tcPr>
          <w:p w14:paraId="79B97B79"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Sig.</w:t>
            </w:r>
          </w:p>
        </w:tc>
      </w:tr>
      <w:tr w:rsidR="00AD21D1" w:rsidRPr="009E6278" w14:paraId="6747B4E1" w14:textId="77777777" w:rsidTr="005A2165">
        <w:trPr>
          <w:cantSplit/>
          <w:trHeight w:val="334"/>
        </w:trPr>
        <w:tc>
          <w:tcPr>
            <w:tcW w:w="727" w:type="dxa"/>
            <w:vMerge w:val="restart"/>
            <w:tcBorders>
              <w:top w:val="single" w:sz="8" w:space="0" w:color="152935"/>
              <w:left w:val="nil"/>
              <w:bottom w:val="single" w:sz="8" w:space="0" w:color="152935"/>
              <w:right w:val="nil"/>
            </w:tcBorders>
            <w:shd w:val="clear" w:color="auto" w:fill="E0E0E0"/>
          </w:tcPr>
          <w:p w14:paraId="5AD38FBE"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w:t>
            </w:r>
          </w:p>
        </w:tc>
        <w:tc>
          <w:tcPr>
            <w:tcW w:w="1146" w:type="dxa"/>
            <w:tcBorders>
              <w:top w:val="single" w:sz="8" w:space="0" w:color="152935"/>
              <w:left w:val="nil"/>
              <w:bottom w:val="single" w:sz="8" w:space="0" w:color="AEAEAE"/>
              <w:right w:val="nil"/>
            </w:tcBorders>
            <w:shd w:val="clear" w:color="auto" w:fill="E0E0E0"/>
          </w:tcPr>
          <w:p w14:paraId="013E52FB" w14:textId="77777777" w:rsidR="00AD21D1" w:rsidRPr="009E6278" w:rsidRDefault="00AD21D1" w:rsidP="005A2165">
            <w:pPr>
              <w:snapToGrid w:val="0"/>
              <w:spacing w:after="0" w:line="240" w:lineRule="auto"/>
              <w:jc w:val="thaiDistribute"/>
              <w:rPr>
                <w:rFonts w:ascii="TH Sarabun New" w:hAnsi="TH Sarabun New" w:cs="TH Sarabun New"/>
                <w:sz w:val="28"/>
                <w:szCs w:val="28"/>
              </w:rPr>
            </w:pPr>
            <w:r w:rsidRPr="009E6278">
              <w:rPr>
                <w:rFonts w:ascii="TH Sarabun New" w:hAnsi="TH Sarabun New" w:cs="TH Sarabun New"/>
                <w:sz w:val="28"/>
                <w:szCs w:val="28"/>
              </w:rPr>
              <w:t>Regression</w:t>
            </w:r>
          </w:p>
        </w:tc>
        <w:tc>
          <w:tcPr>
            <w:tcW w:w="1813" w:type="dxa"/>
            <w:tcBorders>
              <w:top w:val="single" w:sz="8" w:space="0" w:color="152935"/>
              <w:left w:val="nil"/>
              <w:bottom w:val="single" w:sz="8" w:space="0" w:color="AEAEAE"/>
              <w:right w:val="single" w:sz="8" w:space="0" w:color="E0E0E0"/>
            </w:tcBorders>
            <w:shd w:val="clear" w:color="auto" w:fill="F9F9FB"/>
            <w:vAlign w:val="center"/>
          </w:tcPr>
          <w:p w14:paraId="4F020A53"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8.610</w:t>
            </w:r>
          </w:p>
        </w:tc>
        <w:tc>
          <w:tcPr>
            <w:tcW w:w="657"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1C52F343"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8</w:t>
            </w:r>
          </w:p>
        </w:tc>
        <w:tc>
          <w:tcPr>
            <w:tcW w:w="1324"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354B1FDE"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1.076</w:t>
            </w:r>
          </w:p>
        </w:tc>
        <w:tc>
          <w:tcPr>
            <w:tcW w:w="1012"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1E1248EA"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4.215</w:t>
            </w:r>
          </w:p>
        </w:tc>
        <w:tc>
          <w:tcPr>
            <w:tcW w:w="1013" w:type="dxa"/>
            <w:tcBorders>
              <w:top w:val="single" w:sz="8" w:space="0" w:color="152935"/>
              <w:left w:val="single" w:sz="8" w:space="0" w:color="E0E0E0"/>
              <w:bottom w:val="single" w:sz="8" w:space="0" w:color="AEAEAE"/>
              <w:right w:val="nil"/>
            </w:tcBorders>
            <w:shd w:val="clear" w:color="auto" w:fill="F9F9FB"/>
            <w:vAlign w:val="center"/>
          </w:tcPr>
          <w:p w14:paraId="3E83F480"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&lt;.001b</w:t>
            </w:r>
          </w:p>
        </w:tc>
      </w:tr>
      <w:tr w:rsidR="00AD21D1" w:rsidRPr="009E6278" w14:paraId="2B71344C" w14:textId="77777777" w:rsidTr="005A2165">
        <w:trPr>
          <w:cantSplit/>
          <w:trHeight w:val="312"/>
        </w:trPr>
        <w:tc>
          <w:tcPr>
            <w:tcW w:w="727" w:type="dxa"/>
            <w:vMerge/>
            <w:tcBorders>
              <w:top w:val="single" w:sz="8" w:space="0" w:color="152935"/>
              <w:left w:val="nil"/>
              <w:bottom w:val="single" w:sz="8" w:space="0" w:color="152935"/>
              <w:right w:val="nil"/>
            </w:tcBorders>
            <w:shd w:val="clear" w:color="auto" w:fill="E0E0E0"/>
          </w:tcPr>
          <w:p w14:paraId="44F30889" w14:textId="77777777" w:rsidR="00AD21D1" w:rsidRPr="009E6278" w:rsidRDefault="00AD21D1" w:rsidP="005A2165">
            <w:pPr>
              <w:snapToGrid w:val="0"/>
              <w:spacing w:after="0" w:line="240" w:lineRule="auto"/>
              <w:jc w:val="thaiDistribute"/>
              <w:rPr>
                <w:rFonts w:ascii="TH Sarabun New" w:hAnsi="TH Sarabun New" w:cs="TH Sarabun New"/>
                <w:sz w:val="28"/>
                <w:szCs w:val="28"/>
              </w:rPr>
            </w:pPr>
          </w:p>
        </w:tc>
        <w:tc>
          <w:tcPr>
            <w:tcW w:w="1146" w:type="dxa"/>
            <w:tcBorders>
              <w:top w:val="single" w:sz="8" w:space="0" w:color="AEAEAE"/>
              <w:left w:val="nil"/>
              <w:bottom w:val="single" w:sz="8" w:space="0" w:color="AEAEAE"/>
              <w:right w:val="nil"/>
            </w:tcBorders>
            <w:shd w:val="clear" w:color="auto" w:fill="E0E0E0"/>
          </w:tcPr>
          <w:p w14:paraId="3A9B3FB8" w14:textId="77777777" w:rsidR="00AD21D1" w:rsidRPr="009E6278" w:rsidRDefault="00AD21D1" w:rsidP="005A2165">
            <w:pPr>
              <w:snapToGrid w:val="0"/>
              <w:spacing w:after="0" w:line="240" w:lineRule="auto"/>
              <w:jc w:val="thaiDistribute"/>
              <w:rPr>
                <w:rFonts w:ascii="TH Sarabun New" w:hAnsi="TH Sarabun New" w:cs="TH Sarabun New"/>
                <w:sz w:val="28"/>
                <w:szCs w:val="28"/>
              </w:rPr>
            </w:pPr>
            <w:r w:rsidRPr="009E6278">
              <w:rPr>
                <w:rFonts w:ascii="TH Sarabun New" w:hAnsi="TH Sarabun New" w:cs="TH Sarabun New"/>
                <w:sz w:val="28"/>
                <w:szCs w:val="28"/>
              </w:rPr>
              <w:t>Residual</w:t>
            </w:r>
          </w:p>
        </w:tc>
        <w:tc>
          <w:tcPr>
            <w:tcW w:w="1813" w:type="dxa"/>
            <w:tcBorders>
              <w:top w:val="single" w:sz="8" w:space="0" w:color="AEAEAE"/>
              <w:left w:val="nil"/>
              <w:bottom w:val="single" w:sz="8" w:space="0" w:color="AEAEAE"/>
              <w:right w:val="single" w:sz="8" w:space="0" w:color="E0E0E0"/>
            </w:tcBorders>
            <w:shd w:val="clear" w:color="auto" w:fill="F9F9FB"/>
            <w:vAlign w:val="center"/>
          </w:tcPr>
          <w:p w14:paraId="70E84869"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115.670</w:t>
            </w:r>
          </w:p>
        </w:tc>
        <w:tc>
          <w:tcPr>
            <w:tcW w:w="657"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A2EEACB"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453</w:t>
            </w:r>
          </w:p>
        </w:tc>
        <w:tc>
          <w:tcPr>
            <w:tcW w:w="1324"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4F230F6"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.255</w:t>
            </w:r>
          </w:p>
        </w:tc>
        <w:tc>
          <w:tcPr>
            <w:tcW w:w="1012"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A4CFE39" w14:textId="77777777" w:rsidR="00AD21D1" w:rsidRPr="009E6278" w:rsidRDefault="00AD21D1" w:rsidP="005A2165">
            <w:pPr>
              <w:snapToGrid w:val="0"/>
              <w:spacing w:after="0" w:line="240" w:lineRule="auto"/>
              <w:jc w:val="center"/>
              <w:rPr>
                <w:rFonts w:ascii="TH Sarabun New" w:hAnsi="TH Sarabun New" w:cs="TH Sarabun New"/>
                <w:sz w:val="28"/>
                <w:szCs w:val="28"/>
              </w:rPr>
            </w:pPr>
          </w:p>
        </w:tc>
        <w:tc>
          <w:tcPr>
            <w:tcW w:w="1013" w:type="dxa"/>
            <w:tcBorders>
              <w:top w:val="single" w:sz="8" w:space="0" w:color="AEAEAE"/>
              <w:left w:val="single" w:sz="8" w:space="0" w:color="E0E0E0"/>
              <w:bottom w:val="single" w:sz="8" w:space="0" w:color="AEAEAE"/>
              <w:right w:val="nil"/>
            </w:tcBorders>
            <w:shd w:val="clear" w:color="auto" w:fill="F9F9FB"/>
            <w:vAlign w:val="center"/>
          </w:tcPr>
          <w:p w14:paraId="66C194AA" w14:textId="77777777" w:rsidR="00AD21D1" w:rsidRPr="009E6278" w:rsidRDefault="00AD21D1" w:rsidP="005A2165">
            <w:pPr>
              <w:snapToGrid w:val="0"/>
              <w:spacing w:after="0" w:line="240" w:lineRule="auto"/>
              <w:jc w:val="center"/>
              <w:rPr>
                <w:rFonts w:ascii="TH Sarabun New" w:hAnsi="TH Sarabun New" w:cs="TH Sarabun New"/>
                <w:sz w:val="28"/>
                <w:szCs w:val="28"/>
              </w:rPr>
            </w:pPr>
          </w:p>
        </w:tc>
      </w:tr>
      <w:tr w:rsidR="00AD21D1" w:rsidRPr="009E6278" w14:paraId="5A408037" w14:textId="77777777" w:rsidTr="005A2165">
        <w:trPr>
          <w:cantSplit/>
          <w:trHeight w:val="276"/>
        </w:trPr>
        <w:tc>
          <w:tcPr>
            <w:tcW w:w="727" w:type="dxa"/>
            <w:vMerge/>
            <w:tcBorders>
              <w:top w:val="single" w:sz="8" w:space="0" w:color="152935"/>
              <w:left w:val="nil"/>
              <w:bottom w:val="single" w:sz="8" w:space="0" w:color="152935"/>
              <w:right w:val="nil"/>
            </w:tcBorders>
            <w:shd w:val="clear" w:color="auto" w:fill="E0E0E0"/>
          </w:tcPr>
          <w:p w14:paraId="30F008B9" w14:textId="77777777" w:rsidR="00AD21D1" w:rsidRPr="009E6278" w:rsidRDefault="00AD21D1" w:rsidP="005A2165">
            <w:pPr>
              <w:snapToGrid w:val="0"/>
              <w:spacing w:after="0" w:line="240" w:lineRule="auto"/>
              <w:jc w:val="thaiDistribute"/>
              <w:rPr>
                <w:rFonts w:ascii="TH Sarabun New" w:hAnsi="TH Sarabun New" w:cs="TH Sarabun New"/>
                <w:sz w:val="28"/>
                <w:szCs w:val="28"/>
              </w:rPr>
            </w:pPr>
          </w:p>
        </w:tc>
        <w:tc>
          <w:tcPr>
            <w:tcW w:w="1146" w:type="dxa"/>
            <w:tcBorders>
              <w:top w:val="single" w:sz="8" w:space="0" w:color="AEAEAE"/>
              <w:left w:val="nil"/>
              <w:bottom w:val="single" w:sz="8" w:space="0" w:color="152935"/>
              <w:right w:val="nil"/>
            </w:tcBorders>
            <w:shd w:val="clear" w:color="auto" w:fill="E0E0E0"/>
          </w:tcPr>
          <w:p w14:paraId="038B7521" w14:textId="77777777" w:rsidR="00AD21D1" w:rsidRPr="009E6278" w:rsidRDefault="00AD21D1" w:rsidP="005A2165">
            <w:pPr>
              <w:snapToGrid w:val="0"/>
              <w:spacing w:after="0" w:line="240" w:lineRule="auto"/>
              <w:jc w:val="thaiDistribute"/>
              <w:rPr>
                <w:rFonts w:ascii="TH Sarabun New" w:hAnsi="TH Sarabun New" w:cs="TH Sarabun New"/>
                <w:sz w:val="28"/>
                <w:szCs w:val="28"/>
              </w:rPr>
            </w:pPr>
            <w:r w:rsidRPr="009E6278">
              <w:rPr>
                <w:rFonts w:ascii="TH Sarabun New" w:hAnsi="TH Sarabun New" w:cs="TH Sarabun New"/>
                <w:sz w:val="28"/>
                <w:szCs w:val="28"/>
              </w:rPr>
              <w:t>Total</w:t>
            </w:r>
          </w:p>
        </w:tc>
        <w:tc>
          <w:tcPr>
            <w:tcW w:w="1813" w:type="dxa"/>
            <w:tcBorders>
              <w:top w:val="single" w:sz="8" w:space="0" w:color="AEAEAE"/>
              <w:left w:val="nil"/>
              <w:bottom w:val="single" w:sz="8" w:space="0" w:color="152935"/>
              <w:right w:val="single" w:sz="8" w:space="0" w:color="E0E0E0"/>
            </w:tcBorders>
            <w:shd w:val="clear" w:color="auto" w:fill="F9F9FB"/>
            <w:vAlign w:val="center"/>
          </w:tcPr>
          <w:p w14:paraId="18193740"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124.279</w:t>
            </w:r>
          </w:p>
        </w:tc>
        <w:tc>
          <w:tcPr>
            <w:tcW w:w="657"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1A6957F0" w14:textId="77777777" w:rsidR="00AD21D1" w:rsidRPr="009E6278" w:rsidRDefault="00AD21D1" w:rsidP="005A2165">
            <w:pPr>
              <w:snapToGrid w:val="0"/>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461</w:t>
            </w:r>
          </w:p>
        </w:tc>
        <w:tc>
          <w:tcPr>
            <w:tcW w:w="1324"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65F42D1" w14:textId="77777777" w:rsidR="00AD21D1" w:rsidRPr="009E6278" w:rsidRDefault="00AD21D1" w:rsidP="005A2165">
            <w:pPr>
              <w:snapToGrid w:val="0"/>
              <w:spacing w:after="0" w:line="240" w:lineRule="auto"/>
              <w:jc w:val="center"/>
              <w:rPr>
                <w:rFonts w:ascii="TH Sarabun New" w:hAnsi="TH Sarabun New" w:cs="TH Sarabun New"/>
                <w:sz w:val="28"/>
                <w:szCs w:val="28"/>
              </w:rPr>
            </w:pPr>
          </w:p>
        </w:tc>
        <w:tc>
          <w:tcPr>
            <w:tcW w:w="101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1F932159" w14:textId="77777777" w:rsidR="00AD21D1" w:rsidRPr="009E6278" w:rsidRDefault="00AD21D1" w:rsidP="005A2165">
            <w:pPr>
              <w:snapToGrid w:val="0"/>
              <w:spacing w:after="0" w:line="240" w:lineRule="auto"/>
              <w:jc w:val="center"/>
              <w:rPr>
                <w:rFonts w:ascii="TH Sarabun New" w:hAnsi="TH Sarabun New" w:cs="TH Sarabun New"/>
                <w:sz w:val="28"/>
                <w:szCs w:val="28"/>
              </w:rPr>
            </w:pPr>
          </w:p>
        </w:tc>
        <w:tc>
          <w:tcPr>
            <w:tcW w:w="1013" w:type="dxa"/>
            <w:tcBorders>
              <w:top w:val="single" w:sz="8" w:space="0" w:color="AEAEAE"/>
              <w:left w:val="single" w:sz="8" w:space="0" w:color="E0E0E0"/>
              <w:bottom w:val="single" w:sz="8" w:space="0" w:color="152935"/>
              <w:right w:val="nil"/>
            </w:tcBorders>
            <w:shd w:val="clear" w:color="auto" w:fill="F9F9FB"/>
            <w:vAlign w:val="center"/>
          </w:tcPr>
          <w:p w14:paraId="6A730981" w14:textId="77777777" w:rsidR="00AD21D1" w:rsidRPr="009E6278" w:rsidRDefault="00AD21D1" w:rsidP="005A2165">
            <w:pPr>
              <w:snapToGrid w:val="0"/>
              <w:spacing w:after="0" w:line="240" w:lineRule="auto"/>
              <w:jc w:val="center"/>
              <w:rPr>
                <w:rFonts w:ascii="TH Sarabun New" w:hAnsi="TH Sarabun New" w:cs="TH Sarabun New"/>
                <w:sz w:val="28"/>
                <w:szCs w:val="28"/>
              </w:rPr>
            </w:pPr>
          </w:p>
        </w:tc>
      </w:tr>
    </w:tbl>
    <w:p w14:paraId="530CE805" w14:textId="19017A11" w:rsidR="00AD21D1" w:rsidRPr="003A68F6" w:rsidRDefault="00AD21D1" w:rsidP="003A68F6">
      <w:pPr>
        <w:snapToGrid w:val="0"/>
        <w:spacing w:before="120" w:after="0" w:line="240" w:lineRule="auto"/>
        <w:jc w:val="thaiDistribute"/>
        <w:rPr>
          <w:rFonts w:ascii="TH Sarabun New" w:hAnsi="TH Sarabun New" w:cs="TH Sarabun New"/>
          <w:sz w:val="24"/>
          <w:szCs w:val="24"/>
        </w:rPr>
      </w:pPr>
      <w:r w:rsidRPr="003A68F6">
        <w:rPr>
          <w:rFonts w:ascii="TH Sarabun New" w:hAnsi="TH Sarabun New" w:cs="TH Sarabun New"/>
          <w:sz w:val="24"/>
          <w:szCs w:val="24"/>
        </w:rPr>
        <w:t xml:space="preserve">a. Dependent Variable: </w:t>
      </w:r>
      <w:r w:rsidRPr="003A68F6">
        <w:rPr>
          <w:rFonts w:ascii="TH Sarabun New" w:hAnsi="TH Sarabun New" w:cs="TH Sarabun New"/>
          <w:sz w:val="24"/>
          <w:szCs w:val="24"/>
          <w:cs/>
        </w:rPr>
        <w:t>ตัดสินใจซื้อสินค้าอาหารญี่ปุ่นแบบเดลิเวอรี</w:t>
      </w:r>
    </w:p>
    <w:p w14:paraId="5D431CC8" w14:textId="6E2F0074" w:rsidR="00AD21D1" w:rsidRPr="003A68F6" w:rsidRDefault="00AD21D1" w:rsidP="00755EAA">
      <w:pPr>
        <w:snapToGrid w:val="0"/>
        <w:spacing w:after="120" w:line="240" w:lineRule="auto"/>
        <w:jc w:val="thaiDistribute"/>
        <w:rPr>
          <w:rFonts w:ascii="TH Sarabun New" w:hAnsi="TH Sarabun New" w:cs="TH Sarabun New"/>
          <w:sz w:val="24"/>
          <w:szCs w:val="24"/>
        </w:rPr>
      </w:pPr>
      <w:r w:rsidRPr="003A68F6">
        <w:rPr>
          <w:rFonts w:ascii="TH Sarabun New" w:hAnsi="TH Sarabun New" w:cs="TH Sarabun New"/>
          <w:sz w:val="24"/>
          <w:szCs w:val="24"/>
        </w:rPr>
        <w:t xml:space="preserve">b. Predictors: (Constant), </w:t>
      </w:r>
      <w:r w:rsidR="00025E4F" w:rsidRPr="003A68F6">
        <w:rPr>
          <w:rFonts w:ascii="TH Sarabun New" w:hAnsi="TH Sarabun New" w:cs="TH Sarabun New"/>
          <w:sz w:val="24"/>
          <w:szCs w:val="24"/>
          <w:cs/>
        </w:rPr>
        <w:t>ความจงรักภักดีต่อตราสินค้า</w:t>
      </w:r>
      <w:r w:rsidR="00025E4F" w:rsidRPr="003A68F6">
        <w:rPr>
          <w:rFonts w:ascii="TH Sarabun New" w:hAnsi="TH Sarabun New" w:cs="TH Sarabun New"/>
          <w:sz w:val="24"/>
          <w:szCs w:val="24"/>
        </w:rPr>
        <w:t xml:space="preserve">, </w:t>
      </w:r>
      <w:r w:rsidR="00025E4F" w:rsidRPr="003A68F6">
        <w:rPr>
          <w:rFonts w:ascii="TH Sarabun New" w:hAnsi="TH Sarabun New" w:cs="TH Sarabun New"/>
          <w:sz w:val="24"/>
          <w:szCs w:val="24"/>
          <w:cs/>
        </w:rPr>
        <w:t>การเชื่อมโยงกับตราสินค้า</w:t>
      </w:r>
      <w:r w:rsidR="00025E4F" w:rsidRPr="003A68F6">
        <w:rPr>
          <w:rFonts w:ascii="TH Sarabun New" w:hAnsi="TH Sarabun New" w:cs="TH Sarabun New"/>
          <w:sz w:val="24"/>
          <w:szCs w:val="24"/>
        </w:rPr>
        <w:t>,</w:t>
      </w:r>
      <w:r w:rsidR="00025E4F" w:rsidRPr="003A68F6">
        <w:rPr>
          <w:rFonts w:ascii="TH Sarabun New" w:hAnsi="TH Sarabun New" w:cs="TH Sarabun New"/>
          <w:sz w:val="24"/>
          <w:szCs w:val="24"/>
          <w:cs/>
        </w:rPr>
        <w:t xml:space="preserve"> </w:t>
      </w:r>
      <w:r w:rsidRPr="003A68F6">
        <w:rPr>
          <w:rFonts w:ascii="TH Sarabun New" w:hAnsi="TH Sarabun New" w:cs="TH Sarabun New"/>
          <w:sz w:val="24"/>
          <w:szCs w:val="24"/>
          <w:cs/>
        </w:rPr>
        <w:t>การรับรู้ในคุณภาพ</w:t>
      </w:r>
      <w:r w:rsidRPr="003A68F6">
        <w:rPr>
          <w:rFonts w:ascii="TH Sarabun New" w:hAnsi="TH Sarabun New" w:cs="TH Sarabun New"/>
          <w:sz w:val="24"/>
          <w:szCs w:val="24"/>
        </w:rPr>
        <w:t xml:space="preserve">, </w:t>
      </w:r>
      <w:r w:rsidR="00025E4F" w:rsidRPr="003A68F6">
        <w:rPr>
          <w:rFonts w:ascii="TH Sarabun New" w:hAnsi="TH Sarabun New" w:cs="TH Sarabun New"/>
          <w:sz w:val="24"/>
          <w:szCs w:val="24"/>
          <w:cs/>
        </w:rPr>
        <w:t>การรับรู้ถึงตราสินค้า</w:t>
      </w:r>
      <w:r w:rsidR="00025E4F" w:rsidRPr="003A68F6">
        <w:rPr>
          <w:rFonts w:ascii="TH Sarabun New" w:hAnsi="TH Sarabun New" w:cs="TH Sarabun New"/>
          <w:sz w:val="24"/>
          <w:szCs w:val="24"/>
        </w:rPr>
        <w:t xml:space="preserve">, </w:t>
      </w:r>
      <w:r w:rsidR="00025E4F" w:rsidRPr="003A68F6">
        <w:rPr>
          <w:rFonts w:ascii="TH Sarabun New" w:hAnsi="TH Sarabun New" w:cs="TH Sarabun New"/>
          <w:sz w:val="24"/>
          <w:szCs w:val="24"/>
          <w:cs/>
        </w:rPr>
        <w:t>การสื่อสาร</w:t>
      </w:r>
      <w:r w:rsidRPr="003A68F6">
        <w:rPr>
          <w:rFonts w:ascii="TH Sarabun New" w:hAnsi="TH Sarabun New" w:cs="TH Sarabun New"/>
          <w:sz w:val="24"/>
          <w:szCs w:val="24"/>
        </w:rPr>
        <w:t xml:space="preserve">, </w:t>
      </w:r>
      <w:r w:rsidRPr="003A68F6">
        <w:rPr>
          <w:rFonts w:ascii="TH Sarabun New" w:hAnsi="TH Sarabun New" w:cs="TH Sarabun New"/>
          <w:sz w:val="24"/>
          <w:szCs w:val="24"/>
          <w:cs/>
        </w:rPr>
        <w:t>ความสะดวกในการซื้อ</w:t>
      </w:r>
      <w:r w:rsidRPr="003A68F6">
        <w:rPr>
          <w:rFonts w:ascii="TH Sarabun New" w:hAnsi="TH Sarabun New" w:cs="TH Sarabun New"/>
          <w:sz w:val="24"/>
          <w:szCs w:val="24"/>
        </w:rPr>
        <w:t xml:space="preserve">, </w:t>
      </w:r>
      <w:r w:rsidRPr="003A68F6">
        <w:rPr>
          <w:rFonts w:ascii="TH Sarabun New" w:hAnsi="TH Sarabun New" w:cs="TH Sarabun New"/>
          <w:sz w:val="24"/>
          <w:szCs w:val="24"/>
          <w:cs/>
        </w:rPr>
        <w:t>ต้นทุนของผู้บริโภค</w:t>
      </w:r>
      <w:r w:rsidRPr="003A68F6">
        <w:rPr>
          <w:rFonts w:ascii="TH Sarabun New" w:hAnsi="TH Sarabun New" w:cs="TH Sarabun New"/>
          <w:sz w:val="24"/>
          <w:szCs w:val="24"/>
        </w:rPr>
        <w:t xml:space="preserve">, </w:t>
      </w:r>
      <w:r w:rsidRPr="003A68F6">
        <w:rPr>
          <w:rFonts w:ascii="TH Sarabun New" w:hAnsi="TH Sarabun New" w:cs="TH Sarabun New"/>
          <w:sz w:val="24"/>
          <w:szCs w:val="24"/>
          <w:cs/>
        </w:rPr>
        <w:t>ความต้องการของผู้บริโภค</w:t>
      </w:r>
    </w:p>
    <w:p w14:paraId="2CBDA3ED" w14:textId="1A77E95B" w:rsidR="00A32D02" w:rsidRDefault="00AD21D1" w:rsidP="00A32D02">
      <w:pPr>
        <w:snapToGrid w:val="0"/>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cs/>
        </w:rPr>
        <w:t>จากการทดสอบพบว่า</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 xml:space="preserve">ค่า </w:t>
      </w:r>
      <w:r w:rsidRPr="008C6DAA">
        <w:rPr>
          <w:rFonts w:ascii="TH Sarabun New" w:hAnsi="TH Sarabun New" w:cs="TH Sarabun New"/>
          <w:sz w:val="28"/>
          <w:szCs w:val="28"/>
        </w:rPr>
        <w:t xml:space="preserve">p-value </w:t>
      </w:r>
      <w:r w:rsidRPr="008C6DAA">
        <w:rPr>
          <w:rFonts w:ascii="TH Sarabun New" w:hAnsi="TH Sarabun New" w:cs="TH Sarabun New"/>
          <w:sz w:val="28"/>
          <w:szCs w:val="28"/>
          <w:cs/>
        </w:rPr>
        <w:t xml:space="preserve">มีค่าน้อยกว่าระดับนัยสำคัญทางสถิติ หมายความว่า </w:t>
      </w:r>
      <w:r w:rsidR="003A68F6">
        <w:rPr>
          <w:rFonts w:ascii="TH Sarabun New" w:hAnsi="TH Sarabun New" w:cs="TH Sarabun New" w:hint="cs"/>
          <w:sz w:val="28"/>
          <w:szCs w:val="28"/>
          <w:cs/>
        </w:rPr>
        <w:t>จะ</w:t>
      </w:r>
      <w:r w:rsidRPr="008C6DAA">
        <w:rPr>
          <w:rFonts w:ascii="TH Sarabun New" w:hAnsi="TH Sarabun New" w:cs="TH Sarabun New"/>
          <w:sz w:val="28"/>
          <w:szCs w:val="28"/>
          <w:cs/>
        </w:rPr>
        <w:t xml:space="preserve">ตัวแปรอิสระอย่างน้อยหนึ่งตัวส่งผลต่อการตัดสินใจซื้อสินค้าอาหารญี่ปุ่นแบบเดลิเวอรี ในยุคช่วง </w:t>
      </w:r>
      <w:r w:rsidRPr="008C6DAA">
        <w:rPr>
          <w:rFonts w:ascii="TH Sarabun New" w:hAnsi="TH Sarabun New" w:cs="TH Sarabun New"/>
          <w:sz w:val="28"/>
          <w:szCs w:val="28"/>
        </w:rPr>
        <w:t>COVID-</w:t>
      </w:r>
      <w:r w:rsidRPr="008C6DAA">
        <w:rPr>
          <w:rFonts w:ascii="TH Sarabun New" w:hAnsi="TH Sarabun New" w:cs="TH Sarabun New"/>
          <w:sz w:val="28"/>
          <w:szCs w:val="28"/>
          <w:cs/>
        </w:rPr>
        <w:t>19 ของกลุ่มลูกค้าวัยทำงาน จังหวัดสมุทรปราการ</w:t>
      </w:r>
    </w:p>
    <w:p w14:paraId="3D1B6642" w14:textId="7064407E" w:rsidR="001A488D" w:rsidRPr="00A32D02" w:rsidRDefault="001A488D" w:rsidP="00A32D02">
      <w:pPr>
        <w:snapToGrid w:val="0"/>
        <w:spacing w:before="120" w:after="0" w:line="240" w:lineRule="auto"/>
        <w:jc w:val="thaiDistribute"/>
        <w:rPr>
          <w:rFonts w:ascii="TH Sarabun New" w:hAnsi="TH Sarabun New" w:cs="TH Sarabun New"/>
          <w:sz w:val="28"/>
          <w:szCs w:val="28"/>
        </w:rPr>
      </w:pPr>
      <w:r w:rsidRPr="008C6DAA">
        <w:rPr>
          <w:rFonts w:ascii="TH Sarabun New" w:hAnsi="TH Sarabun New" w:cs="TH Sarabun New"/>
          <w:b/>
          <w:bCs/>
          <w:sz w:val="28"/>
          <w:szCs w:val="28"/>
          <w:cs/>
        </w:rPr>
        <w:t xml:space="preserve">ตารางที่ </w:t>
      </w:r>
      <w:r w:rsidR="003A68F6">
        <w:rPr>
          <w:rFonts w:ascii="TH Sarabun New" w:hAnsi="TH Sarabun New" w:cs="TH Sarabun New" w:hint="cs"/>
          <w:b/>
          <w:bCs/>
          <w:sz w:val="28"/>
          <w:szCs w:val="28"/>
          <w:cs/>
        </w:rPr>
        <w:t>5</w:t>
      </w:r>
      <w:r w:rsidRPr="008C6DAA">
        <w:rPr>
          <w:rFonts w:ascii="TH Sarabun New" w:hAnsi="TH Sarabun New" w:cs="TH Sarabun New"/>
          <w:b/>
          <w:bCs/>
          <w:sz w:val="28"/>
          <w:szCs w:val="28"/>
        </w:rPr>
        <w:t xml:space="preserve"> </w:t>
      </w:r>
      <w:r w:rsidR="003A68F6">
        <w:rPr>
          <w:rFonts w:ascii="TH Sarabun New" w:hAnsi="TH Sarabun New" w:cs="TH Sarabun New"/>
          <w:b/>
          <w:bCs/>
          <w:sz w:val="28"/>
          <w:szCs w:val="28"/>
        </w:rPr>
        <w:t xml:space="preserve">: </w:t>
      </w:r>
      <w:r w:rsidRPr="008C6DAA">
        <w:rPr>
          <w:rFonts w:ascii="TH Sarabun New" w:hAnsi="TH Sarabun New" w:cs="TH Sarabun New"/>
          <w:b/>
          <w:bCs/>
          <w:sz w:val="28"/>
          <w:szCs w:val="28"/>
          <w:cs/>
        </w:rPr>
        <w:t>แสดงผลการวิเคราะห์การถดถอยระหว่าง ปัจจัยส่วนประสมทางการตลาด (4</w:t>
      </w:r>
      <w:r w:rsidRPr="008C6DAA">
        <w:rPr>
          <w:rFonts w:ascii="TH Sarabun New" w:hAnsi="TH Sarabun New" w:cs="TH Sarabun New"/>
          <w:b/>
          <w:bCs/>
          <w:sz w:val="28"/>
          <w:szCs w:val="28"/>
        </w:rPr>
        <w:t xml:space="preserve">C Marketing) </w:t>
      </w:r>
      <w:r w:rsidRPr="008C6DAA">
        <w:rPr>
          <w:rFonts w:ascii="TH Sarabun New" w:hAnsi="TH Sarabun New" w:cs="TH Sarabun New"/>
          <w:b/>
          <w:bCs/>
          <w:sz w:val="28"/>
          <w:szCs w:val="28"/>
          <w:cs/>
        </w:rPr>
        <w:t>และปัจจัยคุณค่าตราสินค้า (</w:t>
      </w:r>
      <w:r w:rsidRPr="008C6DAA">
        <w:rPr>
          <w:rFonts w:ascii="TH Sarabun New" w:hAnsi="TH Sarabun New" w:cs="TH Sarabun New"/>
          <w:b/>
          <w:bCs/>
          <w:sz w:val="28"/>
          <w:szCs w:val="28"/>
        </w:rPr>
        <w:t xml:space="preserve">Brand Equity) </w:t>
      </w:r>
      <w:r w:rsidRPr="008C6DAA">
        <w:rPr>
          <w:rFonts w:ascii="TH Sarabun New" w:hAnsi="TH Sarabun New" w:cs="TH Sarabun New"/>
          <w:b/>
          <w:bCs/>
          <w:sz w:val="28"/>
          <w:szCs w:val="28"/>
          <w:cs/>
        </w:rPr>
        <w:t xml:space="preserve">ต่อการตัดสินใจซื้อสินค้าอาหารญี่ปุ่นแบบเดลิเวอรี ในยุคช่วง </w:t>
      </w:r>
      <w:r w:rsidRPr="008C6DAA">
        <w:rPr>
          <w:rFonts w:ascii="TH Sarabun New" w:hAnsi="TH Sarabun New" w:cs="TH Sarabun New"/>
          <w:b/>
          <w:bCs/>
          <w:sz w:val="28"/>
          <w:szCs w:val="28"/>
        </w:rPr>
        <w:t>COVID-</w:t>
      </w:r>
      <w:r w:rsidRPr="008C6DAA">
        <w:rPr>
          <w:rFonts w:ascii="TH Sarabun New" w:hAnsi="TH Sarabun New" w:cs="TH Sarabun New"/>
          <w:b/>
          <w:bCs/>
          <w:sz w:val="28"/>
          <w:szCs w:val="28"/>
          <w:cs/>
        </w:rPr>
        <w:t>19 ของกลุ่มลูกค้าวัยทำงาน จังหวัดสมุทรปราการ</w:t>
      </w:r>
    </w:p>
    <w:tbl>
      <w:tblPr>
        <w:tblStyle w:val="TableGrid"/>
        <w:tblW w:w="8499" w:type="dxa"/>
        <w:tblLayout w:type="fixed"/>
        <w:tblLook w:val="0000" w:firstRow="0" w:lastRow="0" w:firstColumn="0" w:lastColumn="0" w:noHBand="0" w:noVBand="0"/>
      </w:tblPr>
      <w:tblGrid>
        <w:gridCol w:w="448"/>
        <w:gridCol w:w="3091"/>
        <w:gridCol w:w="851"/>
        <w:gridCol w:w="1134"/>
        <w:gridCol w:w="1417"/>
        <w:gridCol w:w="757"/>
        <w:gridCol w:w="801"/>
      </w:tblGrid>
      <w:tr w:rsidR="001A488D" w:rsidRPr="009E6278" w14:paraId="3FC3EDEE" w14:textId="77777777" w:rsidTr="004E0B1D">
        <w:trPr>
          <w:trHeight w:val="48"/>
        </w:trPr>
        <w:tc>
          <w:tcPr>
            <w:tcW w:w="3539" w:type="dxa"/>
            <w:gridSpan w:val="2"/>
            <w:vMerge w:val="restart"/>
          </w:tcPr>
          <w:p w14:paraId="152948EB" w14:textId="77777777" w:rsidR="001A488D" w:rsidRPr="009E6278" w:rsidRDefault="001A488D" w:rsidP="001A488D">
            <w:pPr>
              <w:spacing w:after="0" w:line="240" w:lineRule="auto"/>
              <w:jc w:val="center"/>
              <w:rPr>
                <w:rFonts w:ascii="TH Sarabun New" w:hAnsi="TH Sarabun New" w:cs="TH Sarabun New"/>
                <w:b/>
                <w:bCs/>
                <w:sz w:val="28"/>
                <w:szCs w:val="28"/>
              </w:rPr>
            </w:pPr>
            <w:r w:rsidRPr="009E6278">
              <w:rPr>
                <w:rFonts w:ascii="TH Sarabun New" w:hAnsi="TH Sarabun New" w:cs="TH Sarabun New"/>
                <w:b/>
                <w:bCs/>
                <w:sz w:val="28"/>
                <w:szCs w:val="28"/>
              </w:rPr>
              <w:t>Model</w:t>
            </w:r>
          </w:p>
        </w:tc>
        <w:tc>
          <w:tcPr>
            <w:tcW w:w="1985" w:type="dxa"/>
            <w:gridSpan w:val="2"/>
          </w:tcPr>
          <w:p w14:paraId="6BDF262D" w14:textId="77777777" w:rsidR="001A488D" w:rsidRPr="009E6278" w:rsidRDefault="001A488D" w:rsidP="001A488D">
            <w:pPr>
              <w:spacing w:after="0" w:line="240" w:lineRule="auto"/>
              <w:jc w:val="center"/>
              <w:rPr>
                <w:rFonts w:ascii="TH Sarabun New" w:hAnsi="TH Sarabun New" w:cs="TH Sarabun New"/>
                <w:b/>
                <w:bCs/>
                <w:sz w:val="28"/>
                <w:szCs w:val="28"/>
              </w:rPr>
            </w:pPr>
            <w:r w:rsidRPr="009E6278">
              <w:rPr>
                <w:rFonts w:ascii="TH Sarabun New" w:hAnsi="TH Sarabun New" w:cs="TH Sarabun New"/>
                <w:b/>
                <w:bCs/>
                <w:sz w:val="28"/>
                <w:szCs w:val="28"/>
              </w:rPr>
              <w:t>Unstandardized Coefficients</w:t>
            </w:r>
          </w:p>
        </w:tc>
        <w:tc>
          <w:tcPr>
            <w:tcW w:w="1417" w:type="dxa"/>
          </w:tcPr>
          <w:p w14:paraId="6AC87F23" w14:textId="77777777" w:rsidR="001A488D" w:rsidRPr="009E6278" w:rsidRDefault="001A488D" w:rsidP="001A488D">
            <w:pPr>
              <w:spacing w:after="0" w:line="240" w:lineRule="auto"/>
              <w:jc w:val="center"/>
              <w:rPr>
                <w:rFonts w:ascii="TH Sarabun New" w:hAnsi="TH Sarabun New" w:cs="TH Sarabun New"/>
                <w:b/>
                <w:bCs/>
                <w:sz w:val="28"/>
                <w:szCs w:val="28"/>
              </w:rPr>
            </w:pPr>
            <w:r w:rsidRPr="009E6278">
              <w:rPr>
                <w:rFonts w:ascii="TH Sarabun New" w:hAnsi="TH Sarabun New" w:cs="TH Sarabun New"/>
                <w:b/>
                <w:bCs/>
                <w:sz w:val="28"/>
                <w:szCs w:val="28"/>
              </w:rPr>
              <w:t>Standardized Coefficients</w:t>
            </w:r>
          </w:p>
        </w:tc>
        <w:tc>
          <w:tcPr>
            <w:tcW w:w="757" w:type="dxa"/>
            <w:vMerge w:val="restart"/>
          </w:tcPr>
          <w:p w14:paraId="28C2460C" w14:textId="77777777" w:rsidR="001A488D" w:rsidRPr="009E6278" w:rsidRDefault="001A488D" w:rsidP="001A488D">
            <w:pPr>
              <w:spacing w:after="0" w:line="240" w:lineRule="auto"/>
              <w:jc w:val="center"/>
              <w:rPr>
                <w:rFonts w:ascii="TH Sarabun New" w:hAnsi="TH Sarabun New" w:cs="TH Sarabun New"/>
                <w:b/>
                <w:bCs/>
                <w:sz w:val="28"/>
                <w:szCs w:val="28"/>
              </w:rPr>
            </w:pPr>
            <w:r w:rsidRPr="009E6278">
              <w:rPr>
                <w:rFonts w:ascii="TH Sarabun New" w:hAnsi="TH Sarabun New" w:cs="TH Sarabun New"/>
                <w:b/>
                <w:bCs/>
                <w:sz w:val="28"/>
                <w:szCs w:val="28"/>
              </w:rPr>
              <w:t>t</w:t>
            </w:r>
          </w:p>
        </w:tc>
        <w:tc>
          <w:tcPr>
            <w:tcW w:w="801" w:type="dxa"/>
            <w:vMerge w:val="restart"/>
          </w:tcPr>
          <w:p w14:paraId="4005F63A" w14:textId="77777777" w:rsidR="001A488D" w:rsidRPr="009E6278" w:rsidRDefault="001A488D" w:rsidP="001A488D">
            <w:pPr>
              <w:spacing w:after="0" w:line="240" w:lineRule="auto"/>
              <w:jc w:val="center"/>
              <w:rPr>
                <w:rFonts w:ascii="TH Sarabun New" w:hAnsi="TH Sarabun New" w:cs="TH Sarabun New"/>
                <w:b/>
                <w:bCs/>
                <w:sz w:val="28"/>
                <w:szCs w:val="28"/>
              </w:rPr>
            </w:pPr>
            <w:r w:rsidRPr="009E6278">
              <w:rPr>
                <w:rFonts w:ascii="TH Sarabun New" w:hAnsi="TH Sarabun New" w:cs="TH Sarabun New"/>
                <w:b/>
                <w:bCs/>
                <w:sz w:val="28"/>
                <w:szCs w:val="28"/>
              </w:rPr>
              <w:t>Sig.</w:t>
            </w:r>
          </w:p>
        </w:tc>
      </w:tr>
      <w:tr w:rsidR="001A488D" w:rsidRPr="009E6278" w14:paraId="747C715D" w14:textId="77777777" w:rsidTr="004E0B1D">
        <w:trPr>
          <w:trHeight w:val="48"/>
        </w:trPr>
        <w:tc>
          <w:tcPr>
            <w:tcW w:w="3539" w:type="dxa"/>
            <w:gridSpan w:val="2"/>
            <w:vMerge/>
          </w:tcPr>
          <w:p w14:paraId="5A8B9BA6" w14:textId="77777777" w:rsidR="001A488D" w:rsidRPr="009E6278" w:rsidRDefault="001A488D" w:rsidP="001A488D">
            <w:pPr>
              <w:spacing w:after="0" w:line="240" w:lineRule="auto"/>
              <w:rPr>
                <w:rFonts w:ascii="TH Sarabun New" w:hAnsi="TH Sarabun New" w:cs="TH Sarabun New"/>
                <w:sz w:val="28"/>
                <w:szCs w:val="28"/>
              </w:rPr>
            </w:pPr>
          </w:p>
        </w:tc>
        <w:tc>
          <w:tcPr>
            <w:tcW w:w="851" w:type="dxa"/>
          </w:tcPr>
          <w:p w14:paraId="38DF277E" w14:textId="77777777" w:rsidR="001A488D" w:rsidRPr="009E6278" w:rsidRDefault="001A488D" w:rsidP="001A488D">
            <w:pPr>
              <w:spacing w:after="0" w:line="240" w:lineRule="auto"/>
              <w:jc w:val="center"/>
              <w:rPr>
                <w:rFonts w:ascii="TH Sarabun New" w:hAnsi="TH Sarabun New" w:cs="TH Sarabun New"/>
                <w:b/>
                <w:bCs/>
                <w:sz w:val="28"/>
                <w:szCs w:val="28"/>
              </w:rPr>
            </w:pPr>
            <w:r w:rsidRPr="009E6278">
              <w:rPr>
                <w:rFonts w:ascii="TH Sarabun New" w:hAnsi="TH Sarabun New" w:cs="TH Sarabun New"/>
                <w:b/>
                <w:bCs/>
                <w:sz w:val="28"/>
                <w:szCs w:val="28"/>
              </w:rPr>
              <w:t>B</w:t>
            </w:r>
          </w:p>
        </w:tc>
        <w:tc>
          <w:tcPr>
            <w:tcW w:w="1134" w:type="dxa"/>
          </w:tcPr>
          <w:p w14:paraId="63FACDBC" w14:textId="77777777" w:rsidR="001A488D" w:rsidRPr="009E6278" w:rsidRDefault="001A488D" w:rsidP="001A488D">
            <w:pPr>
              <w:spacing w:after="0" w:line="240" w:lineRule="auto"/>
              <w:jc w:val="center"/>
              <w:rPr>
                <w:rFonts w:ascii="TH Sarabun New" w:hAnsi="TH Sarabun New" w:cs="TH Sarabun New"/>
                <w:b/>
                <w:bCs/>
                <w:sz w:val="28"/>
                <w:szCs w:val="28"/>
              </w:rPr>
            </w:pPr>
            <w:r w:rsidRPr="009E6278">
              <w:rPr>
                <w:rFonts w:ascii="TH Sarabun New" w:hAnsi="TH Sarabun New" w:cs="TH Sarabun New"/>
                <w:b/>
                <w:bCs/>
                <w:sz w:val="28"/>
                <w:szCs w:val="28"/>
              </w:rPr>
              <w:t>Std. Error</w:t>
            </w:r>
          </w:p>
        </w:tc>
        <w:tc>
          <w:tcPr>
            <w:tcW w:w="1417" w:type="dxa"/>
          </w:tcPr>
          <w:p w14:paraId="27B391A5" w14:textId="77777777" w:rsidR="001A488D" w:rsidRPr="009E6278" w:rsidRDefault="001A488D" w:rsidP="001A488D">
            <w:pPr>
              <w:spacing w:after="0" w:line="240" w:lineRule="auto"/>
              <w:jc w:val="center"/>
              <w:rPr>
                <w:rFonts w:ascii="TH Sarabun New" w:hAnsi="TH Sarabun New" w:cs="TH Sarabun New"/>
                <w:b/>
                <w:bCs/>
                <w:sz w:val="28"/>
                <w:szCs w:val="28"/>
              </w:rPr>
            </w:pPr>
            <w:r w:rsidRPr="009E6278">
              <w:rPr>
                <w:rFonts w:ascii="TH Sarabun New" w:hAnsi="TH Sarabun New" w:cs="TH Sarabun New"/>
                <w:b/>
                <w:bCs/>
                <w:sz w:val="28"/>
                <w:szCs w:val="28"/>
              </w:rPr>
              <w:t>Beta</w:t>
            </w:r>
          </w:p>
        </w:tc>
        <w:tc>
          <w:tcPr>
            <w:tcW w:w="757" w:type="dxa"/>
            <w:vMerge/>
          </w:tcPr>
          <w:p w14:paraId="2EE73372" w14:textId="77777777" w:rsidR="001A488D" w:rsidRPr="009E6278" w:rsidRDefault="001A488D" w:rsidP="001A488D">
            <w:pPr>
              <w:spacing w:after="0" w:line="240" w:lineRule="auto"/>
              <w:jc w:val="center"/>
              <w:rPr>
                <w:rFonts w:ascii="TH Sarabun New" w:hAnsi="TH Sarabun New" w:cs="TH Sarabun New"/>
                <w:sz w:val="28"/>
                <w:szCs w:val="28"/>
              </w:rPr>
            </w:pPr>
          </w:p>
        </w:tc>
        <w:tc>
          <w:tcPr>
            <w:tcW w:w="801" w:type="dxa"/>
            <w:vMerge/>
          </w:tcPr>
          <w:p w14:paraId="76AD6158" w14:textId="77777777" w:rsidR="001A488D" w:rsidRPr="009E6278" w:rsidRDefault="001A488D" w:rsidP="001A488D">
            <w:pPr>
              <w:spacing w:after="0" w:line="240" w:lineRule="auto"/>
              <w:jc w:val="center"/>
              <w:rPr>
                <w:rFonts w:ascii="TH Sarabun New" w:hAnsi="TH Sarabun New" w:cs="TH Sarabun New"/>
                <w:sz w:val="28"/>
                <w:szCs w:val="28"/>
              </w:rPr>
            </w:pPr>
          </w:p>
        </w:tc>
      </w:tr>
      <w:tr w:rsidR="001A488D" w:rsidRPr="009E6278" w14:paraId="0F2B3EDB" w14:textId="77777777" w:rsidTr="004E0B1D">
        <w:trPr>
          <w:trHeight w:val="48"/>
        </w:trPr>
        <w:tc>
          <w:tcPr>
            <w:tcW w:w="448" w:type="dxa"/>
            <w:vMerge w:val="restart"/>
          </w:tcPr>
          <w:p w14:paraId="6515FB7D" w14:textId="77777777" w:rsidR="001A488D" w:rsidRPr="009E6278" w:rsidRDefault="001A488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rPr>
              <w:t>1</w:t>
            </w:r>
          </w:p>
        </w:tc>
        <w:tc>
          <w:tcPr>
            <w:tcW w:w="3091" w:type="dxa"/>
          </w:tcPr>
          <w:p w14:paraId="175DCA3F" w14:textId="77777777" w:rsidR="001A488D" w:rsidRPr="009E6278" w:rsidRDefault="001A488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rPr>
              <w:t>(Constant)</w:t>
            </w:r>
          </w:p>
        </w:tc>
        <w:tc>
          <w:tcPr>
            <w:tcW w:w="851" w:type="dxa"/>
          </w:tcPr>
          <w:p w14:paraId="04249294"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2.286</w:t>
            </w:r>
          </w:p>
        </w:tc>
        <w:tc>
          <w:tcPr>
            <w:tcW w:w="1134" w:type="dxa"/>
          </w:tcPr>
          <w:p w14:paraId="0A17FA61"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.403</w:t>
            </w:r>
          </w:p>
        </w:tc>
        <w:tc>
          <w:tcPr>
            <w:tcW w:w="1417" w:type="dxa"/>
          </w:tcPr>
          <w:p w14:paraId="54ED2112" w14:textId="1D97FC35"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w:t>
            </w:r>
          </w:p>
        </w:tc>
        <w:tc>
          <w:tcPr>
            <w:tcW w:w="757" w:type="dxa"/>
          </w:tcPr>
          <w:p w14:paraId="281A9478"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5.670</w:t>
            </w:r>
          </w:p>
        </w:tc>
        <w:tc>
          <w:tcPr>
            <w:tcW w:w="801" w:type="dxa"/>
          </w:tcPr>
          <w:p w14:paraId="1EBE8CC6"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&lt;.001</w:t>
            </w:r>
          </w:p>
        </w:tc>
      </w:tr>
      <w:tr w:rsidR="001A488D" w:rsidRPr="009E6278" w14:paraId="12370B68" w14:textId="77777777" w:rsidTr="004E0B1D">
        <w:trPr>
          <w:trHeight w:val="48"/>
        </w:trPr>
        <w:tc>
          <w:tcPr>
            <w:tcW w:w="448" w:type="dxa"/>
            <w:vMerge/>
          </w:tcPr>
          <w:p w14:paraId="09171082" w14:textId="77777777" w:rsidR="001A488D" w:rsidRPr="009E6278" w:rsidRDefault="001A488D" w:rsidP="001A488D">
            <w:pPr>
              <w:spacing w:after="0" w:line="240" w:lineRule="auto"/>
              <w:rPr>
                <w:rFonts w:ascii="TH Sarabun New" w:hAnsi="TH Sarabun New" w:cs="TH Sarabun New"/>
                <w:sz w:val="28"/>
                <w:szCs w:val="28"/>
              </w:rPr>
            </w:pPr>
          </w:p>
        </w:tc>
        <w:tc>
          <w:tcPr>
            <w:tcW w:w="3091" w:type="dxa"/>
          </w:tcPr>
          <w:p w14:paraId="54E10080" w14:textId="00AB6E40" w:rsidR="001A488D" w:rsidRPr="009E6278" w:rsidRDefault="004E0B1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ด้านความต้องการของผู้บริโภค</w:t>
            </w:r>
          </w:p>
        </w:tc>
        <w:tc>
          <w:tcPr>
            <w:tcW w:w="851" w:type="dxa"/>
          </w:tcPr>
          <w:p w14:paraId="56DD0DF5"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.042</w:t>
            </w:r>
          </w:p>
        </w:tc>
        <w:tc>
          <w:tcPr>
            <w:tcW w:w="1134" w:type="dxa"/>
          </w:tcPr>
          <w:p w14:paraId="796D5993"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.049</w:t>
            </w:r>
          </w:p>
        </w:tc>
        <w:tc>
          <w:tcPr>
            <w:tcW w:w="1417" w:type="dxa"/>
          </w:tcPr>
          <w:p w14:paraId="731259FB"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.041</w:t>
            </w:r>
          </w:p>
        </w:tc>
        <w:tc>
          <w:tcPr>
            <w:tcW w:w="757" w:type="dxa"/>
          </w:tcPr>
          <w:p w14:paraId="2212DC82"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.843</w:t>
            </w:r>
          </w:p>
        </w:tc>
        <w:tc>
          <w:tcPr>
            <w:tcW w:w="801" w:type="dxa"/>
          </w:tcPr>
          <w:p w14:paraId="48A23779"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.400</w:t>
            </w:r>
          </w:p>
        </w:tc>
      </w:tr>
      <w:tr w:rsidR="001A488D" w:rsidRPr="009E6278" w14:paraId="6F8EF51F" w14:textId="77777777" w:rsidTr="004E0B1D">
        <w:trPr>
          <w:trHeight w:val="48"/>
        </w:trPr>
        <w:tc>
          <w:tcPr>
            <w:tcW w:w="448" w:type="dxa"/>
            <w:vMerge/>
          </w:tcPr>
          <w:p w14:paraId="64BD3E37" w14:textId="77777777" w:rsidR="001A488D" w:rsidRPr="009E6278" w:rsidRDefault="001A488D" w:rsidP="001A488D">
            <w:pPr>
              <w:spacing w:after="0" w:line="240" w:lineRule="auto"/>
              <w:rPr>
                <w:rFonts w:ascii="TH Sarabun New" w:hAnsi="TH Sarabun New" w:cs="TH Sarabun New"/>
                <w:sz w:val="28"/>
                <w:szCs w:val="28"/>
              </w:rPr>
            </w:pPr>
          </w:p>
        </w:tc>
        <w:tc>
          <w:tcPr>
            <w:tcW w:w="3091" w:type="dxa"/>
          </w:tcPr>
          <w:p w14:paraId="4B08AEFA" w14:textId="5776C287" w:rsidR="001A488D" w:rsidRPr="009E6278" w:rsidRDefault="004E0B1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ด้านต้นทุนของผู้บริโภค</w:t>
            </w:r>
          </w:p>
        </w:tc>
        <w:tc>
          <w:tcPr>
            <w:tcW w:w="851" w:type="dxa"/>
          </w:tcPr>
          <w:p w14:paraId="272D9559"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-.030</w:t>
            </w:r>
          </w:p>
        </w:tc>
        <w:tc>
          <w:tcPr>
            <w:tcW w:w="1134" w:type="dxa"/>
          </w:tcPr>
          <w:p w14:paraId="1AC739B9"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.056</w:t>
            </w:r>
          </w:p>
        </w:tc>
        <w:tc>
          <w:tcPr>
            <w:tcW w:w="1417" w:type="dxa"/>
          </w:tcPr>
          <w:p w14:paraId="67FE1F22"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-.027</w:t>
            </w:r>
          </w:p>
        </w:tc>
        <w:tc>
          <w:tcPr>
            <w:tcW w:w="757" w:type="dxa"/>
          </w:tcPr>
          <w:p w14:paraId="1AFD4CA5"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-.537</w:t>
            </w:r>
          </w:p>
        </w:tc>
        <w:tc>
          <w:tcPr>
            <w:tcW w:w="801" w:type="dxa"/>
          </w:tcPr>
          <w:p w14:paraId="027221FF"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.592</w:t>
            </w:r>
          </w:p>
        </w:tc>
      </w:tr>
      <w:tr w:rsidR="001A488D" w:rsidRPr="009E6278" w14:paraId="6A924A1B" w14:textId="77777777" w:rsidTr="004E0B1D">
        <w:trPr>
          <w:trHeight w:val="48"/>
        </w:trPr>
        <w:tc>
          <w:tcPr>
            <w:tcW w:w="448" w:type="dxa"/>
            <w:vMerge/>
          </w:tcPr>
          <w:p w14:paraId="5A5E9D06" w14:textId="77777777" w:rsidR="001A488D" w:rsidRPr="009E6278" w:rsidRDefault="001A488D" w:rsidP="001A488D">
            <w:pPr>
              <w:spacing w:after="0" w:line="240" w:lineRule="auto"/>
              <w:rPr>
                <w:rFonts w:ascii="TH Sarabun New" w:hAnsi="TH Sarabun New" w:cs="TH Sarabun New"/>
                <w:sz w:val="28"/>
                <w:szCs w:val="28"/>
              </w:rPr>
            </w:pPr>
          </w:p>
        </w:tc>
        <w:tc>
          <w:tcPr>
            <w:tcW w:w="3091" w:type="dxa"/>
          </w:tcPr>
          <w:p w14:paraId="7ABADC32" w14:textId="07955668" w:rsidR="001A488D" w:rsidRPr="009E6278" w:rsidRDefault="004E0B1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ด้านความสะดวกในการซื้อ</w:t>
            </w:r>
          </w:p>
        </w:tc>
        <w:tc>
          <w:tcPr>
            <w:tcW w:w="851" w:type="dxa"/>
          </w:tcPr>
          <w:p w14:paraId="6D9E7561"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-.039</w:t>
            </w:r>
          </w:p>
        </w:tc>
        <w:tc>
          <w:tcPr>
            <w:tcW w:w="1134" w:type="dxa"/>
          </w:tcPr>
          <w:p w14:paraId="7309F6F5"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.052</w:t>
            </w:r>
          </w:p>
        </w:tc>
        <w:tc>
          <w:tcPr>
            <w:tcW w:w="1417" w:type="dxa"/>
          </w:tcPr>
          <w:p w14:paraId="6054046C"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-.036</w:t>
            </w:r>
          </w:p>
        </w:tc>
        <w:tc>
          <w:tcPr>
            <w:tcW w:w="757" w:type="dxa"/>
          </w:tcPr>
          <w:p w14:paraId="123A80F9"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-.748</w:t>
            </w:r>
          </w:p>
        </w:tc>
        <w:tc>
          <w:tcPr>
            <w:tcW w:w="801" w:type="dxa"/>
          </w:tcPr>
          <w:p w14:paraId="69728CD9"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.455</w:t>
            </w:r>
          </w:p>
        </w:tc>
      </w:tr>
      <w:tr w:rsidR="001A488D" w:rsidRPr="009E6278" w14:paraId="2A0FB51A" w14:textId="77777777" w:rsidTr="004E0B1D">
        <w:trPr>
          <w:trHeight w:val="48"/>
        </w:trPr>
        <w:tc>
          <w:tcPr>
            <w:tcW w:w="448" w:type="dxa"/>
            <w:vMerge/>
          </w:tcPr>
          <w:p w14:paraId="0931CF85" w14:textId="77777777" w:rsidR="001A488D" w:rsidRPr="009E6278" w:rsidRDefault="001A488D" w:rsidP="001A488D">
            <w:pPr>
              <w:spacing w:after="0" w:line="240" w:lineRule="auto"/>
              <w:rPr>
                <w:rFonts w:ascii="TH Sarabun New" w:hAnsi="TH Sarabun New" w:cs="TH Sarabun New"/>
                <w:sz w:val="28"/>
                <w:szCs w:val="28"/>
              </w:rPr>
            </w:pPr>
          </w:p>
        </w:tc>
        <w:tc>
          <w:tcPr>
            <w:tcW w:w="3091" w:type="dxa"/>
          </w:tcPr>
          <w:p w14:paraId="56F2CF65" w14:textId="5FF67722" w:rsidR="001A488D" w:rsidRPr="009E6278" w:rsidRDefault="004E0B1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ด้านการสื่อสาร</w:t>
            </w:r>
          </w:p>
        </w:tc>
        <w:tc>
          <w:tcPr>
            <w:tcW w:w="851" w:type="dxa"/>
          </w:tcPr>
          <w:p w14:paraId="3C0B4ABB"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.032</w:t>
            </w:r>
          </w:p>
        </w:tc>
        <w:tc>
          <w:tcPr>
            <w:tcW w:w="1134" w:type="dxa"/>
          </w:tcPr>
          <w:p w14:paraId="183EB723"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.057</w:t>
            </w:r>
          </w:p>
        </w:tc>
        <w:tc>
          <w:tcPr>
            <w:tcW w:w="1417" w:type="dxa"/>
          </w:tcPr>
          <w:p w14:paraId="39046CF7"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.027</w:t>
            </w:r>
          </w:p>
        </w:tc>
        <w:tc>
          <w:tcPr>
            <w:tcW w:w="757" w:type="dxa"/>
          </w:tcPr>
          <w:p w14:paraId="79D522DB"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.563</w:t>
            </w:r>
          </w:p>
        </w:tc>
        <w:tc>
          <w:tcPr>
            <w:tcW w:w="801" w:type="dxa"/>
          </w:tcPr>
          <w:p w14:paraId="00A737AE"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.574</w:t>
            </w:r>
          </w:p>
        </w:tc>
      </w:tr>
      <w:tr w:rsidR="001A488D" w:rsidRPr="009E6278" w14:paraId="47BD9F3D" w14:textId="77777777" w:rsidTr="004E0B1D">
        <w:trPr>
          <w:trHeight w:val="48"/>
        </w:trPr>
        <w:tc>
          <w:tcPr>
            <w:tcW w:w="448" w:type="dxa"/>
            <w:vMerge/>
          </w:tcPr>
          <w:p w14:paraId="37A36457" w14:textId="77777777" w:rsidR="001A488D" w:rsidRPr="009E6278" w:rsidRDefault="001A488D" w:rsidP="001A488D">
            <w:pPr>
              <w:spacing w:after="0" w:line="240" w:lineRule="auto"/>
              <w:rPr>
                <w:rFonts w:ascii="TH Sarabun New" w:hAnsi="TH Sarabun New" w:cs="TH Sarabun New"/>
                <w:sz w:val="28"/>
                <w:szCs w:val="28"/>
              </w:rPr>
            </w:pPr>
          </w:p>
        </w:tc>
        <w:tc>
          <w:tcPr>
            <w:tcW w:w="3091" w:type="dxa"/>
          </w:tcPr>
          <w:p w14:paraId="124D1DEF" w14:textId="3D09DE47" w:rsidR="001A488D" w:rsidRPr="009E6278" w:rsidRDefault="004E0B1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ด้านการรับรู้ถึงตราสินค้า</w:t>
            </w:r>
          </w:p>
        </w:tc>
        <w:tc>
          <w:tcPr>
            <w:tcW w:w="851" w:type="dxa"/>
          </w:tcPr>
          <w:p w14:paraId="33821E29"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.174</w:t>
            </w:r>
          </w:p>
        </w:tc>
        <w:tc>
          <w:tcPr>
            <w:tcW w:w="1134" w:type="dxa"/>
          </w:tcPr>
          <w:p w14:paraId="21CBD78C"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.053</w:t>
            </w:r>
          </w:p>
        </w:tc>
        <w:tc>
          <w:tcPr>
            <w:tcW w:w="1417" w:type="dxa"/>
          </w:tcPr>
          <w:p w14:paraId="2418E8BB"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.158</w:t>
            </w:r>
          </w:p>
        </w:tc>
        <w:tc>
          <w:tcPr>
            <w:tcW w:w="757" w:type="dxa"/>
          </w:tcPr>
          <w:p w14:paraId="6AA523B9"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3.286</w:t>
            </w:r>
          </w:p>
        </w:tc>
        <w:tc>
          <w:tcPr>
            <w:tcW w:w="801" w:type="dxa"/>
          </w:tcPr>
          <w:p w14:paraId="5C586F95"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.001</w:t>
            </w:r>
          </w:p>
        </w:tc>
      </w:tr>
      <w:tr w:rsidR="001A488D" w:rsidRPr="009E6278" w14:paraId="41DCC6B7" w14:textId="77777777" w:rsidTr="004E0B1D">
        <w:trPr>
          <w:trHeight w:val="48"/>
        </w:trPr>
        <w:tc>
          <w:tcPr>
            <w:tcW w:w="448" w:type="dxa"/>
            <w:vMerge/>
          </w:tcPr>
          <w:p w14:paraId="5092C784" w14:textId="77777777" w:rsidR="001A488D" w:rsidRPr="009E6278" w:rsidRDefault="001A488D" w:rsidP="001A488D">
            <w:pPr>
              <w:spacing w:after="0" w:line="240" w:lineRule="auto"/>
              <w:rPr>
                <w:rFonts w:ascii="TH Sarabun New" w:hAnsi="TH Sarabun New" w:cs="TH Sarabun New"/>
                <w:sz w:val="28"/>
                <w:szCs w:val="28"/>
              </w:rPr>
            </w:pPr>
          </w:p>
        </w:tc>
        <w:tc>
          <w:tcPr>
            <w:tcW w:w="3091" w:type="dxa"/>
          </w:tcPr>
          <w:p w14:paraId="29FD036C" w14:textId="56B10D1E" w:rsidR="001A488D" w:rsidRPr="009E6278" w:rsidRDefault="004E0B1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ด้านการรับรู้ในคุณภาพ</w:t>
            </w:r>
          </w:p>
        </w:tc>
        <w:tc>
          <w:tcPr>
            <w:tcW w:w="851" w:type="dxa"/>
          </w:tcPr>
          <w:p w14:paraId="6A79125C"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.088</w:t>
            </w:r>
          </w:p>
        </w:tc>
        <w:tc>
          <w:tcPr>
            <w:tcW w:w="1134" w:type="dxa"/>
          </w:tcPr>
          <w:p w14:paraId="41C2423E"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.056</w:t>
            </w:r>
          </w:p>
        </w:tc>
        <w:tc>
          <w:tcPr>
            <w:tcW w:w="1417" w:type="dxa"/>
          </w:tcPr>
          <w:p w14:paraId="547410CD"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.074</w:t>
            </w:r>
          </w:p>
        </w:tc>
        <w:tc>
          <w:tcPr>
            <w:tcW w:w="757" w:type="dxa"/>
          </w:tcPr>
          <w:p w14:paraId="03B55EDE"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1.559</w:t>
            </w:r>
          </w:p>
        </w:tc>
        <w:tc>
          <w:tcPr>
            <w:tcW w:w="801" w:type="dxa"/>
          </w:tcPr>
          <w:p w14:paraId="60052EAF"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.120</w:t>
            </w:r>
          </w:p>
        </w:tc>
      </w:tr>
      <w:tr w:rsidR="001A488D" w:rsidRPr="009E6278" w14:paraId="12A08F5F" w14:textId="77777777" w:rsidTr="004E0B1D">
        <w:trPr>
          <w:trHeight w:val="48"/>
        </w:trPr>
        <w:tc>
          <w:tcPr>
            <w:tcW w:w="448" w:type="dxa"/>
            <w:vMerge/>
          </w:tcPr>
          <w:p w14:paraId="4DC03DD6" w14:textId="77777777" w:rsidR="001A488D" w:rsidRPr="009E6278" w:rsidRDefault="001A488D" w:rsidP="001A488D">
            <w:pPr>
              <w:spacing w:after="0" w:line="240" w:lineRule="auto"/>
              <w:rPr>
                <w:rFonts w:ascii="TH Sarabun New" w:hAnsi="TH Sarabun New" w:cs="TH Sarabun New"/>
                <w:sz w:val="28"/>
                <w:szCs w:val="28"/>
              </w:rPr>
            </w:pPr>
          </w:p>
        </w:tc>
        <w:tc>
          <w:tcPr>
            <w:tcW w:w="3091" w:type="dxa"/>
          </w:tcPr>
          <w:p w14:paraId="63110F09" w14:textId="454B5714" w:rsidR="001A488D" w:rsidRPr="009E6278" w:rsidRDefault="004E0B1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ด้านการเชื่อมโยงกับตราสินค้า</w:t>
            </w:r>
          </w:p>
        </w:tc>
        <w:tc>
          <w:tcPr>
            <w:tcW w:w="851" w:type="dxa"/>
          </w:tcPr>
          <w:p w14:paraId="207AB360"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.168</w:t>
            </w:r>
          </w:p>
        </w:tc>
        <w:tc>
          <w:tcPr>
            <w:tcW w:w="1134" w:type="dxa"/>
          </w:tcPr>
          <w:p w14:paraId="1E401AF5"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.054</w:t>
            </w:r>
          </w:p>
        </w:tc>
        <w:tc>
          <w:tcPr>
            <w:tcW w:w="1417" w:type="dxa"/>
          </w:tcPr>
          <w:p w14:paraId="1C56DB82"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.144</w:t>
            </w:r>
          </w:p>
        </w:tc>
        <w:tc>
          <w:tcPr>
            <w:tcW w:w="757" w:type="dxa"/>
          </w:tcPr>
          <w:p w14:paraId="4B2FCE09"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3.103</w:t>
            </w:r>
          </w:p>
        </w:tc>
        <w:tc>
          <w:tcPr>
            <w:tcW w:w="801" w:type="dxa"/>
          </w:tcPr>
          <w:p w14:paraId="040017E0"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.002</w:t>
            </w:r>
          </w:p>
        </w:tc>
      </w:tr>
      <w:tr w:rsidR="001A488D" w:rsidRPr="009E6278" w14:paraId="34E3C101" w14:textId="77777777" w:rsidTr="004E0B1D">
        <w:trPr>
          <w:trHeight w:val="48"/>
        </w:trPr>
        <w:tc>
          <w:tcPr>
            <w:tcW w:w="448" w:type="dxa"/>
            <w:vMerge/>
          </w:tcPr>
          <w:p w14:paraId="34A8DC52" w14:textId="77777777" w:rsidR="001A488D" w:rsidRPr="009E6278" w:rsidRDefault="001A488D" w:rsidP="001A488D">
            <w:pPr>
              <w:spacing w:after="0" w:line="240" w:lineRule="auto"/>
              <w:rPr>
                <w:rFonts w:ascii="TH Sarabun New" w:hAnsi="TH Sarabun New" w:cs="TH Sarabun New"/>
                <w:sz w:val="28"/>
                <w:szCs w:val="28"/>
              </w:rPr>
            </w:pPr>
          </w:p>
        </w:tc>
        <w:tc>
          <w:tcPr>
            <w:tcW w:w="3091" w:type="dxa"/>
          </w:tcPr>
          <w:p w14:paraId="4D190117" w14:textId="541D2A73" w:rsidR="001A488D" w:rsidRPr="009E6278" w:rsidRDefault="004E0B1D" w:rsidP="001A488D">
            <w:pPr>
              <w:spacing w:after="0" w:line="240" w:lineRule="auto"/>
              <w:rPr>
                <w:rFonts w:ascii="TH Sarabun New" w:hAnsi="TH Sarabun New" w:cs="TH Sarabun New"/>
                <w:sz w:val="28"/>
                <w:szCs w:val="28"/>
              </w:rPr>
            </w:pPr>
            <w:r w:rsidRPr="009E6278">
              <w:rPr>
                <w:rFonts w:ascii="TH Sarabun New" w:hAnsi="TH Sarabun New" w:cs="TH Sarabun New"/>
                <w:sz w:val="28"/>
                <w:szCs w:val="28"/>
                <w:cs/>
              </w:rPr>
              <w:t>ด้านความจงรักภักดีต่อตราสินค้า</w:t>
            </w:r>
          </w:p>
        </w:tc>
        <w:tc>
          <w:tcPr>
            <w:tcW w:w="851" w:type="dxa"/>
          </w:tcPr>
          <w:p w14:paraId="534BBE40"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.045</w:t>
            </w:r>
          </w:p>
        </w:tc>
        <w:tc>
          <w:tcPr>
            <w:tcW w:w="1134" w:type="dxa"/>
          </w:tcPr>
          <w:p w14:paraId="1BCE707F"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.050</w:t>
            </w:r>
          </w:p>
        </w:tc>
        <w:tc>
          <w:tcPr>
            <w:tcW w:w="1417" w:type="dxa"/>
          </w:tcPr>
          <w:p w14:paraId="59BE8A68"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.043</w:t>
            </w:r>
          </w:p>
        </w:tc>
        <w:tc>
          <w:tcPr>
            <w:tcW w:w="757" w:type="dxa"/>
          </w:tcPr>
          <w:p w14:paraId="7DD0A28D"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.905</w:t>
            </w:r>
          </w:p>
        </w:tc>
        <w:tc>
          <w:tcPr>
            <w:tcW w:w="801" w:type="dxa"/>
          </w:tcPr>
          <w:p w14:paraId="47F8F535" w14:textId="77777777" w:rsidR="001A488D" w:rsidRPr="009E6278" w:rsidRDefault="001A488D" w:rsidP="001A488D">
            <w:pPr>
              <w:spacing w:after="0" w:line="240" w:lineRule="auto"/>
              <w:jc w:val="center"/>
              <w:rPr>
                <w:rFonts w:ascii="TH Sarabun New" w:hAnsi="TH Sarabun New" w:cs="TH Sarabun New"/>
                <w:sz w:val="28"/>
                <w:szCs w:val="28"/>
              </w:rPr>
            </w:pPr>
            <w:r w:rsidRPr="009E6278">
              <w:rPr>
                <w:rFonts w:ascii="TH Sarabun New" w:hAnsi="TH Sarabun New" w:cs="TH Sarabun New"/>
                <w:sz w:val="28"/>
                <w:szCs w:val="28"/>
              </w:rPr>
              <w:t>.366</w:t>
            </w:r>
          </w:p>
        </w:tc>
      </w:tr>
    </w:tbl>
    <w:p w14:paraId="4EB16838" w14:textId="5B20BE33" w:rsidR="002F7BFD" w:rsidRPr="00755EAA" w:rsidRDefault="001A488D" w:rsidP="00823509">
      <w:pPr>
        <w:spacing w:before="240" w:after="0" w:line="240" w:lineRule="auto"/>
        <w:rPr>
          <w:rFonts w:ascii="TH Sarabun New" w:hAnsi="TH Sarabun New" w:cs="TH Sarabun New"/>
          <w:b/>
          <w:bCs/>
          <w:sz w:val="32"/>
          <w:szCs w:val="32"/>
        </w:rPr>
      </w:pPr>
      <w:r w:rsidRPr="00755EAA">
        <w:rPr>
          <w:rFonts w:ascii="TH Sarabun New" w:hAnsi="TH Sarabun New" w:cs="TH Sarabun New"/>
          <w:b/>
          <w:bCs/>
          <w:sz w:val="32"/>
          <w:szCs w:val="32"/>
          <w:cs/>
        </w:rPr>
        <w:t>สรุปผลการวิจัย</w:t>
      </w:r>
    </w:p>
    <w:p w14:paraId="13C619D4" w14:textId="3176B06C" w:rsidR="001A488D" w:rsidRPr="008C6DAA" w:rsidRDefault="001A488D" w:rsidP="002F7BFD">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cs/>
        </w:rPr>
        <w:t>อภิปรายผล</w:t>
      </w:r>
    </w:p>
    <w:p w14:paraId="7FE72CD8" w14:textId="7C8C8B45" w:rsidR="001A488D" w:rsidRPr="008C6DAA" w:rsidRDefault="002F7BFD" w:rsidP="00823509">
      <w:pPr>
        <w:spacing w:after="0" w:line="240" w:lineRule="auto"/>
        <w:ind w:firstLine="720"/>
        <w:jc w:val="thaiDistribute"/>
        <w:rPr>
          <w:rFonts w:ascii="TH Sarabun New" w:hAnsi="TH Sarabun New" w:cs="TH Sarabun New"/>
          <w:sz w:val="28"/>
          <w:szCs w:val="28"/>
        </w:rPr>
      </w:pPr>
      <w:r w:rsidRPr="008C6DAA">
        <w:rPr>
          <w:rFonts w:ascii="TH Sarabun New" w:hAnsi="TH Sarabun New" w:cs="TH Sarabun New"/>
          <w:sz w:val="28"/>
          <w:szCs w:val="28"/>
          <w:cs/>
        </w:rPr>
        <w:lastRenderedPageBreak/>
        <w:t>ผู้วิจัยได้นำผลการศึกษาข้างต้น มาอภิปรายเพื่อให้เกิด</w:t>
      </w:r>
      <w:r w:rsidR="00A32D02">
        <w:rPr>
          <w:rFonts w:ascii="TH Sarabun New" w:hAnsi="TH Sarabun New" w:cs="TH Sarabun New" w:hint="cs"/>
          <w:sz w:val="28"/>
          <w:szCs w:val="28"/>
          <w:cs/>
        </w:rPr>
        <w:t>ความเข้าใจมากขึ้น พบว่า</w:t>
      </w:r>
      <w:r w:rsidRPr="008C6DAA">
        <w:rPr>
          <w:rFonts w:ascii="TH Sarabun New" w:hAnsi="TH Sarabun New" w:cs="TH Sarabun New"/>
          <w:sz w:val="28"/>
          <w:szCs w:val="28"/>
          <w:cs/>
        </w:rPr>
        <w:t>ปัจจัยด้านคุณค่าตราสินค้า</w:t>
      </w:r>
      <w:r w:rsidRPr="008C6DAA">
        <w:rPr>
          <w:rFonts w:ascii="TH Sarabun New" w:hAnsi="TH Sarabun New" w:cs="TH Sarabun New"/>
          <w:sz w:val="28"/>
          <w:szCs w:val="28"/>
        </w:rPr>
        <w:t xml:space="preserve"> (Brand Equity)</w:t>
      </w:r>
      <w:r w:rsidR="00100144" w:rsidRPr="008C6DAA">
        <w:rPr>
          <w:rFonts w:ascii="TH Sarabun New" w:hAnsi="TH Sarabun New" w:cs="TH Sarabun New"/>
          <w:sz w:val="28"/>
          <w:szCs w:val="28"/>
        </w:rPr>
        <w:t xml:space="preserve"> </w:t>
      </w:r>
      <w:r w:rsidR="00A32D02">
        <w:rPr>
          <w:rFonts w:ascii="TH Sarabun New" w:hAnsi="TH Sarabun New" w:cs="TH Sarabun New" w:hint="cs"/>
          <w:sz w:val="28"/>
          <w:szCs w:val="28"/>
          <w:cs/>
        </w:rPr>
        <w:t>ส่งผล</w:t>
      </w:r>
      <w:r w:rsidRPr="008C6DAA">
        <w:rPr>
          <w:rFonts w:ascii="TH Sarabun New" w:hAnsi="TH Sarabun New" w:cs="TH Sarabun New"/>
          <w:sz w:val="28"/>
          <w:szCs w:val="28"/>
          <w:cs/>
        </w:rPr>
        <w:t xml:space="preserve">ต่อการตัดสินใจซื้อสินค้าอาหารญี่ปุ่นแบบเดลิเวอรีในยุคช่วง </w:t>
      </w:r>
      <w:r w:rsidRPr="008C6DAA">
        <w:rPr>
          <w:rFonts w:ascii="TH Sarabun New" w:hAnsi="TH Sarabun New" w:cs="TH Sarabun New"/>
          <w:sz w:val="28"/>
          <w:szCs w:val="28"/>
        </w:rPr>
        <w:t>COVID-</w:t>
      </w:r>
      <w:r w:rsidRPr="008C6DAA">
        <w:rPr>
          <w:rFonts w:ascii="TH Sarabun New" w:hAnsi="TH Sarabun New" w:cs="TH Sarabun New"/>
          <w:sz w:val="28"/>
          <w:szCs w:val="28"/>
          <w:cs/>
        </w:rPr>
        <w:t>19 ของกลุ่มลูกค้าวัยทำงาน จังหวัดสมุทรปราการ</w:t>
      </w:r>
      <w:r w:rsidR="00A32D02">
        <w:rPr>
          <w:rFonts w:ascii="TH Sarabun New" w:hAnsi="TH Sarabun New" w:cs="TH Sarabun New" w:hint="cs"/>
          <w:sz w:val="28"/>
          <w:szCs w:val="28"/>
          <w:cs/>
        </w:rPr>
        <w:t xml:space="preserve"> </w:t>
      </w:r>
      <w:r w:rsidRPr="008C6DAA">
        <w:rPr>
          <w:rFonts w:ascii="TH Sarabun New" w:hAnsi="TH Sarabun New" w:cs="TH Sarabun New"/>
          <w:sz w:val="28"/>
          <w:szCs w:val="28"/>
          <w:cs/>
        </w:rPr>
        <w:t>อย่างมีนัยสำคัญทางสถิติที่ 0.05 เนื่องจาก</w:t>
      </w:r>
      <w:r w:rsidR="00911283">
        <w:rPr>
          <w:rFonts w:ascii="TH Sarabun New" w:hAnsi="TH Sarabun New" w:cs="TH Sarabun New" w:hint="cs"/>
          <w:sz w:val="28"/>
          <w:szCs w:val="28"/>
          <w:cs/>
        </w:rPr>
        <w:t>เมื่อ</w:t>
      </w:r>
      <w:r w:rsidRPr="008C6DAA">
        <w:rPr>
          <w:rFonts w:ascii="TH Sarabun New" w:hAnsi="TH Sarabun New" w:cs="TH Sarabun New"/>
          <w:sz w:val="28"/>
          <w:szCs w:val="28"/>
          <w:cs/>
        </w:rPr>
        <w:t>ผู้บริโภครับรู้ถึง</w:t>
      </w:r>
      <w:r w:rsidR="00911283" w:rsidRPr="00911283">
        <w:rPr>
          <w:rFonts w:ascii="TH Sarabun New" w:hAnsi="TH Sarabun New" w:cs="TH Sarabun New"/>
          <w:sz w:val="28"/>
          <w:szCs w:val="28"/>
          <w:cs/>
        </w:rPr>
        <w:t>คุณค่าตราสินค้า (</w:t>
      </w:r>
      <w:r w:rsidR="00911283" w:rsidRPr="00911283">
        <w:rPr>
          <w:rFonts w:ascii="TH Sarabun New" w:hAnsi="TH Sarabun New" w:cs="TH Sarabun New"/>
          <w:sz w:val="28"/>
          <w:szCs w:val="28"/>
        </w:rPr>
        <w:t>Brand Equity)</w:t>
      </w:r>
      <w:r w:rsidR="00911283">
        <w:rPr>
          <w:rFonts w:ascii="TH Sarabun New" w:hAnsi="TH Sarabun New" w:cs="TH Sarabun New" w:hint="cs"/>
          <w:sz w:val="28"/>
          <w:szCs w:val="28"/>
          <w:cs/>
        </w:rPr>
        <w:t xml:space="preserve"> เช่น </w:t>
      </w:r>
      <w:r w:rsidRPr="008C6DAA">
        <w:rPr>
          <w:rFonts w:ascii="TH Sarabun New" w:hAnsi="TH Sarabun New" w:cs="TH Sarabun New"/>
          <w:sz w:val="28"/>
          <w:szCs w:val="28"/>
          <w:cs/>
        </w:rPr>
        <w:t xml:space="preserve">แบรนด์ร้านอาหารญี่ปุ่น หรือชื่อร้านอาหารญี่ปุ่น </w:t>
      </w:r>
      <w:r w:rsidR="00911283">
        <w:rPr>
          <w:rFonts w:ascii="TH Sarabun New" w:hAnsi="TH Sarabun New" w:cs="TH Sarabun New" w:hint="cs"/>
          <w:sz w:val="28"/>
          <w:szCs w:val="28"/>
          <w:cs/>
        </w:rPr>
        <w:t>ส่งผลให้ลูกค้าต้องการซื้อสินค้าอาหารญี่ปุ่นนั้น ๆ เป็นลำดับแรก</w:t>
      </w:r>
    </w:p>
    <w:p w14:paraId="62B046AA" w14:textId="0B00EA3F" w:rsidR="001A488D" w:rsidRPr="008C6DAA" w:rsidRDefault="001A488D" w:rsidP="002F7BFD">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cs/>
        </w:rPr>
        <w:t>ข้อเสนอแนะ</w:t>
      </w:r>
    </w:p>
    <w:p w14:paraId="1F93CCB0" w14:textId="38C054E0" w:rsidR="001A488D" w:rsidRPr="008C6DAA" w:rsidRDefault="001A488D" w:rsidP="002F7BFD">
      <w:pPr>
        <w:spacing w:after="0" w:line="240" w:lineRule="auto"/>
        <w:ind w:firstLine="720"/>
        <w:rPr>
          <w:rFonts w:ascii="TH Sarabun New" w:hAnsi="TH Sarabun New" w:cs="TH Sarabun New"/>
          <w:b/>
          <w:bCs/>
          <w:sz w:val="28"/>
          <w:szCs w:val="28"/>
        </w:rPr>
      </w:pPr>
      <w:r w:rsidRPr="008C6DAA">
        <w:rPr>
          <w:rFonts w:ascii="TH Sarabun New" w:hAnsi="TH Sarabun New" w:cs="TH Sarabun New"/>
          <w:b/>
          <w:bCs/>
          <w:sz w:val="28"/>
          <w:szCs w:val="28"/>
        </w:rPr>
        <w:t xml:space="preserve">1 </w:t>
      </w:r>
      <w:r w:rsidRPr="008C6DAA">
        <w:rPr>
          <w:rFonts w:ascii="TH Sarabun New" w:hAnsi="TH Sarabun New" w:cs="TH Sarabun New"/>
          <w:b/>
          <w:bCs/>
          <w:sz w:val="28"/>
          <w:szCs w:val="28"/>
          <w:cs/>
        </w:rPr>
        <w:t>ข้อเสนอแนะในการนำไปใช้ประโยชน์</w:t>
      </w:r>
    </w:p>
    <w:p w14:paraId="0420491E" w14:textId="03F9C86F" w:rsidR="001A488D" w:rsidRPr="008C6DAA" w:rsidRDefault="001A488D" w:rsidP="002A5B44">
      <w:pPr>
        <w:spacing w:after="0" w:line="240" w:lineRule="auto"/>
        <w:jc w:val="thaiDistribute"/>
        <w:rPr>
          <w:rFonts w:ascii="TH Sarabun New" w:hAnsi="TH Sarabun New" w:cs="TH Sarabun New"/>
          <w:sz w:val="28"/>
          <w:szCs w:val="28"/>
        </w:rPr>
      </w:pPr>
      <w:r w:rsidRPr="008C6DAA">
        <w:rPr>
          <w:rFonts w:ascii="TH Sarabun New" w:hAnsi="TH Sarabun New" w:cs="TH Sarabun New"/>
          <w:sz w:val="28"/>
          <w:szCs w:val="28"/>
          <w:cs/>
        </w:rPr>
        <w:tab/>
        <w:t>ผลการศึกษาฉบับนี้ จะช่วยทำให้เจ้าของกิจการร้านอาหารญี่ปุ่น</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สามารถนำผลการวิจัยนี้นำไปประเมินผลและสร้างกลยุทธเชิงโฆษณาประชาสัมพันธ์ โปรโมชั่นและสิทธิพิเศษอื่น</w:t>
      </w:r>
      <w:r w:rsidR="002A5B44" w:rsidRPr="008C6DAA">
        <w:rPr>
          <w:rFonts w:ascii="TH Sarabun New" w:hAnsi="TH Sarabun New" w:cs="TH Sarabun New"/>
          <w:sz w:val="28"/>
          <w:szCs w:val="28"/>
          <w:cs/>
        </w:rPr>
        <w:t xml:space="preserve"> </w:t>
      </w:r>
      <w:r w:rsidRPr="008C6DAA">
        <w:rPr>
          <w:rFonts w:ascii="TH Sarabun New" w:hAnsi="TH Sarabun New" w:cs="TH Sarabun New"/>
          <w:sz w:val="28"/>
          <w:szCs w:val="28"/>
          <w:cs/>
        </w:rPr>
        <w:t xml:space="preserve">ๆ เพิ่มเติม นอกจากนั้นควรมีกิจกรรมให้ลูกค้ามีส่วนร่วมกับร้านอาหารอยู่เสมอ และจะต้องตอบสนองอย่างรวดเร็ว ทั้งหมดจะส่งผลให้ลูกค้าเกิดความประทับใจ และส่งผลตัดสินใจซื้อได้ในที่สุด </w:t>
      </w:r>
      <w:r w:rsidR="00CC4BC6" w:rsidRPr="008C6DAA">
        <w:rPr>
          <w:rFonts w:ascii="TH Sarabun New" w:hAnsi="TH Sarabun New" w:cs="TH Sarabun New"/>
          <w:sz w:val="28"/>
          <w:szCs w:val="28"/>
          <w:cs/>
        </w:rPr>
        <w:t>รวมถึง</w:t>
      </w:r>
      <w:r w:rsidRPr="008C6DAA">
        <w:rPr>
          <w:rFonts w:ascii="TH Sarabun New" w:hAnsi="TH Sarabun New" w:cs="TH Sarabun New"/>
          <w:sz w:val="28"/>
          <w:szCs w:val="28"/>
          <w:cs/>
        </w:rPr>
        <w:t>ทำให้ยังคงจะตั้งใจซื้</w:t>
      </w:r>
      <w:r w:rsidR="003A68F6">
        <w:rPr>
          <w:rFonts w:ascii="TH Sarabun New" w:hAnsi="TH Sarabun New" w:cs="TH Sarabun New" w:hint="cs"/>
          <w:sz w:val="28"/>
          <w:szCs w:val="28"/>
          <w:cs/>
        </w:rPr>
        <w:t>อ</w:t>
      </w:r>
      <w:r w:rsidRPr="008C6DAA">
        <w:rPr>
          <w:rFonts w:ascii="TH Sarabun New" w:hAnsi="TH Sarabun New" w:cs="TH Sarabun New"/>
          <w:sz w:val="28"/>
          <w:szCs w:val="28"/>
          <w:cs/>
        </w:rPr>
        <w:t>ซ้ำอีก</w:t>
      </w:r>
      <w:r w:rsidR="003A68F6">
        <w:rPr>
          <w:rFonts w:ascii="TH Sarabun New" w:hAnsi="TH Sarabun New" w:cs="TH Sarabun New" w:hint="cs"/>
          <w:sz w:val="28"/>
          <w:szCs w:val="28"/>
          <w:cs/>
        </w:rPr>
        <w:t xml:space="preserve"> </w:t>
      </w:r>
      <w:r w:rsidRPr="008C6DAA">
        <w:rPr>
          <w:rFonts w:ascii="TH Sarabun New" w:hAnsi="TH Sarabun New" w:cs="TH Sarabun New"/>
          <w:sz w:val="28"/>
          <w:szCs w:val="28"/>
          <w:cs/>
        </w:rPr>
        <w:t>ส่งผลให้เกิดเป็นฐานลูกค้าใหม่ในอนาคตได้ในที่สุด</w:t>
      </w:r>
    </w:p>
    <w:p w14:paraId="65A1BAD2" w14:textId="232FC43F" w:rsidR="001A488D" w:rsidRPr="008C6DAA" w:rsidRDefault="001A488D" w:rsidP="002F7BFD">
      <w:pPr>
        <w:spacing w:before="120" w:after="0" w:line="240" w:lineRule="auto"/>
        <w:ind w:firstLine="720"/>
        <w:jc w:val="thaiDistribute"/>
        <w:rPr>
          <w:rFonts w:ascii="TH Sarabun New" w:hAnsi="TH Sarabun New" w:cs="TH Sarabun New"/>
          <w:b/>
          <w:bCs/>
          <w:sz w:val="28"/>
          <w:szCs w:val="28"/>
        </w:rPr>
      </w:pPr>
      <w:r w:rsidRPr="008C6DAA">
        <w:rPr>
          <w:rFonts w:ascii="TH Sarabun New" w:hAnsi="TH Sarabun New" w:cs="TH Sarabun New"/>
          <w:b/>
          <w:bCs/>
          <w:sz w:val="28"/>
          <w:szCs w:val="28"/>
        </w:rPr>
        <w:t xml:space="preserve">2 </w:t>
      </w:r>
      <w:r w:rsidRPr="008C6DAA">
        <w:rPr>
          <w:rFonts w:ascii="TH Sarabun New" w:hAnsi="TH Sarabun New" w:cs="TH Sarabun New"/>
          <w:b/>
          <w:bCs/>
          <w:sz w:val="28"/>
          <w:szCs w:val="28"/>
          <w:cs/>
        </w:rPr>
        <w:t>ข้อเสนอแนะสำหรับงานวิจัยในอนาคต</w:t>
      </w:r>
    </w:p>
    <w:p w14:paraId="38E11537" w14:textId="468D94A5" w:rsidR="001A488D" w:rsidRPr="008C6DAA" w:rsidRDefault="001A488D" w:rsidP="001974CC">
      <w:pPr>
        <w:spacing w:after="0" w:line="240" w:lineRule="auto"/>
        <w:jc w:val="thaiDistribute"/>
        <w:rPr>
          <w:rFonts w:ascii="TH Sarabun New" w:hAnsi="TH Sarabun New" w:cs="TH Sarabun New"/>
          <w:sz w:val="28"/>
          <w:szCs w:val="28"/>
        </w:rPr>
      </w:pPr>
      <w:r w:rsidRPr="008C6DAA">
        <w:rPr>
          <w:rFonts w:ascii="TH Sarabun New" w:hAnsi="TH Sarabun New" w:cs="TH Sarabun New"/>
          <w:sz w:val="28"/>
          <w:szCs w:val="28"/>
        </w:rPr>
        <w:tab/>
      </w:r>
      <w:r w:rsidRPr="008C6DAA">
        <w:rPr>
          <w:rFonts w:ascii="TH Sarabun New" w:hAnsi="TH Sarabun New" w:cs="TH Sarabun New"/>
          <w:sz w:val="28"/>
          <w:szCs w:val="28"/>
          <w:cs/>
        </w:rPr>
        <w:t>ควรศึกษา</w:t>
      </w:r>
      <w:r w:rsidR="005611DB">
        <w:rPr>
          <w:rFonts w:ascii="TH Sarabun New" w:hAnsi="TH Sarabun New" w:cs="TH Sarabun New" w:hint="cs"/>
          <w:sz w:val="28"/>
          <w:szCs w:val="28"/>
          <w:cs/>
        </w:rPr>
        <w:t>เพิ่ม</w:t>
      </w:r>
      <w:r w:rsidRPr="008C6DAA">
        <w:rPr>
          <w:rFonts w:ascii="TH Sarabun New" w:hAnsi="TH Sarabun New" w:cs="TH Sarabun New"/>
          <w:sz w:val="28"/>
          <w:szCs w:val="28"/>
          <w:cs/>
        </w:rPr>
        <w:t>ถึงตัวแปรอื่น ๆ ที่คาดว่าจะเป็นปัจจัยสำคัญ เช่น พฤติกรรมความชอบส่วนบุคคล ความจงรักภักดี และภาพลักษณ์ขององค์กร เป็นต้น นอกจากนั้น ผลการศึกษาฉบับนี้เป็นเพียงการสุ่มตัวอย่างพื้นที่จังหวัดสมุทรปราการเท่านั้น ควรศึกษาเพิ่มเติมโดยศึกษาถึงพื้นที่อื่น</w:t>
      </w:r>
      <w:r w:rsidR="002A5B44" w:rsidRPr="008C6DAA">
        <w:rPr>
          <w:rFonts w:ascii="TH Sarabun New" w:hAnsi="TH Sarabun New" w:cs="TH Sarabun New"/>
          <w:sz w:val="28"/>
          <w:szCs w:val="28"/>
          <w:cs/>
        </w:rPr>
        <w:t xml:space="preserve"> </w:t>
      </w:r>
      <w:r w:rsidRPr="008C6DAA">
        <w:rPr>
          <w:rFonts w:ascii="TH Sarabun New" w:hAnsi="TH Sarabun New" w:cs="TH Sarabun New"/>
          <w:sz w:val="28"/>
          <w:szCs w:val="28"/>
          <w:cs/>
        </w:rPr>
        <w:t>ๆ ที่มีลักษณะการดำรงชีพของประชากร หรือลักษณะภูมิศาสตร์ที่ใกล้เคียงกัน สุดท้าย</w:t>
      </w:r>
      <w:r w:rsidR="00152477" w:rsidRPr="008C6DAA">
        <w:rPr>
          <w:rFonts w:ascii="TH Sarabun New" w:hAnsi="TH Sarabun New" w:cs="TH Sarabun New"/>
          <w:sz w:val="28"/>
          <w:szCs w:val="28"/>
          <w:cs/>
        </w:rPr>
        <w:t xml:space="preserve"> </w:t>
      </w:r>
      <w:r w:rsidRPr="008C6DAA">
        <w:rPr>
          <w:rFonts w:ascii="TH Sarabun New" w:hAnsi="TH Sarabun New" w:cs="TH Sarabun New"/>
          <w:sz w:val="28"/>
          <w:szCs w:val="28"/>
          <w:cs/>
        </w:rPr>
        <w:t>ควรทำการศึกษาวิจัยเพิ่มเติม</w:t>
      </w:r>
      <w:r w:rsidR="005611DB">
        <w:rPr>
          <w:rFonts w:ascii="TH Sarabun New" w:hAnsi="TH Sarabun New" w:cs="TH Sarabun New" w:hint="cs"/>
          <w:sz w:val="28"/>
          <w:szCs w:val="28"/>
          <w:cs/>
        </w:rPr>
        <w:t>ใน</w:t>
      </w:r>
      <w:r w:rsidRPr="008C6DAA">
        <w:rPr>
          <w:rFonts w:ascii="TH Sarabun New" w:hAnsi="TH Sarabun New" w:cs="TH Sarabun New"/>
          <w:sz w:val="28"/>
          <w:szCs w:val="28"/>
          <w:cs/>
        </w:rPr>
        <w:t>ช่วงระยะเวลาก่อนเกิดโรคระบาด ระยะช่วงโรคระบาด และหลังจากโรคระบาด</w:t>
      </w:r>
    </w:p>
    <w:p w14:paraId="0F2770A0" w14:textId="77777777" w:rsidR="00507B48" w:rsidRPr="008C6DAA" w:rsidRDefault="00507B48" w:rsidP="00A33867">
      <w:pPr>
        <w:spacing w:after="0" w:line="240" w:lineRule="auto"/>
        <w:rPr>
          <w:rFonts w:ascii="TH Sarabun New" w:hAnsi="TH Sarabun New" w:cs="TH Sarabun New"/>
          <w:b/>
          <w:bCs/>
          <w:sz w:val="28"/>
          <w:szCs w:val="28"/>
        </w:rPr>
      </w:pPr>
    </w:p>
    <w:p w14:paraId="4E372028" w14:textId="263D95D0" w:rsidR="00D25E1B" w:rsidRPr="00755EAA" w:rsidRDefault="009A5914" w:rsidP="00152477">
      <w:pPr>
        <w:spacing w:after="120" w:line="240" w:lineRule="auto"/>
        <w:rPr>
          <w:rFonts w:ascii="TH Sarabun New" w:hAnsi="TH Sarabun New" w:cs="TH Sarabun New"/>
          <w:b/>
          <w:bCs/>
          <w:sz w:val="32"/>
          <w:szCs w:val="32"/>
        </w:rPr>
      </w:pPr>
      <w:r w:rsidRPr="00755EAA">
        <w:rPr>
          <w:rFonts w:ascii="TH Sarabun New" w:hAnsi="TH Sarabun New" w:cs="TH Sarabun New"/>
          <w:b/>
          <w:bCs/>
          <w:sz w:val="32"/>
          <w:szCs w:val="32"/>
          <w:cs/>
        </w:rPr>
        <w:t>เอกสาร</w:t>
      </w:r>
      <w:r w:rsidR="00CB2B71" w:rsidRPr="00755EAA">
        <w:rPr>
          <w:rFonts w:ascii="TH Sarabun New" w:hAnsi="TH Sarabun New" w:cs="TH Sarabun New"/>
          <w:b/>
          <w:bCs/>
          <w:sz w:val="32"/>
          <w:szCs w:val="32"/>
          <w:cs/>
        </w:rPr>
        <w:t>อ้างอิง</w:t>
      </w:r>
    </w:p>
    <w:p w14:paraId="6F7AADF3" w14:textId="77777777" w:rsidR="001A488D" w:rsidRPr="008C6DAA" w:rsidRDefault="001A488D" w:rsidP="001A488D">
      <w:pPr>
        <w:spacing w:after="0" w:line="240" w:lineRule="auto"/>
        <w:rPr>
          <w:rFonts w:ascii="TH Sarabun New" w:hAnsi="TH Sarabun New" w:cs="TH Sarabun New"/>
          <w:sz w:val="28"/>
          <w:szCs w:val="28"/>
        </w:rPr>
      </w:pPr>
      <w:r w:rsidRPr="008C6DAA">
        <w:rPr>
          <w:rFonts w:ascii="TH Sarabun New" w:hAnsi="TH Sarabun New" w:cs="TH Sarabun New"/>
          <w:sz w:val="28"/>
          <w:szCs w:val="28"/>
          <w:cs/>
        </w:rPr>
        <w:t>เกียรติสุดา ศรีสุข. (</w:t>
      </w:r>
      <w:r w:rsidRPr="008C6DAA">
        <w:rPr>
          <w:rFonts w:ascii="TH Sarabun New" w:hAnsi="TH Sarabun New" w:cs="TH Sarabun New"/>
          <w:sz w:val="28"/>
          <w:szCs w:val="28"/>
        </w:rPr>
        <w:t xml:space="preserve">2552). </w:t>
      </w:r>
      <w:r w:rsidRPr="008C6DAA">
        <w:rPr>
          <w:rFonts w:ascii="TH Sarabun New" w:hAnsi="TH Sarabun New" w:cs="TH Sarabun New"/>
          <w:b/>
          <w:bCs/>
          <w:sz w:val="28"/>
          <w:szCs w:val="28"/>
          <w:cs/>
        </w:rPr>
        <w:t>ระเบียบวิธีวิจัย</w:t>
      </w:r>
      <w:r w:rsidRPr="008C6DAA">
        <w:rPr>
          <w:rFonts w:ascii="TH Sarabun New" w:hAnsi="TH Sarabun New" w:cs="TH Sarabun New"/>
          <w:sz w:val="28"/>
          <w:szCs w:val="28"/>
          <w:cs/>
        </w:rPr>
        <w:t>. เชียงใหม่: โรงพิมพ์ครองช่าง.</w:t>
      </w:r>
      <w:r w:rsidRPr="008C6DAA">
        <w:rPr>
          <w:rFonts w:ascii="TH Sarabun New" w:hAnsi="TH Sarabun New" w:cs="TH Sarabun New"/>
          <w:sz w:val="28"/>
          <w:szCs w:val="28"/>
        </w:rPr>
        <w:t xml:space="preserve"> </w:t>
      </w:r>
    </w:p>
    <w:p w14:paraId="393B6DC6" w14:textId="77777777" w:rsidR="001974CC" w:rsidRPr="008C6DAA" w:rsidRDefault="001A488D" w:rsidP="001A488D">
      <w:pPr>
        <w:spacing w:after="0" w:line="240" w:lineRule="auto"/>
        <w:rPr>
          <w:rFonts w:ascii="TH Sarabun New" w:hAnsi="TH Sarabun New" w:cs="TH Sarabun New"/>
          <w:b/>
          <w:bCs/>
          <w:sz w:val="28"/>
          <w:szCs w:val="28"/>
        </w:rPr>
      </w:pPr>
      <w:r w:rsidRPr="008C6DAA">
        <w:rPr>
          <w:rFonts w:ascii="TH Sarabun New" w:hAnsi="TH Sarabun New" w:cs="TH Sarabun New"/>
          <w:sz w:val="28"/>
          <w:szCs w:val="28"/>
          <w:cs/>
        </w:rPr>
        <w:t xml:space="preserve">กัลยา วินิชย์บัญชา. (2554). </w:t>
      </w:r>
      <w:r w:rsidRPr="008C6DAA">
        <w:rPr>
          <w:rFonts w:ascii="TH Sarabun New" w:hAnsi="TH Sarabun New" w:cs="TH Sarabun New"/>
          <w:b/>
          <w:bCs/>
          <w:sz w:val="28"/>
          <w:szCs w:val="28"/>
          <w:cs/>
        </w:rPr>
        <w:t>การวิเคราะห์สถิติ: สถิติสำหรับการบริหารและวิจัย (พิมพ์ครั้งที่13)</w:t>
      </w:r>
    </w:p>
    <w:p w14:paraId="7ADCF9D4" w14:textId="4DFFB168" w:rsidR="001A488D" w:rsidRPr="008C6DAA" w:rsidRDefault="001A488D" w:rsidP="001974CC">
      <w:pPr>
        <w:spacing w:after="0" w:line="240" w:lineRule="auto"/>
        <w:ind w:firstLine="720"/>
        <w:rPr>
          <w:rFonts w:ascii="TH Sarabun New" w:hAnsi="TH Sarabun New" w:cs="TH Sarabun New"/>
          <w:sz w:val="28"/>
          <w:szCs w:val="28"/>
        </w:rPr>
      </w:pPr>
      <w:r w:rsidRPr="008C6DAA">
        <w:rPr>
          <w:rFonts w:ascii="TH Sarabun New" w:hAnsi="TH Sarabun New" w:cs="TH Sarabun New"/>
          <w:sz w:val="28"/>
          <w:szCs w:val="28"/>
          <w:cs/>
        </w:rPr>
        <w:t>กรุงเทพฯ: จุฬาลงกรณ์มหาวิทยาลัย.</w:t>
      </w:r>
    </w:p>
    <w:p w14:paraId="0EFD9A19" w14:textId="77777777" w:rsidR="000C473F" w:rsidRPr="008C6DAA" w:rsidRDefault="00504018" w:rsidP="00CC167A">
      <w:pPr>
        <w:spacing w:after="0" w:line="240" w:lineRule="auto"/>
        <w:rPr>
          <w:rFonts w:ascii="TH Sarabun New" w:hAnsi="TH Sarabun New" w:cs="TH Sarabun New"/>
          <w:b/>
          <w:bCs/>
          <w:sz w:val="28"/>
          <w:szCs w:val="28"/>
        </w:rPr>
      </w:pPr>
      <w:r w:rsidRPr="008C6DAA">
        <w:rPr>
          <w:rFonts w:ascii="TH Sarabun New" w:hAnsi="TH Sarabun New" w:cs="TH Sarabun New"/>
          <w:sz w:val="28"/>
          <w:szCs w:val="28"/>
          <w:cs/>
        </w:rPr>
        <w:t>ธันยชนก ปัญจวัฒน์. (</w:t>
      </w:r>
      <w:r w:rsidRPr="008C6DAA">
        <w:rPr>
          <w:rFonts w:ascii="TH Sarabun New" w:hAnsi="TH Sarabun New" w:cs="TH Sarabun New"/>
          <w:sz w:val="28"/>
          <w:szCs w:val="28"/>
        </w:rPr>
        <w:t xml:space="preserve">2558). </w:t>
      </w:r>
      <w:r w:rsidRPr="008C6DAA">
        <w:rPr>
          <w:rFonts w:ascii="TH Sarabun New" w:hAnsi="TH Sarabun New" w:cs="TH Sarabun New"/>
          <w:b/>
          <w:bCs/>
          <w:sz w:val="28"/>
          <w:szCs w:val="28"/>
          <w:cs/>
        </w:rPr>
        <w:t>ความสัมพันธ์ระหว่างคุณค่าตราสินค้ากับพฤติกรรมในการตัดสินใจเลือก</w:t>
      </w:r>
    </w:p>
    <w:p w14:paraId="291F17E5" w14:textId="66B0280E" w:rsidR="00504018" w:rsidRPr="008C6DAA" w:rsidRDefault="00504018" w:rsidP="000C473F">
      <w:pPr>
        <w:spacing w:after="0" w:line="240" w:lineRule="auto"/>
        <w:ind w:left="720"/>
        <w:rPr>
          <w:rFonts w:ascii="TH Sarabun New" w:hAnsi="TH Sarabun New" w:cs="TH Sarabun New"/>
          <w:sz w:val="28"/>
          <w:szCs w:val="28"/>
        </w:rPr>
      </w:pPr>
      <w:r w:rsidRPr="008C6DAA">
        <w:rPr>
          <w:rFonts w:ascii="TH Sarabun New" w:hAnsi="TH Sarabun New" w:cs="TH Sarabun New"/>
          <w:b/>
          <w:bCs/>
          <w:sz w:val="28"/>
          <w:szCs w:val="28"/>
          <w:cs/>
        </w:rPr>
        <w:t>ร้านอาหารญี่ปุ่นเซนของ ผู้บริโภคในเขตกรุงเทพมหานคร.</w:t>
      </w:r>
      <w:r w:rsidRPr="008C6DAA">
        <w:rPr>
          <w:rFonts w:ascii="TH Sarabun New" w:hAnsi="TH Sarabun New" w:cs="TH Sarabun New"/>
          <w:sz w:val="28"/>
          <w:szCs w:val="28"/>
          <w:cs/>
        </w:rPr>
        <w:t xml:space="preserve"> (ปริญญานิพนธ์ปริญญามหาบัณฑิต). มหาวิทยาลัยกรุงเทพ</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กรุงเทพฯ.</w:t>
      </w:r>
      <w:r w:rsidRPr="008C6DAA">
        <w:rPr>
          <w:rFonts w:ascii="TH Sarabun New" w:hAnsi="TH Sarabun New" w:cs="TH Sarabun New"/>
          <w:sz w:val="28"/>
          <w:szCs w:val="28"/>
        </w:rPr>
        <w:t xml:space="preserve"> </w:t>
      </w:r>
    </w:p>
    <w:p w14:paraId="1B3257E4" w14:textId="77777777" w:rsidR="001974CC" w:rsidRPr="008C6DAA" w:rsidRDefault="001A488D" w:rsidP="001A488D">
      <w:pPr>
        <w:spacing w:after="0" w:line="240" w:lineRule="auto"/>
        <w:rPr>
          <w:rFonts w:ascii="TH Sarabun New" w:hAnsi="TH Sarabun New" w:cs="TH Sarabun New"/>
          <w:b/>
          <w:bCs/>
          <w:sz w:val="28"/>
          <w:szCs w:val="28"/>
        </w:rPr>
      </w:pPr>
      <w:r w:rsidRPr="008C6DAA">
        <w:rPr>
          <w:rFonts w:ascii="TH Sarabun New" w:hAnsi="TH Sarabun New" w:cs="TH Sarabun New"/>
          <w:sz w:val="28"/>
          <w:szCs w:val="28"/>
          <w:cs/>
        </w:rPr>
        <w:t>นุสรา เรืองสม. (</w:t>
      </w:r>
      <w:r w:rsidRPr="008C6DAA">
        <w:rPr>
          <w:rFonts w:ascii="TH Sarabun New" w:hAnsi="TH Sarabun New" w:cs="TH Sarabun New"/>
          <w:sz w:val="28"/>
          <w:szCs w:val="28"/>
        </w:rPr>
        <w:t xml:space="preserve">2558). </w:t>
      </w:r>
      <w:r w:rsidRPr="008C6DAA">
        <w:rPr>
          <w:rFonts w:ascii="TH Sarabun New" w:hAnsi="TH Sarabun New" w:cs="TH Sarabun New"/>
          <w:b/>
          <w:bCs/>
          <w:sz w:val="28"/>
          <w:szCs w:val="28"/>
          <w:cs/>
        </w:rPr>
        <w:t xml:space="preserve">ความน่าเชื่อถือของแอพพลิเคชั่น ส่วนประสมทางการตลาด </w:t>
      </w:r>
      <w:r w:rsidRPr="008C6DAA">
        <w:rPr>
          <w:rFonts w:ascii="TH Sarabun New" w:hAnsi="TH Sarabun New" w:cs="TH Sarabun New"/>
          <w:b/>
          <w:bCs/>
          <w:sz w:val="28"/>
          <w:szCs w:val="28"/>
        </w:rPr>
        <w:t xml:space="preserve">4C’s </w:t>
      </w:r>
      <w:r w:rsidRPr="008C6DAA">
        <w:rPr>
          <w:rFonts w:ascii="TH Sarabun New" w:hAnsi="TH Sarabun New" w:cs="TH Sarabun New"/>
          <w:b/>
          <w:bCs/>
          <w:sz w:val="28"/>
          <w:szCs w:val="28"/>
          <w:cs/>
        </w:rPr>
        <w:t>ที่มีผลต่อการตัดสินใจ</w:t>
      </w:r>
    </w:p>
    <w:p w14:paraId="0DD085E8" w14:textId="75627E9F" w:rsidR="001A488D" w:rsidRPr="008C6DAA" w:rsidRDefault="001A488D" w:rsidP="001974CC">
      <w:pPr>
        <w:spacing w:after="0" w:line="240" w:lineRule="auto"/>
        <w:ind w:left="720"/>
        <w:rPr>
          <w:rFonts w:ascii="TH Sarabun New" w:hAnsi="TH Sarabun New" w:cs="TH Sarabun New"/>
          <w:sz w:val="28"/>
          <w:szCs w:val="28"/>
        </w:rPr>
      </w:pPr>
      <w:r w:rsidRPr="008C6DAA">
        <w:rPr>
          <w:rFonts w:ascii="TH Sarabun New" w:hAnsi="TH Sarabun New" w:cs="TH Sarabun New"/>
          <w:b/>
          <w:bCs/>
          <w:sz w:val="28"/>
          <w:szCs w:val="28"/>
          <w:cs/>
        </w:rPr>
        <w:t>เลือกใช้บริการร้านอาหารผ่านแอพพลิเคชั่นวงในของผู้บริโภคในเขตกรุงเทพมหานคร</w:t>
      </w:r>
      <w:r w:rsidRPr="008C6DAA">
        <w:rPr>
          <w:rFonts w:ascii="TH Sarabun New" w:hAnsi="TH Sarabun New" w:cs="TH Sarabun New"/>
          <w:sz w:val="28"/>
          <w:szCs w:val="28"/>
          <w:cs/>
        </w:rPr>
        <w:t>. (ปริญญานิพนธ์ปริญญามหาบัณฑิต). มหาวิทยาลัยกรุงเทพ</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กรุงเทพฯ.</w:t>
      </w:r>
      <w:r w:rsidRPr="008C6DAA">
        <w:rPr>
          <w:rFonts w:ascii="TH Sarabun New" w:hAnsi="TH Sarabun New" w:cs="TH Sarabun New"/>
          <w:sz w:val="28"/>
          <w:szCs w:val="28"/>
        </w:rPr>
        <w:t xml:space="preserve"> </w:t>
      </w:r>
    </w:p>
    <w:p w14:paraId="2AA102DA" w14:textId="77777777" w:rsidR="001974CC" w:rsidRPr="008C6DAA" w:rsidRDefault="001A488D" w:rsidP="001A488D">
      <w:pPr>
        <w:spacing w:after="0" w:line="240" w:lineRule="auto"/>
        <w:rPr>
          <w:rFonts w:ascii="TH Sarabun New" w:hAnsi="TH Sarabun New" w:cs="TH Sarabun New"/>
          <w:b/>
          <w:bCs/>
          <w:sz w:val="28"/>
          <w:szCs w:val="28"/>
        </w:rPr>
      </w:pPr>
      <w:r w:rsidRPr="008C6DAA">
        <w:rPr>
          <w:rFonts w:ascii="TH Sarabun New" w:hAnsi="TH Sarabun New" w:cs="TH Sarabun New"/>
          <w:sz w:val="28"/>
          <w:szCs w:val="28"/>
          <w:cs/>
        </w:rPr>
        <w:t>พิมพุมผกา บุญธนาพีรัชต์. (</w:t>
      </w:r>
      <w:r w:rsidRPr="008C6DAA">
        <w:rPr>
          <w:rFonts w:ascii="TH Sarabun New" w:hAnsi="TH Sarabun New" w:cs="TH Sarabun New"/>
          <w:sz w:val="28"/>
          <w:szCs w:val="28"/>
        </w:rPr>
        <w:t xml:space="preserve">2560). </w:t>
      </w:r>
      <w:r w:rsidRPr="008C6DAA">
        <w:rPr>
          <w:rFonts w:ascii="TH Sarabun New" w:hAnsi="TH Sarabun New" w:cs="TH Sarabun New"/>
          <w:b/>
          <w:bCs/>
          <w:sz w:val="28"/>
          <w:szCs w:val="28"/>
          <w:cs/>
        </w:rPr>
        <w:t>ปัจจัยส่วนประสมทางการตลาดที่มีผลต่อการตัดสินใจใช้บริการ</w:t>
      </w:r>
      <w:r w:rsidR="001974CC" w:rsidRPr="008C6DAA">
        <w:rPr>
          <w:rFonts w:ascii="TH Sarabun New" w:hAnsi="TH Sarabun New" w:cs="TH Sarabun New"/>
          <w:b/>
          <w:bCs/>
          <w:sz w:val="28"/>
          <w:szCs w:val="28"/>
        </w:rPr>
        <w:t xml:space="preserve"> </w:t>
      </w:r>
      <w:r w:rsidRPr="008C6DAA">
        <w:rPr>
          <w:rFonts w:ascii="TH Sarabun New" w:hAnsi="TH Sarabun New" w:cs="TH Sarabun New"/>
          <w:b/>
          <w:bCs/>
          <w:sz w:val="28"/>
          <w:szCs w:val="28"/>
        </w:rPr>
        <w:t xml:space="preserve">Food </w:t>
      </w:r>
    </w:p>
    <w:p w14:paraId="45DD1C3E" w14:textId="728F6C98" w:rsidR="001A488D" w:rsidRPr="008C6DAA" w:rsidRDefault="001A488D" w:rsidP="001974CC">
      <w:pPr>
        <w:spacing w:after="0" w:line="240" w:lineRule="auto"/>
        <w:ind w:left="720"/>
        <w:rPr>
          <w:rFonts w:ascii="TH Sarabun New" w:hAnsi="TH Sarabun New" w:cs="TH Sarabun New"/>
          <w:sz w:val="28"/>
          <w:szCs w:val="28"/>
        </w:rPr>
      </w:pPr>
      <w:r w:rsidRPr="008C6DAA">
        <w:rPr>
          <w:rFonts w:ascii="TH Sarabun New" w:hAnsi="TH Sarabun New" w:cs="TH Sarabun New"/>
          <w:b/>
          <w:bCs/>
          <w:sz w:val="28"/>
          <w:szCs w:val="28"/>
        </w:rPr>
        <w:t xml:space="preserve">Delivery </w:t>
      </w:r>
      <w:r w:rsidRPr="008C6DAA">
        <w:rPr>
          <w:rFonts w:ascii="TH Sarabun New" w:hAnsi="TH Sarabun New" w:cs="TH Sarabun New"/>
          <w:b/>
          <w:bCs/>
          <w:sz w:val="28"/>
          <w:szCs w:val="28"/>
          <w:cs/>
        </w:rPr>
        <w:t>ในเขตกรุงเทพมหานครและปริมณฑล</w:t>
      </w:r>
      <w:r w:rsidRPr="008C6DAA">
        <w:rPr>
          <w:rFonts w:ascii="TH Sarabun New" w:hAnsi="TH Sarabun New" w:cs="TH Sarabun New"/>
          <w:sz w:val="28"/>
          <w:szCs w:val="28"/>
          <w:cs/>
        </w:rPr>
        <w:t>. (ปริญญานิพนธ์ปริญญามหาบัณฑิต).</w:t>
      </w:r>
      <w:r w:rsidR="00D21424" w:rsidRPr="008C6DAA">
        <w:rPr>
          <w:rFonts w:ascii="TH Sarabun New" w:hAnsi="TH Sarabun New" w:cs="TH Sarabun New"/>
          <w:sz w:val="28"/>
          <w:szCs w:val="28"/>
        </w:rPr>
        <w:t xml:space="preserve"> </w:t>
      </w:r>
      <w:r w:rsidRPr="008C6DAA">
        <w:rPr>
          <w:rFonts w:ascii="TH Sarabun New" w:hAnsi="TH Sarabun New" w:cs="TH Sarabun New"/>
          <w:sz w:val="28"/>
          <w:szCs w:val="28"/>
          <w:cs/>
        </w:rPr>
        <w:t>มหาวิทยาลัยธรรมศาสตร์</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กรุงเทพฯ.</w:t>
      </w:r>
      <w:r w:rsidRPr="008C6DAA">
        <w:rPr>
          <w:rFonts w:ascii="TH Sarabun New" w:hAnsi="TH Sarabun New" w:cs="TH Sarabun New"/>
          <w:sz w:val="28"/>
          <w:szCs w:val="28"/>
        </w:rPr>
        <w:t xml:space="preserve"> </w:t>
      </w:r>
    </w:p>
    <w:p w14:paraId="380DECC6" w14:textId="2A855FAB" w:rsidR="00D21424" w:rsidRPr="00954BA3" w:rsidRDefault="00D21424" w:rsidP="00D21424">
      <w:pPr>
        <w:spacing w:after="0" w:line="240" w:lineRule="auto"/>
        <w:rPr>
          <w:rFonts w:ascii="TH Sarabun New" w:eastAsia="Times New Roman" w:hAnsi="TH Sarabun New" w:cs="TH Sarabun New"/>
          <w:b/>
          <w:bCs/>
          <w:sz w:val="28"/>
          <w:szCs w:val="28"/>
          <w:shd w:val="clear" w:color="auto" w:fill="FFFFFF"/>
        </w:rPr>
      </w:pPr>
      <w:r w:rsidRPr="00954BA3">
        <w:rPr>
          <w:rFonts w:ascii="TH Sarabun New" w:eastAsia="Times New Roman" w:hAnsi="TH Sarabun New" w:cs="TH Sarabun New"/>
          <w:sz w:val="28"/>
          <w:szCs w:val="28"/>
          <w:shd w:val="clear" w:color="auto" w:fill="FFFFFF"/>
          <w:cs/>
        </w:rPr>
        <w:t>ชนนิกานต์ จงไกรจักร</w:t>
      </w:r>
      <w:r w:rsidRPr="00954BA3">
        <w:rPr>
          <w:rFonts w:ascii="TH Sarabun New" w:hAnsi="TH Sarabun New" w:cs="TH Sarabun New"/>
          <w:sz w:val="28"/>
          <w:szCs w:val="28"/>
          <w:cs/>
        </w:rPr>
        <w:t>. (</w:t>
      </w:r>
      <w:r w:rsidRPr="00954BA3">
        <w:rPr>
          <w:rFonts w:ascii="TH Sarabun New" w:hAnsi="TH Sarabun New" w:cs="TH Sarabun New"/>
          <w:sz w:val="28"/>
          <w:szCs w:val="28"/>
        </w:rPr>
        <w:t xml:space="preserve">2560). </w:t>
      </w:r>
      <w:r w:rsidRPr="00954BA3">
        <w:rPr>
          <w:rFonts w:ascii="TH Sarabun New" w:eastAsia="Times New Roman" w:hAnsi="TH Sarabun New" w:cs="TH Sarabun New"/>
          <w:b/>
          <w:bCs/>
          <w:sz w:val="28"/>
          <w:szCs w:val="28"/>
          <w:shd w:val="clear" w:color="auto" w:fill="FFFFFF"/>
          <w:cs/>
        </w:rPr>
        <w:t>ส่วนประสมทางการตลาด คุณค่าตราสินค้า และทัศนคติที่ส่งผลต่อการตัดสินใจซื้อ</w:t>
      </w:r>
    </w:p>
    <w:p w14:paraId="18C906C3" w14:textId="77777777" w:rsidR="00D21424" w:rsidRPr="00954BA3" w:rsidRDefault="00D21424" w:rsidP="00D21424">
      <w:pPr>
        <w:spacing w:after="0" w:line="240" w:lineRule="auto"/>
        <w:ind w:firstLine="720"/>
        <w:rPr>
          <w:rFonts w:ascii="TH Sarabun New" w:hAnsi="TH Sarabun New" w:cs="TH Sarabun New"/>
          <w:sz w:val="28"/>
          <w:szCs w:val="28"/>
        </w:rPr>
      </w:pPr>
      <w:r w:rsidRPr="00954BA3">
        <w:rPr>
          <w:rFonts w:ascii="TH Sarabun New" w:eastAsia="Times New Roman" w:hAnsi="TH Sarabun New" w:cs="TH Sarabun New"/>
          <w:b/>
          <w:bCs/>
          <w:sz w:val="28"/>
          <w:szCs w:val="28"/>
          <w:shd w:val="clear" w:color="auto" w:fill="FFFFFF"/>
          <w:cs/>
        </w:rPr>
        <w:lastRenderedPageBreak/>
        <w:t>สินค้าผักปลอดสารพิษของผู้บริโภคในกรุงเทพมหานคร</w:t>
      </w:r>
      <w:r w:rsidRPr="00954BA3">
        <w:rPr>
          <w:rFonts w:ascii="TH Sarabun New" w:hAnsi="TH Sarabun New" w:cs="TH Sarabun New"/>
          <w:sz w:val="28"/>
          <w:szCs w:val="28"/>
          <w:cs/>
        </w:rPr>
        <w:t>. (ปริญญานิพนธ์ปริญญามหาบัณฑิต).</w:t>
      </w:r>
      <w:r w:rsidRPr="00954BA3">
        <w:rPr>
          <w:rFonts w:ascii="TH Sarabun New" w:hAnsi="TH Sarabun New" w:cs="TH Sarabun New"/>
          <w:sz w:val="28"/>
          <w:szCs w:val="28"/>
        </w:rPr>
        <w:t xml:space="preserve"> </w:t>
      </w:r>
    </w:p>
    <w:p w14:paraId="56C40AFF" w14:textId="73B30FD5" w:rsidR="00D21424" w:rsidRPr="00954BA3" w:rsidRDefault="00D21424" w:rsidP="00D21424">
      <w:pPr>
        <w:spacing w:after="0" w:line="240" w:lineRule="auto"/>
        <w:ind w:firstLine="720"/>
        <w:rPr>
          <w:rFonts w:ascii="TH Sarabun New" w:hAnsi="TH Sarabun New" w:cs="TH Sarabun New"/>
          <w:sz w:val="28"/>
          <w:szCs w:val="28"/>
        </w:rPr>
      </w:pPr>
      <w:r w:rsidRPr="00954BA3">
        <w:rPr>
          <w:rFonts w:ascii="TH Sarabun New" w:hAnsi="TH Sarabun New" w:cs="TH Sarabun New"/>
          <w:sz w:val="28"/>
          <w:szCs w:val="28"/>
          <w:cs/>
        </w:rPr>
        <w:t>มหาวิทยาลัยกรุงเทพ</w:t>
      </w:r>
      <w:r w:rsidRPr="00954BA3">
        <w:rPr>
          <w:rFonts w:ascii="TH Sarabun New" w:hAnsi="TH Sarabun New" w:cs="TH Sarabun New"/>
          <w:sz w:val="28"/>
          <w:szCs w:val="28"/>
        </w:rPr>
        <w:t xml:space="preserve">, </w:t>
      </w:r>
      <w:r w:rsidRPr="00954BA3">
        <w:rPr>
          <w:rFonts w:ascii="TH Sarabun New" w:hAnsi="TH Sarabun New" w:cs="TH Sarabun New"/>
          <w:sz w:val="28"/>
          <w:szCs w:val="28"/>
          <w:cs/>
        </w:rPr>
        <w:t>กรุงเทพฯ.</w:t>
      </w:r>
    </w:p>
    <w:p w14:paraId="4469B2A4" w14:textId="77777777" w:rsidR="000C473F" w:rsidRPr="00954BA3" w:rsidRDefault="000C473F" w:rsidP="000C473F">
      <w:pPr>
        <w:snapToGrid w:val="0"/>
        <w:spacing w:after="0" w:line="240" w:lineRule="auto"/>
        <w:rPr>
          <w:rFonts w:ascii="TH Sarabun New" w:hAnsi="TH Sarabun New" w:cs="TH Sarabun New"/>
          <w:b/>
          <w:bCs/>
          <w:sz w:val="28"/>
          <w:szCs w:val="28"/>
        </w:rPr>
      </w:pPr>
      <w:r w:rsidRPr="00954BA3">
        <w:rPr>
          <w:rFonts w:ascii="TH Sarabun New" w:hAnsi="TH Sarabun New" w:cs="TH Sarabun New"/>
          <w:sz w:val="28"/>
          <w:szCs w:val="28"/>
          <w:cs/>
        </w:rPr>
        <w:t>สุธิตา พันธ์ปา. (</w:t>
      </w:r>
      <w:r w:rsidRPr="00954BA3">
        <w:rPr>
          <w:rFonts w:ascii="TH Sarabun New" w:hAnsi="TH Sarabun New" w:cs="TH Sarabun New"/>
          <w:sz w:val="28"/>
          <w:szCs w:val="28"/>
        </w:rPr>
        <w:t xml:space="preserve">2562). </w:t>
      </w:r>
      <w:r w:rsidRPr="00954BA3">
        <w:rPr>
          <w:rFonts w:ascii="TH Sarabun New" w:hAnsi="TH Sarabun New" w:cs="TH Sarabun New"/>
          <w:b/>
          <w:bCs/>
          <w:sz w:val="28"/>
          <w:szCs w:val="28"/>
          <w:cs/>
        </w:rPr>
        <w:t>ส่วนประสมทางการตลาดที่มีอิทธิพลต่อการซื้ออาหารแบบออนไลน์ของผู้บริโภค</w:t>
      </w:r>
    </w:p>
    <w:p w14:paraId="10C092C6" w14:textId="77777777" w:rsidR="000C473F" w:rsidRPr="00954BA3" w:rsidRDefault="000C473F" w:rsidP="000C473F">
      <w:pPr>
        <w:snapToGrid w:val="0"/>
        <w:spacing w:after="0" w:line="240" w:lineRule="auto"/>
        <w:ind w:firstLine="720"/>
        <w:rPr>
          <w:rFonts w:ascii="TH Sarabun New" w:hAnsi="TH Sarabun New" w:cs="TH Sarabun New"/>
          <w:sz w:val="28"/>
          <w:szCs w:val="28"/>
        </w:rPr>
      </w:pPr>
      <w:r w:rsidRPr="00954BA3">
        <w:rPr>
          <w:rFonts w:ascii="TH Sarabun New" w:hAnsi="TH Sarabun New" w:cs="TH Sarabun New"/>
          <w:b/>
          <w:bCs/>
          <w:sz w:val="28"/>
          <w:szCs w:val="28"/>
          <w:cs/>
        </w:rPr>
        <w:t>ในเขตกรุงเทพมหานคร</w:t>
      </w:r>
      <w:r w:rsidRPr="00954BA3">
        <w:rPr>
          <w:rFonts w:ascii="TH Sarabun New" w:hAnsi="TH Sarabun New" w:cs="TH Sarabun New"/>
          <w:sz w:val="28"/>
          <w:szCs w:val="28"/>
          <w:cs/>
        </w:rPr>
        <w:t>. (ปริญญานิพนธ์ปริญญามหาบัณฑิต).</w:t>
      </w:r>
      <w:r w:rsidRPr="00954BA3">
        <w:rPr>
          <w:rFonts w:ascii="TH Sarabun New" w:hAnsi="TH Sarabun New" w:cs="TH Sarabun New"/>
          <w:sz w:val="28"/>
          <w:szCs w:val="28"/>
        </w:rPr>
        <w:t xml:space="preserve"> </w:t>
      </w:r>
      <w:r w:rsidRPr="00954BA3">
        <w:rPr>
          <w:rFonts w:ascii="TH Sarabun New" w:hAnsi="TH Sarabun New" w:cs="TH Sarabun New"/>
          <w:sz w:val="28"/>
          <w:szCs w:val="28"/>
          <w:cs/>
        </w:rPr>
        <w:t>สถาบันเทคโนโลยีพระจอมเกล้า</w:t>
      </w:r>
    </w:p>
    <w:p w14:paraId="07728737" w14:textId="25F7067C" w:rsidR="000C473F" w:rsidRPr="00954BA3" w:rsidRDefault="000C473F" w:rsidP="000C473F">
      <w:pPr>
        <w:snapToGrid w:val="0"/>
        <w:spacing w:after="0" w:line="240" w:lineRule="auto"/>
        <w:ind w:firstLine="720"/>
        <w:rPr>
          <w:rFonts w:ascii="TH Sarabun New" w:hAnsi="TH Sarabun New" w:cs="TH Sarabun New"/>
          <w:sz w:val="28"/>
          <w:szCs w:val="28"/>
        </w:rPr>
      </w:pPr>
      <w:r w:rsidRPr="00954BA3">
        <w:rPr>
          <w:rFonts w:ascii="TH Sarabun New" w:hAnsi="TH Sarabun New" w:cs="TH Sarabun New"/>
          <w:sz w:val="28"/>
          <w:szCs w:val="28"/>
          <w:cs/>
        </w:rPr>
        <w:t>เจ้าคุณทหารลาดกระบัง</w:t>
      </w:r>
      <w:r w:rsidRPr="00954BA3">
        <w:rPr>
          <w:rFonts w:ascii="TH Sarabun New" w:hAnsi="TH Sarabun New" w:cs="TH Sarabun New"/>
          <w:sz w:val="28"/>
          <w:szCs w:val="28"/>
        </w:rPr>
        <w:t xml:space="preserve">, </w:t>
      </w:r>
      <w:r w:rsidRPr="00954BA3">
        <w:rPr>
          <w:rFonts w:ascii="TH Sarabun New" w:hAnsi="TH Sarabun New" w:cs="TH Sarabun New"/>
          <w:sz w:val="28"/>
          <w:szCs w:val="28"/>
          <w:cs/>
        </w:rPr>
        <w:t>กรุงเทพฯ.</w:t>
      </w:r>
    </w:p>
    <w:p w14:paraId="0B19D774" w14:textId="77777777" w:rsidR="000C473F" w:rsidRPr="00954BA3" w:rsidRDefault="000C473F" w:rsidP="000C473F">
      <w:pPr>
        <w:spacing w:after="0" w:line="240" w:lineRule="auto"/>
        <w:rPr>
          <w:rFonts w:ascii="TH Sarabun New" w:eastAsia="Times New Roman" w:hAnsi="TH Sarabun New" w:cs="TH Sarabun New"/>
          <w:b/>
          <w:bCs/>
          <w:sz w:val="28"/>
          <w:szCs w:val="28"/>
          <w:shd w:val="clear" w:color="auto" w:fill="FFFFFF"/>
        </w:rPr>
      </w:pPr>
      <w:r w:rsidRPr="00954BA3">
        <w:rPr>
          <w:rFonts w:ascii="TH Sarabun New" w:hAnsi="TH Sarabun New" w:cs="TH Sarabun New"/>
          <w:sz w:val="28"/>
          <w:szCs w:val="28"/>
          <w:cs/>
        </w:rPr>
        <w:t>วราภรณ์ เลาหะสัมพันธพร. (</w:t>
      </w:r>
      <w:r w:rsidRPr="00954BA3">
        <w:rPr>
          <w:rFonts w:ascii="TH Sarabun New" w:hAnsi="TH Sarabun New" w:cs="TH Sarabun New"/>
          <w:sz w:val="28"/>
          <w:szCs w:val="28"/>
        </w:rPr>
        <w:t xml:space="preserve">2563). </w:t>
      </w:r>
      <w:r w:rsidRPr="00954BA3">
        <w:rPr>
          <w:rFonts w:ascii="TH Sarabun New" w:eastAsia="Times New Roman" w:hAnsi="TH Sarabun New" w:cs="TH Sarabun New"/>
          <w:b/>
          <w:bCs/>
          <w:sz w:val="28"/>
          <w:szCs w:val="28"/>
          <w:shd w:val="clear" w:color="auto" w:fill="FFFFFF"/>
          <w:cs/>
        </w:rPr>
        <w:t>ปัจจัยส่วนประสมทางการตลาดที่มีอิทธิพลต่อพฤติกรรมของผู้บริโภคในการ</w:t>
      </w:r>
    </w:p>
    <w:p w14:paraId="76DBD822" w14:textId="77777777" w:rsidR="000C473F" w:rsidRPr="00954BA3" w:rsidRDefault="000C473F" w:rsidP="000C473F">
      <w:pPr>
        <w:spacing w:after="0" w:line="240" w:lineRule="auto"/>
        <w:ind w:firstLine="720"/>
        <w:rPr>
          <w:rFonts w:ascii="TH Sarabun New" w:hAnsi="TH Sarabun New" w:cs="TH Sarabun New"/>
          <w:sz w:val="28"/>
          <w:szCs w:val="28"/>
        </w:rPr>
      </w:pPr>
      <w:r w:rsidRPr="00954BA3">
        <w:rPr>
          <w:rFonts w:ascii="TH Sarabun New" w:eastAsia="Times New Roman" w:hAnsi="TH Sarabun New" w:cs="TH Sarabun New"/>
          <w:b/>
          <w:bCs/>
          <w:sz w:val="28"/>
          <w:szCs w:val="28"/>
          <w:shd w:val="clear" w:color="auto" w:fill="FFFFFF"/>
          <w:cs/>
        </w:rPr>
        <w:t>เลือกใช้แอปพลิเคชันฟู้ดแพนด้าเพื่อบริการรับส่งอาหาร ในเขตอำเภอหาดใหญ่ จังหวัดสงขลา</w:t>
      </w:r>
      <w:r w:rsidRPr="00954BA3">
        <w:rPr>
          <w:rFonts w:ascii="TH Sarabun New" w:hAnsi="TH Sarabun New" w:cs="TH Sarabun New"/>
          <w:sz w:val="28"/>
          <w:szCs w:val="28"/>
          <w:cs/>
        </w:rPr>
        <w:t>.</w:t>
      </w:r>
    </w:p>
    <w:p w14:paraId="2D227A88" w14:textId="4BA29504" w:rsidR="000C473F" w:rsidRPr="00954BA3" w:rsidRDefault="000C473F" w:rsidP="000C473F">
      <w:pPr>
        <w:spacing w:after="0" w:line="240" w:lineRule="auto"/>
        <w:ind w:firstLine="720"/>
        <w:rPr>
          <w:rFonts w:ascii="TH Sarabun New" w:hAnsi="TH Sarabun New" w:cs="TH Sarabun New"/>
          <w:sz w:val="28"/>
          <w:szCs w:val="28"/>
        </w:rPr>
      </w:pPr>
      <w:r w:rsidRPr="00954BA3">
        <w:rPr>
          <w:rFonts w:ascii="TH Sarabun New" w:hAnsi="TH Sarabun New" w:cs="TH Sarabun New"/>
          <w:sz w:val="28"/>
          <w:szCs w:val="28"/>
          <w:cs/>
        </w:rPr>
        <w:t>(ปริญญานิพนธ์ปริญญามหาบัณฑิต).</w:t>
      </w:r>
      <w:r w:rsidRPr="00954BA3">
        <w:rPr>
          <w:rFonts w:ascii="TH Sarabun New" w:hAnsi="TH Sarabun New" w:cs="TH Sarabun New"/>
          <w:sz w:val="28"/>
          <w:szCs w:val="28"/>
        </w:rPr>
        <w:t xml:space="preserve"> </w:t>
      </w:r>
      <w:r w:rsidRPr="00954BA3">
        <w:rPr>
          <w:rFonts w:ascii="TH Sarabun New" w:eastAsia="Times New Roman" w:hAnsi="TH Sarabun New" w:cs="TH Sarabun New"/>
          <w:sz w:val="28"/>
          <w:szCs w:val="28"/>
          <w:shd w:val="clear" w:color="auto" w:fill="FFFFFF"/>
          <w:cs/>
        </w:rPr>
        <w:t>มหาวิทยาลัยสงขลานครินทร์</w:t>
      </w:r>
      <w:r w:rsidRPr="00954BA3">
        <w:rPr>
          <w:rFonts w:ascii="TH Sarabun New" w:hAnsi="TH Sarabun New" w:cs="TH Sarabun New"/>
          <w:sz w:val="28"/>
          <w:szCs w:val="28"/>
        </w:rPr>
        <w:t xml:space="preserve">, </w:t>
      </w:r>
      <w:r w:rsidRPr="00954BA3">
        <w:rPr>
          <w:rFonts w:ascii="TH Sarabun New" w:hAnsi="TH Sarabun New" w:cs="TH Sarabun New"/>
          <w:sz w:val="28"/>
          <w:szCs w:val="28"/>
          <w:cs/>
        </w:rPr>
        <w:t>สงขลา.</w:t>
      </w:r>
    </w:p>
    <w:p w14:paraId="6575C572" w14:textId="77FE80FC" w:rsidR="003D319F" w:rsidRPr="008C6DAA" w:rsidRDefault="003D319F" w:rsidP="003D319F">
      <w:pPr>
        <w:snapToGrid w:val="0"/>
        <w:spacing w:after="0" w:line="240" w:lineRule="auto"/>
        <w:rPr>
          <w:rFonts w:ascii="TH Sarabun New" w:hAnsi="TH Sarabun New" w:cs="TH Sarabun New"/>
          <w:b/>
          <w:bCs/>
          <w:sz w:val="28"/>
          <w:szCs w:val="28"/>
        </w:rPr>
      </w:pPr>
      <w:r w:rsidRPr="008C6DAA">
        <w:rPr>
          <w:rFonts w:ascii="TH Sarabun New" w:hAnsi="TH Sarabun New" w:cs="TH Sarabun New"/>
          <w:sz w:val="28"/>
          <w:szCs w:val="28"/>
          <w:cs/>
        </w:rPr>
        <w:t>พันธ์เพชร ติยะประภาวัฒน์. (</w:t>
      </w:r>
      <w:r w:rsidRPr="008C6DAA">
        <w:rPr>
          <w:rFonts w:ascii="TH Sarabun New" w:hAnsi="TH Sarabun New" w:cs="TH Sarabun New"/>
          <w:sz w:val="28"/>
          <w:szCs w:val="28"/>
        </w:rPr>
        <w:t xml:space="preserve">2563). </w:t>
      </w:r>
      <w:r w:rsidRPr="008C6DAA">
        <w:rPr>
          <w:rFonts w:ascii="TH Sarabun New" w:hAnsi="TH Sarabun New" w:cs="TH Sarabun New"/>
          <w:b/>
          <w:bCs/>
          <w:sz w:val="28"/>
          <w:szCs w:val="28"/>
          <w:cs/>
        </w:rPr>
        <w:t>ส่วนประสมทางการตลาดในมุมมองลูกค้าและการยอมรับด้านเทคโนโลยีที่มี</w:t>
      </w:r>
    </w:p>
    <w:p w14:paraId="03CC6F9A" w14:textId="79A72FD1" w:rsidR="003D319F" w:rsidRPr="008C6DAA" w:rsidRDefault="003D319F" w:rsidP="003D319F">
      <w:pPr>
        <w:snapToGrid w:val="0"/>
        <w:spacing w:after="0" w:line="240" w:lineRule="auto"/>
        <w:ind w:left="720"/>
        <w:rPr>
          <w:rFonts w:ascii="TH Sarabun New" w:hAnsi="TH Sarabun New" w:cs="TH Sarabun New"/>
          <w:b/>
          <w:bCs/>
          <w:sz w:val="28"/>
          <w:szCs w:val="28"/>
        </w:rPr>
      </w:pPr>
      <w:r w:rsidRPr="008C6DAA">
        <w:rPr>
          <w:rFonts w:ascii="TH Sarabun New" w:hAnsi="TH Sarabun New" w:cs="TH Sarabun New"/>
          <w:b/>
          <w:bCs/>
          <w:sz w:val="28"/>
          <w:szCs w:val="28"/>
          <w:cs/>
        </w:rPr>
        <w:t>อิทธิพลต่อแนวโน้มพฤติกรรมการซื้อเครื่องดื่มผ่านการใช้บริการเดลิเวอรี่ของผู้บริโภคในเขต</w:t>
      </w:r>
      <w:r w:rsidRPr="008C6DAA">
        <w:rPr>
          <w:rFonts w:ascii="TH Sarabun New" w:hAnsi="TH Sarabun New" w:cs="TH Sarabun New"/>
          <w:b/>
          <w:bCs/>
          <w:sz w:val="28"/>
          <w:szCs w:val="28"/>
        </w:rPr>
        <w:t xml:space="preserve"> </w:t>
      </w:r>
      <w:r w:rsidRPr="008C6DAA">
        <w:rPr>
          <w:rFonts w:ascii="TH Sarabun New" w:hAnsi="TH Sarabun New" w:cs="TH Sarabun New"/>
          <w:b/>
          <w:bCs/>
          <w:sz w:val="28"/>
          <w:szCs w:val="28"/>
          <w:cs/>
        </w:rPr>
        <w:t>กรุงเทพมหานคร.</w:t>
      </w:r>
      <w:r w:rsidRPr="008C6DAA">
        <w:rPr>
          <w:rFonts w:ascii="TH Sarabun New" w:hAnsi="TH Sarabun New" w:cs="TH Sarabun New"/>
          <w:sz w:val="28"/>
          <w:szCs w:val="28"/>
          <w:cs/>
        </w:rPr>
        <w:t xml:space="preserve"> (ปริญญานิพนธ์ปริญญามหาบัณฑิต).</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มหาวิทยาลัยศรีนครินทรวิโรฒ</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กรุงเทพ.</w:t>
      </w:r>
    </w:p>
    <w:p w14:paraId="75D4F684" w14:textId="77777777" w:rsidR="000C473F" w:rsidRPr="008C6DAA" w:rsidRDefault="000C473F" w:rsidP="000C473F">
      <w:pPr>
        <w:spacing w:after="0" w:line="240" w:lineRule="auto"/>
        <w:rPr>
          <w:rFonts w:ascii="TH Sarabun New" w:hAnsi="TH Sarabun New" w:cs="TH Sarabun New"/>
          <w:b/>
          <w:bCs/>
          <w:sz w:val="28"/>
          <w:szCs w:val="28"/>
        </w:rPr>
      </w:pPr>
      <w:r w:rsidRPr="008C6DAA">
        <w:rPr>
          <w:rFonts w:ascii="TH Sarabun New" w:hAnsi="TH Sarabun New" w:cs="TH Sarabun New"/>
          <w:sz w:val="28"/>
          <w:szCs w:val="28"/>
          <w:cs/>
        </w:rPr>
        <w:t>นรีรัตน์ มาทอง. (</w:t>
      </w:r>
      <w:r w:rsidRPr="008C6DAA">
        <w:rPr>
          <w:rFonts w:ascii="TH Sarabun New" w:hAnsi="TH Sarabun New" w:cs="TH Sarabun New"/>
          <w:sz w:val="28"/>
          <w:szCs w:val="28"/>
        </w:rPr>
        <w:t xml:space="preserve">2563). </w:t>
      </w:r>
      <w:r w:rsidRPr="008C6DAA">
        <w:rPr>
          <w:rFonts w:ascii="TH Sarabun New" w:hAnsi="TH Sarabun New" w:cs="TH Sarabun New"/>
          <w:b/>
          <w:bCs/>
          <w:sz w:val="28"/>
          <w:szCs w:val="28"/>
          <w:cs/>
        </w:rPr>
        <w:t>กลยุทธ์ทางการตลาด คุณภาพการบริการ และรูปแบบการดำเนินชีวิตมีอิทธิพลต่อ</w:t>
      </w:r>
    </w:p>
    <w:p w14:paraId="598441FD" w14:textId="77777777" w:rsidR="003D319F" w:rsidRPr="008C6DAA" w:rsidRDefault="000C473F" w:rsidP="000C473F">
      <w:pPr>
        <w:spacing w:after="0" w:line="240" w:lineRule="auto"/>
        <w:ind w:firstLine="720"/>
        <w:rPr>
          <w:rFonts w:ascii="TH Sarabun New" w:hAnsi="TH Sarabun New" w:cs="TH Sarabun New"/>
          <w:sz w:val="28"/>
          <w:szCs w:val="28"/>
        </w:rPr>
      </w:pPr>
      <w:r w:rsidRPr="008C6DAA">
        <w:rPr>
          <w:rFonts w:ascii="TH Sarabun New" w:hAnsi="TH Sarabun New" w:cs="TH Sarabun New"/>
          <w:b/>
          <w:bCs/>
          <w:sz w:val="28"/>
          <w:szCs w:val="28"/>
          <w:cs/>
        </w:rPr>
        <w:t>พฤติกรรมการบริโภคอาหารตามสั่งของกลุ่มคนวัยทางานในกรุงเทพมหานคร.</w:t>
      </w:r>
      <w:r w:rsidR="003D319F" w:rsidRPr="008C6DAA">
        <w:rPr>
          <w:rFonts w:ascii="TH Sarabun New" w:hAnsi="TH Sarabun New" w:cs="TH Sarabun New"/>
          <w:sz w:val="28"/>
          <w:szCs w:val="28"/>
        </w:rPr>
        <w:t xml:space="preserve"> </w:t>
      </w:r>
      <w:r w:rsidRPr="008C6DAA">
        <w:rPr>
          <w:rFonts w:ascii="TH Sarabun New" w:hAnsi="TH Sarabun New" w:cs="TH Sarabun New"/>
          <w:sz w:val="28"/>
          <w:szCs w:val="28"/>
          <w:cs/>
        </w:rPr>
        <w:t>(ปริญญานิพนธ์ปริญญา</w:t>
      </w:r>
    </w:p>
    <w:p w14:paraId="2691ACCC" w14:textId="7327D0DA" w:rsidR="000C473F" w:rsidRPr="008C6DAA" w:rsidRDefault="000C473F" w:rsidP="003D319F">
      <w:pPr>
        <w:spacing w:after="0" w:line="240" w:lineRule="auto"/>
        <w:ind w:left="720"/>
        <w:rPr>
          <w:rFonts w:ascii="TH Sarabun New" w:hAnsi="TH Sarabun New" w:cs="TH Sarabun New"/>
          <w:sz w:val="28"/>
          <w:szCs w:val="28"/>
        </w:rPr>
      </w:pPr>
      <w:r w:rsidRPr="008C6DAA">
        <w:rPr>
          <w:rFonts w:ascii="TH Sarabun New" w:hAnsi="TH Sarabun New" w:cs="TH Sarabun New"/>
          <w:sz w:val="28"/>
          <w:szCs w:val="28"/>
          <w:cs/>
        </w:rPr>
        <w:t>มหาบัณฑิต).</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มหาวิทยาลัยกรุงเทพ</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กรุงเทพฯ.</w:t>
      </w:r>
    </w:p>
    <w:p w14:paraId="0DEA2E5E" w14:textId="77777777" w:rsidR="003D319F" w:rsidRPr="008C6DAA" w:rsidRDefault="003D319F" w:rsidP="003D319F">
      <w:pPr>
        <w:spacing w:after="0" w:line="240" w:lineRule="auto"/>
        <w:rPr>
          <w:rFonts w:ascii="TH Sarabun New" w:hAnsi="TH Sarabun New" w:cs="TH Sarabun New"/>
          <w:b/>
          <w:bCs/>
          <w:sz w:val="28"/>
          <w:szCs w:val="28"/>
        </w:rPr>
      </w:pPr>
      <w:r w:rsidRPr="008C6DAA">
        <w:rPr>
          <w:rFonts w:ascii="TH Sarabun New" w:hAnsi="TH Sarabun New" w:cs="TH Sarabun New"/>
          <w:sz w:val="28"/>
          <w:szCs w:val="28"/>
          <w:cs/>
        </w:rPr>
        <w:t>กิตติอำพล สุดประเสริฐ</w:t>
      </w:r>
      <w:r w:rsidRPr="008C6DAA">
        <w:rPr>
          <w:rFonts w:ascii="TH Sarabun New" w:hAnsi="TH Sarabun New" w:cs="TH Sarabun New"/>
          <w:sz w:val="28"/>
          <w:szCs w:val="28"/>
        </w:rPr>
        <w:t xml:space="preserve">, </w:t>
      </w:r>
      <w:r w:rsidRPr="008C6DAA">
        <w:rPr>
          <w:rFonts w:ascii="TH Sarabun New" w:eastAsia="Times New Roman" w:hAnsi="TH Sarabun New" w:cs="TH Sarabun New"/>
          <w:sz w:val="28"/>
          <w:szCs w:val="28"/>
          <w:cs/>
        </w:rPr>
        <w:t>พิชชรัตน์ รื่นพจน์</w:t>
      </w:r>
      <w:r w:rsidRPr="008C6DAA">
        <w:rPr>
          <w:rFonts w:ascii="TH Sarabun New" w:eastAsia="Times New Roman" w:hAnsi="TH Sarabun New" w:cs="TH Sarabun New"/>
          <w:sz w:val="28"/>
          <w:szCs w:val="28"/>
        </w:rPr>
        <w:t xml:space="preserve"> </w:t>
      </w:r>
      <w:r w:rsidRPr="008C6DAA">
        <w:rPr>
          <w:rFonts w:ascii="TH Sarabun New" w:eastAsia="Times New Roman" w:hAnsi="TH Sarabun New" w:cs="TH Sarabun New"/>
          <w:sz w:val="28"/>
          <w:szCs w:val="28"/>
          <w:cs/>
        </w:rPr>
        <w:t>และ</w:t>
      </w:r>
      <w:r w:rsidRPr="008C6DAA">
        <w:rPr>
          <w:rFonts w:ascii="TH Sarabun New" w:eastAsia="Times New Roman" w:hAnsi="TH Sarabun New" w:cs="TH Sarabun New"/>
          <w:sz w:val="28"/>
          <w:szCs w:val="28"/>
        </w:rPr>
        <w:t xml:space="preserve"> </w:t>
      </w:r>
      <w:r w:rsidRPr="008C6DAA">
        <w:rPr>
          <w:rFonts w:ascii="TH Sarabun New" w:eastAsia="Times New Roman" w:hAnsi="TH Sarabun New" w:cs="TH Sarabun New"/>
          <w:sz w:val="28"/>
          <w:szCs w:val="28"/>
          <w:cs/>
        </w:rPr>
        <w:t>วัชระพล วงศ์จันทร์</w:t>
      </w:r>
      <w:r w:rsidRPr="008C6DAA">
        <w:rPr>
          <w:rFonts w:ascii="TH Sarabun New" w:hAnsi="TH Sarabun New" w:cs="TH Sarabun New"/>
          <w:sz w:val="28"/>
          <w:szCs w:val="28"/>
          <w:cs/>
        </w:rPr>
        <w:t>. (</w:t>
      </w:r>
      <w:r w:rsidRPr="008C6DAA">
        <w:rPr>
          <w:rFonts w:ascii="TH Sarabun New" w:hAnsi="TH Sarabun New" w:cs="TH Sarabun New"/>
          <w:sz w:val="28"/>
          <w:szCs w:val="28"/>
        </w:rPr>
        <w:t xml:space="preserve">2564). </w:t>
      </w:r>
      <w:r w:rsidRPr="008C6DAA">
        <w:rPr>
          <w:rFonts w:ascii="TH Sarabun New" w:hAnsi="TH Sarabun New" w:cs="TH Sarabun New"/>
          <w:b/>
          <w:bCs/>
          <w:sz w:val="28"/>
          <w:szCs w:val="28"/>
          <w:cs/>
        </w:rPr>
        <w:t>ปัจจัยส่วนประสมทางการตลาดที่มี</w:t>
      </w:r>
    </w:p>
    <w:p w14:paraId="63691A31" w14:textId="23C8EA87" w:rsidR="000C473F" w:rsidRPr="008C6DAA" w:rsidRDefault="003D319F" w:rsidP="0018174C">
      <w:pPr>
        <w:spacing w:after="0" w:line="240" w:lineRule="auto"/>
        <w:ind w:left="720"/>
        <w:rPr>
          <w:rFonts w:ascii="TH Sarabun New" w:eastAsia="Times New Roman" w:hAnsi="TH Sarabun New" w:cs="TH Sarabun New"/>
          <w:sz w:val="28"/>
          <w:szCs w:val="28"/>
        </w:rPr>
      </w:pPr>
      <w:r w:rsidRPr="008C6DAA">
        <w:rPr>
          <w:rFonts w:ascii="TH Sarabun New" w:hAnsi="TH Sarabun New" w:cs="TH Sarabun New"/>
          <w:b/>
          <w:bCs/>
          <w:sz w:val="28"/>
          <w:szCs w:val="28"/>
          <w:cs/>
        </w:rPr>
        <w:t>อิทธิพลต่อพฤติกรรมของผู้บริโภคในการเลือกใช้แอปพลิเคชันไลน์แมนเพื่อบริการรับส่งอาหาร ในเขตอำเภอพุทธมณฑล จังหวัดนครปฐม.</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(ปริญญานิพนธ์ปริญญาบัณฑิต).</w:t>
      </w:r>
      <w:r w:rsidRPr="008C6DAA">
        <w:rPr>
          <w:rFonts w:ascii="TH Sarabun New" w:hAnsi="TH Sarabun New" w:cs="TH Sarabun New"/>
          <w:sz w:val="28"/>
          <w:szCs w:val="28"/>
        </w:rPr>
        <w:t xml:space="preserve"> </w:t>
      </w:r>
      <w:r w:rsidRPr="008C6DAA">
        <w:rPr>
          <w:rFonts w:ascii="TH Sarabun New" w:eastAsia="Times New Roman" w:hAnsi="TH Sarabun New" w:cs="TH Sarabun New"/>
          <w:sz w:val="28"/>
          <w:szCs w:val="28"/>
          <w:shd w:val="clear" w:color="auto" w:fill="FFFFFF"/>
          <w:cs/>
        </w:rPr>
        <w:t>มหาวิทยาลัยราชภัฏสวนสวนสุนันทา</w:t>
      </w:r>
      <w:r w:rsidRPr="008C6DAA">
        <w:rPr>
          <w:rFonts w:ascii="TH Sarabun New" w:hAnsi="TH Sarabun New" w:cs="TH Sarabun New"/>
          <w:sz w:val="28"/>
          <w:szCs w:val="28"/>
        </w:rPr>
        <w:t xml:space="preserve">, </w:t>
      </w:r>
      <w:r w:rsidRPr="008C6DAA">
        <w:rPr>
          <w:rFonts w:ascii="TH Sarabun New" w:hAnsi="TH Sarabun New" w:cs="TH Sarabun New"/>
          <w:sz w:val="28"/>
          <w:szCs w:val="28"/>
          <w:cs/>
        </w:rPr>
        <w:t>กรุงเทพฯ.</w:t>
      </w:r>
    </w:p>
    <w:p w14:paraId="4E3E2AC6" w14:textId="52B7C0CE" w:rsidR="0018174C" w:rsidRPr="008C6DAA" w:rsidRDefault="0018174C" w:rsidP="001A488D">
      <w:pPr>
        <w:spacing w:after="0" w:line="240" w:lineRule="auto"/>
        <w:rPr>
          <w:rFonts w:ascii="TH Sarabun New" w:eastAsia="Times New Roman" w:hAnsi="TH Sarabun New" w:cs="TH Sarabun New"/>
          <w:sz w:val="28"/>
          <w:szCs w:val="28"/>
        </w:rPr>
      </w:pPr>
      <w:r w:rsidRPr="008C6DAA">
        <w:rPr>
          <w:rFonts w:ascii="TH Sarabun New" w:eastAsiaTheme="minorHAnsi" w:hAnsi="TH Sarabun New" w:cs="TH Sarabun New"/>
          <w:sz w:val="28"/>
          <w:szCs w:val="28"/>
          <w:cs/>
        </w:rPr>
        <w:t>อดุลย์ จาตุรงคกุล</w:t>
      </w:r>
      <w:r w:rsidRPr="008C6DAA">
        <w:rPr>
          <w:rFonts w:ascii="TH Sarabun New" w:eastAsiaTheme="minorHAnsi" w:hAnsi="TH Sarabun New" w:cs="TH Sarabun New"/>
          <w:color w:val="000000" w:themeColor="text1"/>
          <w:sz w:val="28"/>
          <w:szCs w:val="28"/>
          <w:cs/>
        </w:rPr>
        <w:t xml:space="preserve"> (2539 : 5)</w:t>
      </w:r>
      <w:r w:rsidRPr="008C6DAA">
        <w:rPr>
          <w:rFonts w:ascii="TH Sarabun New" w:eastAsiaTheme="minorHAnsi" w:hAnsi="TH Sarabun New" w:cs="TH Sarabun New"/>
          <w:color w:val="000000" w:themeColor="text1"/>
          <w:sz w:val="28"/>
          <w:szCs w:val="28"/>
        </w:rPr>
        <w:t xml:space="preserve">. </w:t>
      </w:r>
      <w:r w:rsidRPr="008C6DAA">
        <w:rPr>
          <w:rFonts w:ascii="TH Sarabun New" w:eastAsia="Times New Roman" w:hAnsi="TH Sarabun New" w:cs="TH Sarabun New"/>
          <w:b/>
          <w:bCs/>
          <w:color w:val="000000" w:themeColor="text1"/>
          <w:sz w:val="28"/>
          <w:szCs w:val="28"/>
          <w:cs/>
        </w:rPr>
        <w:t>พฤติกรรมผู้บริโภค</w:t>
      </w:r>
      <w:r w:rsidRPr="008C6DAA">
        <w:rPr>
          <w:rFonts w:ascii="TH Sarabun New" w:eastAsia="Times New Roman" w:hAnsi="TH Sarabun New" w:cs="TH Sarabun New"/>
          <w:color w:val="000000" w:themeColor="text1"/>
          <w:sz w:val="28"/>
          <w:szCs w:val="28"/>
        </w:rPr>
        <w:t xml:space="preserve">. </w:t>
      </w:r>
      <w:r w:rsidRPr="008C6DAA">
        <w:rPr>
          <w:rFonts w:ascii="TH Sarabun New" w:eastAsia="Times New Roman" w:hAnsi="TH Sarabun New" w:cs="TH Sarabun New"/>
          <w:color w:val="000000" w:themeColor="text1"/>
          <w:sz w:val="28"/>
          <w:szCs w:val="28"/>
          <w:cs/>
        </w:rPr>
        <w:t>กรุงเทพฯ</w:t>
      </w:r>
      <w:r w:rsidRPr="008C6DAA">
        <w:rPr>
          <w:rFonts w:ascii="TH Sarabun New" w:eastAsia="Times New Roman" w:hAnsi="TH Sarabun New" w:cs="TH Sarabun New"/>
          <w:color w:val="000000" w:themeColor="text1"/>
          <w:sz w:val="28"/>
          <w:szCs w:val="28"/>
        </w:rPr>
        <w:t xml:space="preserve">: </w:t>
      </w:r>
      <w:r w:rsidRPr="008C6DAA">
        <w:rPr>
          <w:rFonts w:ascii="TH Sarabun New" w:eastAsia="Times New Roman" w:hAnsi="TH Sarabun New" w:cs="TH Sarabun New"/>
          <w:color w:val="000000" w:themeColor="text1"/>
          <w:sz w:val="28"/>
          <w:szCs w:val="28"/>
          <w:cs/>
        </w:rPr>
        <w:t>โรงพิมพ์มหาวิทยาลัยธรรมศาสตร์</w:t>
      </w:r>
    </w:p>
    <w:p w14:paraId="2B0D3C7F" w14:textId="4FA5536D" w:rsidR="00B83490" w:rsidRPr="008C6DAA" w:rsidRDefault="001A488D" w:rsidP="00D21424">
      <w:pPr>
        <w:snapToGrid w:val="0"/>
        <w:spacing w:after="0" w:line="240" w:lineRule="auto"/>
        <w:rPr>
          <w:rFonts w:ascii="TH Sarabun New" w:hAnsi="TH Sarabun New" w:cs="TH Sarabun New"/>
          <w:sz w:val="28"/>
          <w:szCs w:val="28"/>
        </w:rPr>
      </w:pPr>
      <w:r w:rsidRPr="008C6DAA">
        <w:rPr>
          <w:rFonts w:ascii="TH Sarabun New" w:hAnsi="TH Sarabun New" w:cs="TH Sarabun New"/>
          <w:sz w:val="28"/>
          <w:szCs w:val="28"/>
        </w:rPr>
        <w:t xml:space="preserve">Kotler. (2010). </w:t>
      </w:r>
      <w:r w:rsidRPr="008C6DAA">
        <w:rPr>
          <w:rFonts w:ascii="TH Sarabun New" w:hAnsi="TH Sarabun New" w:cs="TH Sarabun New"/>
          <w:b/>
          <w:bCs/>
          <w:sz w:val="28"/>
          <w:szCs w:val="28"/>
        </w:rPr>
        <w:t>Marketing Management.</w:t>
      </w:r>
      <w:r w:rsidRPr="008C6DAA">
        <w:rPr>
          <w:rFonts w:ascii="TH Sarabun New" w:hAnsi="TH Sarabun New" w:cs="TH Sarabun New"/>
          <w:sz w:val="28"/>
          <w:szCs w:val="28"/>
        </w:rPr>
        <w:t xml:space="preserve"> Harlow, United Kingdom: Pearson Education Limited. </w:t>
      </w:r>
    </w:p>
    <w:p w14:paraId="1EAC4A3E" w14:textId="77777777" w:rsidR="00CC167A" w:rsidRPr="008C6DAA" w:rsidRDefault="00CC167A" w:rsidP="0018174C">
      <w:pPr>
        <w:adjustRightInd w:val="0"/>
        <w:spacing w:after="0" w:line="240" w:lineRule="auto"/>
        <w:rPr>
          <w:rFonts w:ascii="TH Sarabun New" w:eastAsia="Times New Roman" w:hAnsi="TH Sarabun New" w:cs="TH Sarabun New"/>
          <w:color w:val="232323"/>
          <w:sz w:val="28"/>
          <w:szCs w:val="28"/>
          <w:shd w:val="clear" w:color="auto" w:fill="FFFFFF"/>
        </w:rPr>
      </w:pPr>
      <w:r w:rsidRPr="008C6DAA">
        <w:rPr>
          <w:rFonts w:ascii="TH Sarabun New" w:eastAsiaTheme="minorHAnsi" w:hAnsi="TH Sarabun New" w:cs="TH Sarabun New"/>
          <w:sz w:val="28"/>
          <w:szCs w:val="28"/>
        </w:rPr>
        <w:t xml:space="preserve">Aaker. D.A. (1991). </w:t>
      </w:r>
      <w:r w:rsidRPr="008C6DAA">
        <w:rPr>
          <w:rFonts w:ascii="TH Sarabun New" w:eastAsia="Times New Roman" w:hAnsi="TH Sarabun New" w:cs="TH Sarabun New"/>
          <w:b/>
          <w:bCs/>
          <w:color w:val="232323"/>
          <w:sz w:val="28"/>
          <w:szCs w:val="28"/>
          <w:shd w:val="clear" w:color="auto" w:fill="FFFFFF"/>
        </w:rPr>
        <w:t>Managing Brand Equity.</w:t>
      </w:r>
      <w:r w:rsidRPr="008C6DAA">
        <w:rPr>
          <w:rFonts w:ascii="TH Sarabun New" w:eastAsia="Times New Roman" w:hAnsi="TH Sarabun New" w:cs="TH Sarabun New"/>
          <w:color w:val="232323"/>
          <w:sz w:val="28"/>
          <w:szCs w:val="28"/>
          <w:shd w:val="clear" w:color="auto" w:fill="FFFFFF"/>
        </w:rPr>
        <w:t xml:space="preserve"> The Free Press, New York.</w:t>
      </w:r>
    </w:p>
    <w:p w14:paraId="33A11891" w14:textId="77777777" w:rsidR="008C6DAA" w:rsidRDefault="00CC167A" w:rsidP="008C6DAA">
      <w:pPr>
        <w:adjustRightInd w:val="0"/>
        <w:spacing w:after="0" w:line="240" w:lineRule="auto"/>
        <w:rPr>
          <w:rFonts w:ascii="TH Sarabun New" w:hAnsi="TH Sarabun New" w:cs="TH Sarabun New"/>
          <w:b/>
          <w:bCs/>
          <w:sz w:val="28"/>
          <w:szCs w:val="28"/>
        </w:rPr>
      </w:pPr>
      <w:r w:rsidRPr="008C6DAA">
        <w:rPr>
          <w:rFonts w:ascii="TH Sarabun New" w:hAnsi="TH Sarabun New" w:cs="TH Sarabun New"/>
          <w:sz w:val="28"/>
          <w:szCs w:val="28"/>
        </w:rPr>
        <w:t xml:space="preserve">Schiffman, Leon G; &amp; Kanuk, Leslie Lazar. (1994) </w:t>
      </w:r>
      <w:r w:rsidRPr="008C6DAA">
        <w:rPr>
          <w:rFonts w:ascii="TH Sarabun New" w:hAnsi="TH Sarabun New" w:cs="TH Sarabun New"/>
          <w:b/>
          <w:bCs/>
          <w:sz w:val="28"/>
          <w:szCs w:val="28"/>
        </w:rPr>
        <w:t xml:space="preserve">Consumer Behavior. </w:t>
      </w:r>
      <w:r w:rsidR="008C6DAA">
        <w:rPr>
          <w:rFonts w:ascii="TH Sarabun New" w:hAnsi="TH Sarabun New" w:cs="TH Sarabun New"/>
          <w:b/>
          <w:bCs/>
          <w:sz w:val="28"/>
          <w:szCs w:val="28"/>
        </w:rPr>
        <w:t>5</w:t>
      </w:r>
      <w:r w:rsidR="008C6DAA" w:rsidRPr="008C6DAA">
        <w:rPr>
          <w:rFonts w:ascii="TH Sarabun New" w:hAnsi="TH Sarabun New" w:cs="TH Sarabun New"/>
          <w:b/>
          <w:bCs/>
          <w:sz w:val="28"/>
          <w:szCs w:val="28"/>
          <w:vertAlign w:val="superscript"/>
        </w:rPr>
        <w:t>th</w:t>
      </w:r>
      <w:r w:rsidRPr="008C6DAA">
        <w:rPr>
          <w:rFonts w:ascii="TH Sarabun New" w:hAnsi="TH Sarabun New" w:cs="TH Sarabun New"/>
          <w:b/>
          <w:bCs/>
          <w:sz w:val="28"/>
          <w:szCs w:val="28"/>
        </w:rPr>
        <w:t xml:space="preserve">ed. </w:t>
      </w:r>
    </w:p>
    <w:p w14:paraId="4E66733D" w14:textId="20DC0463" w:rsidR="00CC167A" w:rsidRPr="008C6DAA" w:rsidRDefault="00CC167A" w:rsidP="008C6DAA">
      <w:pPr>
        <w:adjustRightInd w:val="0"/>
        <w:spacing w:after="0" w:line="240" w:lineRule="auto"/>
        <w:ind w:firstLine="720"/>
        <w:rPr>
          <w:rFonts w:ascii="TH Sarabun New" w:hAnsi="TH Sarabun New" w:cs="TH Sarabun New"/>
          <w:b/>
          <w:bCs/>
          <w:sz w:val="28"/>
          <w:szCs w:val="28"/>
        </w:rPr>
      </w:pPr>
      <w:r w:rsidRPr="008C6DAA">
        <w:rPr>
          <w:rFonts w:ascii="TH Sarabun New" w:hAnsi="TH Sarabun New" w:cs="TH Sarabun New"/>
          <w:sz w:val="28"/>
          <w:szCs w:val="28"/>
        </w:rPr>
        <w:t>New Jersey : Prentic-Hall.</w:t>
      </w:r>
    </w:p>
    <w:p w14:paraId="37D1233B" w14:textId="77777777" w:rsidR="00D21424" w:rsidRPr="008C6DAA" w:rsidRDefault="00D21424" w:rsidP="0018174C">
      <w:pPr>
        <w:spacing w:after="0" w:line="240" w:lineRule="auto"/>
        <w:rPr>
          <w:rFonts w:ascii="TH Sarabun New" w:hAnsi="TH Sarabun New" w:cs="TH Sarabun New"/>
          <w:b/>
          <w:bCs/>
          <w:sz w:val="28"/>
          <w:szCs w:val="28"/>
        </w:rPr>
      </w:pPr>
      <w:r w:rsidRPr="008C6DAA">
        <w:rPr>
          <w:rFonts w:ascii="TH Sarabun New" w:hAnsi="TH Sarabun New" w:cs="TH Sarabun New"/>
          <w:sz w:val="28"/>
          <w:szCs w:val="28"/>
        </w:rPr>
        <w:t xml:space="preserve">Schultz, D.E., Tannenbaum, S.L., &amp; Lauterborn, R.F. (1994). </w:t>
      </w:r>
      <w:r w:rsidRPr="008C6DAA">
        <w:rPr>
          <w:rFonts w:ascii="TH Sarabun New" w:hAnsi="TH Sarabun New" w:cs="TH Sarabun New"/>
          <w:b/>
          <w:bCs/>
          <w:sz w:val="28"/>
          <w:szCs w:val="28"/>
        </w:rPr>
        <w:t xml:space="preserve">The new marketing paradigm: </w:t>
      </w:r>
    </w:p>
    <w:p w14:paraId="51947DDC" w14:textId="0DAD0562" w:rsidR="00D21424" w:rsidRPr="008C6DAA" w:rsidRDefault="00D21424" w:rsidP="0018174C">
      <w:pPr>
        <w:spacing w:after="0" w:line="240" w:lineRule="auto"/>
        <w:ind w:firstLine="720"/>
        <w:rPr>
          <w:rFonts w:ascii="TH Sarabun New" w:hAnsi="TH Sarabun New" w:cs="TH Sarabun New"/>
          <w:sz w:val="28"/>
          <w:szCs w:val="28"/>
        </w:rPr>
      </w:pPr>
      <w:r w:rsidRPr="008C6DAA">
        <w:rPr>
          <w:rFonts w:ascii="TH Sarabun New" w:hAnsi="TH Sarabun New" w:cs="TH Sarabun New"/>
          <w:b/>
          <w:bCs/>
          <w:sz w:val="28"/>
          <w:szCs w:val="28"/>
        </w:rPr>
        <w:t xml:space="preserve">Integrated marketing Communications. </w:t>
      </w:r>
      <w:r w:rsidRPr="008C6DAA">
        <w:rPr>
          <w:rFonts w:ascii="TH Sarabun New" w:hAnsi="TH Sarabun New" w:cs="TH Sarabun New"/>
          <w:sz w:val="28"/>
          <w:szCs w:val="28"/>
        </w:rPr>
        <w:t>Lincolnwood, IL: NTC Business Books.</w:t>
      </w:r>
    </w:p>
    <w:p w14:paraId="48AD45C6" w14:textId="50FFA64C" w:rsidR="00D21424" w:rsidRPr="008C6DAA" w:rsidRDefault="00D21424" w:rsidP="0018174C">
      <w:pPr>
        <w:spacing w:after="0" w:line="240" w:lineRule="auto"/>
        <w:rPr>
          <w:rFonts w:ascii="TH Sarabun New" w:eastAsia="Times New Roman" w:hAnsi="TH Sarabun New" w:cs="TH Sarabun New"/>
          <w:sz w:val="28"/>
          <w:szCs w:val="28"/>
          <w:shd w:val="clear" w:color="auto" w:fill="FFFFFF"/>
        </w:rPr>
      </w:pPr>
      <w:r w:rsidRPr="008C6DAA">
        <w:rPr>
          <w:rFonts w:ascii="TH Sarabun New" w:eastAsia="Times New Roman" w:hAnsi="TH Sarabun New" w:cs="TH Sarabun New"/>
          <w:sz w:val="28"/>
          <w:szCs w:val="28"/>
          <w:shd w:val="clear" w:color="auto" w:fill="FFFFFF"/>
        </w:rPr>
        <w:t xml:space="preserve">Cochran, W.G. (1977). </w:t>
      </w:r>
      <w:r w:rsidRPr="008C6DAA">
        <w:rPr>
          <w:rFonts w:ascii="TH Sarabun New" w:eastAsia="Times New Roman" w:hAnsi="TH Sarabun New" w:cs="TH Sarabun New"/>
          <w:b/>
          <w:bCs/>
          <w:sz w:val="28"/>
          <w:szCs w:val="28"/>
          <w:shd w:val="clear" w:color="auto" w:fill="FFFFFF"/>
        </w:rPr>
        <w:t>Sampling Techniques (3rd ed.)</w:t>
      </w:r>
      <w:r w:rsidRPr="008C6DAA">
        <w:rPr>
          <w:rFonts w:ascii="TH Sarabun New" w:eastAsia="Times New Roman" w:hAnsi="TH Sarabun New" w:cs="TH Sarabun New"/>
          <w:sz w:val="28"/>
          <w:szCs w:val="28"/>
          <w:shd w:val="clear" w:color="auto" w:fill="FFFFFF"/>
        </w:rPr>
        <w:t>. New York: John wiley &amp; Sons.</w:t>
      </w:r>
    </w:p>
    <w:p w14:paraId="73CD3612" w14:textId="6F03BCAF" w:rsidR="00E3560D" w:rsidRPr="008C6DAA" w:rsidRDefault="00E3560D" w:rsidP="00E3560D">
      <w:pPr>
        <w:snapToGrid w:val="0"/>
        <w:spacing w:after="0" w:line="240" w:lineRule="auto"/>
        <w:rPr>
          <w:rFonts w:ascii="TH Sarabun New" w:hAnsi="TH Sarabun New" w:cs="TH Sarabun New"/>
          <w:sz w:val="28"/>
          <w:szCs w:val="28"/>
        </w:rPr>
      </w:pPr>
      <w:r w:rsidRPr="008C6DAA">
        <w:rPr>
          <w:rFonts w:ascii="TH Sarabun New" w:hAnsi="TH Sarabun New" w:cs="TH Sarabun New"/>
          <w:sz w:val="28"/>
          <w:szCs w:val="28"/>
        </w:rPr>
        <w:t xml:space="preserve">Japan External Trade Organization (JETRO). (2566). </w:t>
      </w:r>
      <w:r w:rsidRPr="008C6DAA">
        <w:rPr>
          <w:rFonts w:ascii="TH Sarabun New" w:hAnsi="TH Sarabun New" w:cs="TH Sarabun New"/>
          <w:sz w:val="28"/>
          <w:szCs w:val="28"/>
          <w:cs/>
        </w:rPr>
        <w:t>ผลการสำรวจร้านอาหารญี่ปุ่นในประเทศไทยปี</w:t>
      </w:r>
      <w:r w:rsidRPr="008C6DAA">
        <w:rPr>
          <w:rFonts w:ascii="TH Sarabun New" w:hAnsi="TH Sarabun New" w:cs="TH Sarabun New"/>
          <w:sz w:val="28"/>
          <w:szCs w:val="28"/>
        </w:rPr>
        <w:t xml:space="preserve">2565. </w:t>
      </w:r>
    </w:p>
    <w:p w14:paraId="468978E7" w14:textId="3FEB319E" w:rsidR="00E3560D" w:rsidRPr="008C6DAA" w:rsidRDefault="00E3560D" w:rsidP="00E3560D">
      <w:pPr>
        <w:snapToGrid w:val="0"/>
        <w:spacing w:after="0" w:line="240" w:lineRule="auto"/>
        <w:ind w:firstLine="720"/>
        <w:rPr>
          <w:rFonts w:ascii="TH Sarabun New" w:hAnsi="TH Sarabun New" w:cs="TH Sarabun New"/>
          <w:color w:val="0070C0"/>
          <w:sz w:val="28"/>
          <w:szCs w:val="28"/>
          <w:u w:val="single"/>
        </w:rPr>
      </w:pPr>
      <w:r w:rsidRPr="008C6DAA">
        <w:rPr>
          <w:rFonts w:ascii="TH Sarabun New" w:hAnsi="TH Sarabun New" w:cs="TH Sarabun New"/>
          <w:sz w:val="28"/>
          <w:szCs w:val="28"/>
          <w:cs/>
        </w:rPr>
        <w:t xml:space="preserve">สืบค้นจาก </w:t>
      </w:r>
      <w:hyperlink r:id="rId6" w:history="1">
        <w:r w:rsidRPr="008C6DAA">
          <w:rPr>
            <w:rStyle w:val="Hyperlink"/>
            <w:rFonts w:ascii="TH Sarabun New" w:hAnsi="TH Sarabun New" w:cs="TH Sarabun New"/>
            <w:color w:val="0070C0"/>
            <w:sz w:val="28"/>
            <w:szCs w:val="28"/>
          </w:rPr>
          <w:t>https://www.jetro.go.jp/ext_images/thailand/food/japaneserestaurantssurvey</w:t>
        </w:r>
      </w:hyperlink>
    </w:p>
    <w:p w14:paraId="60D64BE0" w14:textId="0151A4D7" w:rsidR="00E3560D" w:rsidRPr="008C6DAA" w:rsidRDefault="00E3560D" w:rsidP="00E3560D">
      <w:pPr>
        <w:snapToGrid w:val="0"/>
        <w:spacing w:after="0" w:line="240" w:lineRule="auto"/>
        <w:ind w:firstLine="720"/>
        <w:rPr>
          <w:rFonts w:ascii="TH Sarabun New" w:hAnsi="TH Sarabun New" w:cs="TH Sarabun New"/>
          <w:color w:val="0070C0"/>
          <w:sz w:val="28"/>
          <w:szCs w:val="28"/>
          <w:u w:val="single"/>
        </w:rPr>
      </w:pPr>
      <w:r w:rsidRPr="008C6DAA">
        <w:rPr>
          <w:rFonts w:ascii="TH Sarabun New" w:hAnsi="TH Sarabun New" w:cs="TH Sarabun New"/>
          <w:color w:val="0070C0"/>
          <w:sz w:val="28"/>
          <w:szCs w:val="28"/>
          <w:u w:val="single"/>
          <w:cs/>
        </w:rPr>
        <w:t>2022</w:t>
      </w:r>
      <w:r w:rsidRPr="008C6DAA">
        <w:rPr>
          <w:rFonts w:ascii="TH Sarabun New" w:hAnsi="TH Sarabun New" w:cs="TH Sarabun New"/>
          <w:color w:val="0070C0"/>
          <w:sz w:val="28"/>
          <w:szCs w:val="28"/>
          <w:u w:val="single"/>
        </w:rPr>
        <w:t>th.pdf</w:t>
      </w:r>
    </w:p>
    <w:p w14:paraId="7501E8B3" w14:textId="7265DED4" w:rsidR="00C55A3A" w:rsidRPr="008C6DAA" w:rsidRDefault="00C55A3A" w:rsidP="00E3560D">
      <w:pPr>
        <w:snapToGrid w:val="0"/>
        <w:spacing w:after="0" w:line="240" w:lineRule="auto"/>
        <w:rPr>
          <w:rFonts w:ascii="TH Sarabun New" w:hAnsi="TH Sarabun New" w:cs="TH Sarabun New"/>
          <w:color w:val="000000" w:themeColor="text1"/>
          <w:sz w:val="28"/>
          <w:szCs w:val="28"/>
        </w:rPr>
      </w:pPr>
      <w:r w:rsidRPr="008C6DAA">
        <w:rPr>
          <w:rFonts w:ascii="TH Sarabun New" w:hAnsi="TH Sarabun New" w:cs="TH Sarabun New"/>
          <w:color w:val="000000" w:themeColor="text1"/>
          <w:sz w:val="28"/>
          <w:szCs w:val="28"/>
        </w:rPr>
        <w:t xml:space="preserve">Wongnai for Business. (2564). LINE MAN Wongnai </w:t>
      </w:r>
      <w:r w:rsidRPr="008C6DAA">
        <w:rPr>
          <w:rFonts w:ascii="TH Sarabun New" w:hAnsi="TH Sarabun New" w:cs="TH Sarabun New"/>
          <w:color w:val="000000" w:themeColor="text1"/>
          <w:sz w:val="28"/>
          <w:szCs w:val="28"/>
          <w:cs/>
        </w:rPr>
        <w:t xml:space="preserve">อัปเดตเทรนด์เดลิเวอรีช่วง </w:t>
      </w:r>
      <w:r w:rsidRPr="008C6DAA">
        <w:rPr>
          <w:rFonts w:ascii="TH Sarabun New" w:hAnsi="TH Sarabun New" w:cs="TH Sarabun New"/>
          <w:color w:val="000000" w:themeColor="text1"/>
          <w:sz w:val="28"/>
          <w:szCs w:val="28"/>
        </w:rPr>
        <w:t xml:space="preserve">COVID </w:t>
      </w:r>
      <w:r w:rsidRPr="008C6DAA">
        <w:rPr>
          <w:rFonts w:ascii="TH Sarabun New" w:hAnsi="TH Sarabun New" w:cs="TH Sarabun New"/>
          <w:color w:val="000000" w:themeColor="text1"/>
          <w:sz w:val="28"/>
          <w:szCs w:val="28"/>
          <w:cs/>
        </w:rPr>
        <w:t>ในเดือน พ.ค. - มิ.ย.</w:t>
      </w:r>
      <w:r w:rsidRPr="008C6DAA">
        <w:rPr>
          <w:rFonts w:ascii="TH Sarabun New" w:hAnsi="TH Sarabun New" w:cs="TH Sarabun New"/>
          <w:color w:val="000000" w:themeColor="text1"/>
          <w:sz w:val="28"/>
          <w:szCs w:val="28"/>
        </w:rPr>
        <w:t xml:space="preserve">. </w:t>
      </w:r>
    </w:p>
    <w:p w14:paraId="342D7970" w14:textId="14C417E3" w:rsidR="00E3560D" w:rsidRPr="00C55A3A" w:rsidRDefault="00C55A3A" w:rsidP="00C55A3A">
      <w:pPr>
        <w:snapToGrid w:val="0"/>
        <w:spacing w:after="0" w:line="240" w:lineRule="auto"/>
        <w:ind w:firstLine="720"/>
        <w:rPr>
          <w:rFonts w:ascii="TH SarabunPSK" w:hAnsi="TH SarabunPSK" w:cs="TH SarabunPSK"/>
          <w:color w:val="000000" w:themeColor="text1"/>
          <w:sz w:val="28"/>
          <w:szCs w:val="28"/>
        </w:rPr>
      </w:pPr>
      <w:r w:rsidRPr="008C6DAA">
        <w:rPr>
          <w:rFonts w:ascii="TH Sarabun New" w:hAnsi="TH Sarabun New" w:cs="TH Sarabun New"/>
          <w:color w:val="000000" w:themeColor="text1"/>
          <w:sz w:val="28"/>
          <w:szCs w:val="28"/>
          <w:cs/>
        </w:rPr>
        <w:t xml:space="preserve">สืบค้นจาก </w:t>
      </w:r>
      <w:hyperlink r:id="rId7" w:history="1">
        <w:r w:rsidR="008C6DAA" w:rsidRPr="00D15052">
          <w:rPr>
            <w:rStyle w:val="Hyperlink"/>
            <w:rFonts w:ascii="TH Sarabun New" w:hAnsi="TH Sarabun New" w:cs="TH Sarabun New"/>
            <w:sz w:val="28"/>
            <w:szCs w:val="28"/>
          </w:rPr>
          <w:t>https://www.wongnai.com/business-owners/delivery-trend-update-covid</w:t>
        </w:r>
        <w:r w:rsidR="008C6DAA" w:rsidRPr="00D15052">
          <w:rPr>
            <w:rStyle w:val="Hyperlink"/>
            <w:rFonts w:ascii="TH Sarabun New" w:hAnsi="TH Sarabun New" w:cs="TH Sarabun New"/>
            <w:sz w:val="28"/>
            <w:szCs w:val="28"/>
            <w:cs/>
          </w:rPr>
          <w:t>19</w:t>
        </w:r>
      </w:hyperlink>
      <w:r>
        <w:rPr>
          <w:rFonts w:ascii="TH SarabunPSK" w:hAnsi="TH SarabunPSK" w:cs="TH SarabunPSK"/>
          <w:color w:val="000000" w:themeColor="text1"/>
          <w:sz w:val="28"/>
          <w:szCs w:val="28"/>
        </w:rPr>
        <w:t xml:space="preserve"> </w:t>
      </w:r>
    </w:p>
    <w:sectPr w:rsidR="00E3560D" w:rsidRPr="00C55A3A" w:rsidSect="00DC083B">
      <w:pgSz w:w="12240" w:h="15840"/>
      <w:pgMar w:top="1699" w:right="1699" w:bottom="1987" w:left="19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IT๙"/>
    <w:charset w:val="DE"/>
    <w:family w:val="swiss"/>
    <w:pitch w:val="variable"/>
    <w:sig w:usb0="01000003" w:usb1="00000000" w:usb2="00000000" w:usb3="00000000" w:csb0="0001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D8B889C2"/>
    <w:lvl w:ilvl="0">
      <w:start w:val="1"/>
      <w:numFmt w:val="decimal"/>
      <w:lvlText w:val="%1."/>
      <w:lvlJc w:val="left"/>
      <w:pPr>
        <w:ind w:left="1080" w:hanging="360"/>
      </w:pPr>
      <w:rPr>
        <w:rFonts w:hint="default"/>
        <w:b/>
        <w:bCs/>
        <w:sz w:val="32"/>
        <w:szCs w:val="40"/>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2" w15:restartNumberingAfterBreak="0">
    <w:nsid w:val="700C4F8A"/>
    <w:multiLevelType w:val="hybridMultilevel"/>
    <w:tmpl w:val="1F9E40FA"/>
    <w:lvl w:ilvl="0" w:tplc="FFFFFFFF">
      <w:start w:val="1"/>
      <w:numFmt w:val="decimal"/>
      <w:lvlText w:val="%1."/>
      <w:lvlJc w:val="left"/>
      <w:pPr>
        <w:ind w:left="1028" w:hanging="360"/>
      </w:pPr>
      <w:rPr>
        <w:rFonts w:ascii="TH SarabunPSK" w:hAnsi="TH SarabunPSK" w:cs="TH SarabunPSK" w:hint="default"/>
        <w:b/>
        <w:sz w:val="32"/>
      </w:rPr>
    </w:lvl>
    <w:lvl w:ilvl="1" w:tplc="FFFFFFFF" w:tentative="1">
      <w:start w:val="1"/>
      <w:numFmt w:val="lowerLetter"/>
      <w:lvlText w:val="%2."/>
      <w:lvlJc w:val="left"/>
      <w:pPr>
        <w:ind w:left="1748" w:hanging="360"/>
      </w:pPr>
    </w:lvl>
    <w:lvl w:ilvl="2" w:tplc="FFFFFFFF" w:tentative="1">
      <w:start w:val="1"/>
      <w:numFmt w:val="lowerRoman"/>
      <w:lvlText w:val="%3."/>
      <w:lvlJc w:val="right"/>
      <w:pPr>
        <w:ind w:left="2468" w:hanging="180"/>
      </w:pPr>
    </w:lvl>
    <w:lvl w:ilvl="3" w:tplc="FFFFFFFF" w:tentative="1">
      <w:start w:val="1"/>
      <w:numFmt w:val="decimal"/>
      <w:lvlText w:val="%4."/>
      <w:lvlJc w:val="left"/>
      <w:pPr>
        <w:ind w:left="3188" w:hanging="360"/>
      </w:pPr>
    </w:lvl>
    <w:lvl w:ilvl="4" w:tplc="FFFFFFFF" w:tentative="1">
      <w:start w:val="1"/>
      <w:numFmt w:val="lowerLetter"/>
      <w:lvlText w:val="%5."/>
      <w:lvlJc w:val="left"/>
      <w:pPr>
        <w:ind w:left="3908" w:hanging="360"/>
      </w:pPr>
    </w:lvl>
    <w:lvl w:ilvl="5" w:tplc="FFFFFFFF" w:tentative="1">
      <w:start w:val="1"/>
      <w:numFmt w:val="lowerRoman"/>
      <w:lvlText w:val="%6."/>
      <w:lvlJc w:val="right"/>
      <w:pPr>
        <w:ind w:left="4628" w:hanging="180"/>
      </w:pPr>
    </w:lvl>
    <w:lvl w:ilvl="6" w:tplc="FFFFFFFF" w:tentative="1">
      <w:start w:val="1"/>
      <w:numFmt w:val="decimal"/>
      <w:lvlText w:val="%7."/>
      <w:lvlJc w:val="left"/>
      <w:pPr>
        <w:ind w:left="5348" w:hanging="360"/>
      </w:pPr>
    </w:lvl>
    <w:lvl w:ilvl="7" w:tplc="FFFFFFFF" w:tentative="1">
      <w:start w:val="1"/>
      <w:numFmt w:val="lowerLetter"/>
      <w:lvlText w:val="%8."/>
      <w:lvlJc w:val="left"/>
      <w:pPr>
        <w:ind w:left="6068" w:hanging="360"/>
      </w:pPr>
    </w:lvl>
    <w:lvl w:ilvl="8" w:tplc="FFFFFFFF" w:tentative="1">
      <w:start w:val="1"/>
      <w:numFmt w:val="lowerRoman"/>
      <w:lvlText w:val="%9."/>
      <w:lvlJc w:val="right"/>
      <w:pPr>
        <w:ind w:left="6788" w:hanging="180"/>
      </w:pPr>
    </w:lvl>
  </w:abstractNum>
  <w:num w:numId="1" w16cid:durableId="1910341179">
    <w:abstractNumId w:val="0"/>
  </w:num>
  <w:num w:numId="2" w16cid:durableId="275797691">
    <w:abstractNumId w:val="1"/>
  </w:num>
  <w:num w:numId="3" w16cid:durableId="203387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25E4F"/>
    <w:rsid w:val="000307CA"/>
    <w:rsid w:val="00082F22"/>
    <w:rsid w:val="000833E0"/>
    <w:rsid w:val="00084094"/>
    <w:rsid w:val="000C473F"/>
    <w:rsid w:val="000C5681"/>
    <w:rsid w:val="000D3ACC"/>
    <w:rsid w:val="00100144"/>
    <w:rsid w:val="00112659"/>
    <w:rsid w:val="00152477"/>
    <w:rsid w:val="0018174C"/>
    <w:rsid w:val="001839F7"/>
    <w:rsid w:val="001974CC"/>
    <w:rsid w:val="001A488D"/>
    <w:rsid w:val="001B515E"/>
    <w:rsid w:val="00270EC2"/>
    <w:rsid w:val="00283922"/>
    <w:rsid w:val="002A3C6A"/>
    <w:rsid w:val="002A5B44"/>
    <w:rsid w:val="002B76BE"/>
    <w:rsid w:val="002B7CFA"/>
    <w:rsid w:val="002D27BA"/>
    <w:rsid w:val="002D3596"/>
    <w:rsid w:val="002F7BFD"/>
    <w:rsid w:val="00306A0A"/>
    <w:rsid w:val="0035242B"/>
    <w:rsid w:val="003562E0"/>
    <w:rsid w:val="003910D1"/>
    <w:rsid w:val="00394225"/>
    <w:rsid w:val="003A68F6"/>
    <w:rsid w:val="003C0A69"/>
    <w:rsid w:val="003C39FF"/>
    <w:rsid w:val="003C46B9"/>
    <w:rsid w:val="003D319F"/>
    <w:rsid w:val="003D3C39"/>
    <w:rsid w:val="003E2D5B"/>
    <w:rsid w:val="003E520E"/>
    <w:rsid w:val="003E78E1"/>
    <w:rsid w:val="00411D3B"/>
    <w:rsid w:val="00422919"/>
    <w:rsid w:val="00423ADB"/>
    <w:rsid w:val="00463DF7"/>
    <w:rsid w:val="004B2B00"/>
    <w:rsid w:val="004E0413"/>
    <w:rsid w:val="004E0B1D"/>
    <w:rsid w:val="00504018"/>
    <w:rsid w:val="00507B48"/>
    <w:rsid w:val="00520408"/>
    <w:rsid w:val="00525D34"/>
    <w:rsid w:val="005301B9"/>
    <w:rsid w:val="00551E4F"/>
    <w:rsid w:val="00556B0D"/>
    <w:rsid w:val="005611DB"/>
    <w:rsid w:val="00565B07"/>
    <w:rsid w:val="00586FC7"/>
    <w:rsid w:val="005A33BF"/>
    <w:rsid w:val="005A3B2B"/>
    <w:rsid w:val="005B432D"/>
    <w:rsid w:val="005C05B6"/>
    <w:rsid w:val="005C1A6E"/>
    <w:rsid w:val="006551E1"/>
    <w:rsid w:val="0068333D"/>
    <w:rsid w:val="00684920"/>
    <w:rsid w:val="00692DC3"/>
    <w:rsid w:val="006B6013"/>
    <w:rsid w:val="006B6F1A"/>
    <w:rsid w:val="006D4F28"/>
    <w:rsid w:val="006F452A"/>
    <w:rsid w:val="007126DC"/>
    <w:rsid w:val="00730658"/>
    <w:rsid w:val="007346F5"/>
    <w:rsid w:val="00742BD5"/>
    <w:rsid w:val="00752D39"/>
    <w:rsid w:val="00755EAA"/>
    <w:rsid w:val="00765D96"/>
    <w:rsid w:val="00774256"/>
    <w:rsid w:val="00774C4C"/>
    <w:rsid w:val="007804ED"/>
    <w:rsid w:val="00793CAA"/>
    <w:rsid w:val="00796014"/>
    <w:rsid w:val="007D77ED"/>
    <w:rsid w:val="007F14B6"/>
    <w:rsid w:val="00823509"/>
    <w:rsid w:val="008347EA"/>
    <w:rsid w:val="00843E4C"/>
    <w:rsid w:val="00867746"/>
    <w:rsid w:val="008737EB"/>
    <w:rsid w:val="008871C4"/>
    <w:rsid w:val="008A2A0C"/>
    <w:rsid w:val="008B6044"/>
    <w:rsid w:val="008C6DAA"/>
    <w:rsid w:val="008D4484"/>
    <w:rsid w:val="008D55CB"/>
    <w:rsid w:val="008E1098"/>
    <w:rsid w:val="008E54CD"/>
    <w:rsid w:val="008F0B3D"/>
    <w:rsid w:val="00911283"/>
    <w:rsid w:val="00915D57"/>
    <w:rsid w:val="00920011"/>
    <w:rsid w:val="00954BA3"/>
    <w:rsid w:val="00966FF4"/>
    <w:rsid w:val="00970A5B"/>
    <w:rsid w:val="00981BBB"/>
    <w:rsid w:val="00982795"/>
    <w:rsid w:val="009A5914"/>
    <w:rsid w:val="009E6278"/>
    <w:rsid w:val="00A0607B"/>
    <w:rsid w:val="00A239FA"/>
    <w:rsid w:val="00A23C67"/>
    <w:rsid w:val="00A32D02"/>
    <w:rsid w:val="00A33867"/>
    <w:rsid w:val="00A4140B"/>
    <w:rsid w:val="00A54817"/>
    <w:rsid w:val="00A618FE"/>
    <w:rsid w:val="00A74813"/>
    <w:rsid w:val="00AD21D1"/>
    <w:rsid w:val="00B10E0F"/>
    <w:rsid w:val="00B239F2"/>
    <w:rsid w:val="00B30FEE"/>
    <w:rsid w:val="00B34F68"/>
    <w:rsid w:val="00B43CAC"/>
    <w:rsid w:val="00B61877"/>
    <w:rsid w:val="00B626B4"/>
    <w:rsid w:val="00B83490"/>
    <w:rsid w:val="00B93356"/>
    <w:rsid w:val="00B97E4B"/>
    <w:rsid w:val="00BA1EF7"/>
    <w:rsid w:val="00BA4E0C"/>
    <w:rsid w:val="00BB03B4"/>
    <w:rsid w:val="00BC03D5"/>
    <w:rsid w:val="00BC4BAC"/>
    <w:rsid w:val="00BD312F"/>
    <w:rsid w:val="00BE0DF5"/>
    <w:rsid w:val="00BE16A9"/>
    <w:rsid w:val="00BE2AA8"/>
    <w:rsid w:val="00BF4803"/>
    <w:rsid w:val="00C04198"/>
    <w:rsid w:val="00C228B3"/>
    <w:rsid w:val="00C51908"/>
    <w:rsid w:val="00C55A3A"/>
    <w:rsid w:val="00C57518"/>
    <w:rsid w:val="00C83D4A"/>
    <w:rsid w:val="00C93408"/>
    <w:rsid w:val="00CA3018"/>
    <w:rsid w:val="00CB2B71"/>
    <w:rsid w:val="00CC167A"/>
    <w:rsid w:val="00CC4BC6"/>
    <w:rsid w:val="00CF293D"/>
    <w:rsid w:val="00CF47ED"/>
    <w:rsid w:val="00CF4FB4"/>
    <w:rsid w:val="00D0651C"/>
    <w:rsid w:val="00D173B6"/>
    <w:rsid w:val="00D21424"/>
    <w:rsid w:val="00D25E1B"/>
    <w:rsid w:val="00D320B4"/>
    <w:rsid w:val="00D40B6A"/>
    <w:rsid w:val="00D438F4"/>
    <w:rsid w:val="00D533A0"/>
    <w:rsid w:val="00D55A30"/>
    <w:rsid w:val="00D6427B"/>
    <w:rsid w:val="00DB13C8"/>
    <w:rsid w:val="00DC083B"/>
    <w:rsid w:val="00DE2014"/>
    <w:rsid w:val="00DE3159"/>
    <w:rsid w:val="00DE7AA8"/>
    <w:rsid w:val="00E15D3E"/>
    <w:rsid w:val="00E24BAF"/>
    <w:rsid w:val="00E3560D"/>
    <w:rsid w:val="00E37992"/>
    <w:rsid w:val="00E41CBD"/>
    <w:rsid w:val="00E4560C"/>
    <w:rsid w:val="00E56CD6"/>
    <w:rsid w:val="00E93EC3"/>
    <w:rsid w:val="00E968F2"/>
    <w:rsid w:val="00EA2D77"/>
    <w:rsid w:val="00EF1F73"/>
    <w:rsid w:val="00F40D96"/>
    <w:rsid w:val="00F45C19"/>
    <w:rsid w:val="00F46AE5"/>
    <w:rsid w:val="00F862FB"/>
    <w:rsid w:val="00F92EEA"/>
    <w:rsid w:val="00FB34B9"/>
    <w:rsid w:val="00FC4C0A"/>
    <w:rsid w:val="00FE02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paragraph" w:styleId="Heading1">
    <w:name w:val="heading 1"/>
    <w:basedOn w:val="Normal"/>
    <w:next w:val="Normal"/>
    <w:link w:val="Heading1Char"/>
    <w:uiPriority w:val="9"/>
    <w:qFormat/>
    <w:rsid w:val="0018174C"/>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link w:val="Heading2Char"/>
    <w:uiPriority w:val="9"/>
    <w:qFormat/>
    <w:rsid w:val="000C4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4B2B00"/>
    <w:rPr>
      <w:color w:val="605E5C"/>
      <w:shd w:val="clear" w:color="auto" w:fill="E1DFDD"/>
    </w:rPr>
  </w:style>
  <w:style w:type="paragraph" w:customStyle="1" w:styleId="Default">
    <w:name w:val="Default"/>
    <w:rsid w:val="004B2B00"/>
    <w:pPr>
      <w:autoSpaceDE w:val="0"/>
      <w:autoSpaceDN w:val="0"/>
      <w:adjustRightInd w:val="0"/>
      <w:spacing w:after="0" w:line="240" w:lineRule="auto"/>
    </w:pPr>
    <w:rPr>
      <w:rFonts w:ascii="TH SarabunPSK" w:hAnsi="TH SarabunPSK" w:cs="TH SarabunPSK"/>
      <w:color w:val="000000"/>
      <w:sz w:val="24"/>
      <w:szCs w:val="24"/>
    </w:rPr>
  </w:style>
  <w:style w:type="paragraph" w:styleId="NormalWeb">
    <w:name w:val="Normal (Web)"/>
    <w:basedOn w:val="Normal"/>
    <w:uiPriority w:val="99"/>
    <w:unhideWhenUsed/>
    <w:rsid w:val="00CC1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C473F"/>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8174C"/>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1683">
      <w:bodyDiv w:val="1"/>
      <w:marLeft w:val="0"/>
      <w:marRight w:val="0"/>
      <w:marTop w:val="0"/>
      <w:marBottom w:val="0"/>
      <w:divBdr>
        <w:top w:val="none" w:sz="0" w:space="0" w:color="auto"/>
        <w:left w:val="none" w:sz="0" w:space="0" w:color="auto"/>
        <w:bottom w:val="none" w:sz="0" w:space="0" w:color="auto"/>
        <w:right w:val="none" w:sz="0" w:space="0" w:color="auto"/>
      </w:divBdr>
    </w:div>
    <w:div w:id="230122022">
      <w:bodyDiv w:val="1"/>
      <w:marLeft w:val="0"/>
      <w:marRight w:val="0"/>
      <w:marTop w:val="0"/>
      <w:marBottom w:val="0"/>
      <w:divBdr>
        <w:top w:val="none" w:sz="0" w:space="0" w:color="auto"/>
        <w:left w:val="none" w:sz="0" w:space="0" w:color="auto"/>
        <w:bottom w:val="none" w:sz="0" w:space="0" w:color="auto"/>
        <w:right w:val="none" w:sz="0" w:space="0" w:color="auto"/>
      </w:divBdr>
      <w:divsChild>
        <w:div w:id="1395467931">
          <w:marLeft w:val="0"/>
          <w:marRight w:val="0"/>
          <w:marTop w:val="0"/>
          <w:marBottom w:val="0"/>
          <w:divBdr>
            <w:top w:val="none" w:sz="0" w:space="0" w:color="auto"/>
            <w:left w:val="none" w:sz="0" w:space="0" w:color="auto"/>
            <w:bottom w:val="none" w:sz="0" w:space="0" w:color="auto"/>
            <w:right w:val="none" w:sz="0" w:space="0" w:color="auto"/>
          </w:divBdr>
          <w:divsChild>
            <w:div w:id="435904314">
              <w:marLeft w:val="0"/>
              <w:marRight w:val="0"/>
              <w:marTop w:val="0"/>
              <w:marBottom w:val="0"/>
              <w:divBdr>
                <w:top w:val="none" w:sz="0" w:space="0" w:color="auto"/>
                <w:left w:val="none" w:sz="0" w:space="0" w:color="auto"/>
                <w:bottom w:val="none" w:sz="0" w:space="0" w:color="auto"/>
                <w:right w:val="none" w:sz="0" w:space="0" w:color="auto"/>
              </w:divBdr>
              <w:divsChild>
                <w:div w:id="1280842845">
                  <w:marLeft w:val="0"/>
                  <w:marRight w:val="0"/>
                  <w:marTop w:val="0"/>
                  <w:marBottom w:val="0"/>
                  <w:divBdr>
                    <w:top w:val="none" w:sz="0" w:space="0" w:color="auto"/>
                    <w:left w:val="none" w:sz="0" w:space="0" w:color="auto"/>
                    <w:bottom w:val="none" w:sz="0" w:space="0" w:color="auto"/>
                    <w:right w:val="none" w:sz="0" w:space="0" w:color="auto"/>
                  </w:divBdr>
                  <w:divsChild>
                    <w:div w:id="16578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91612">
      <w:bodyDiv w:val="1"/>
      <w:marLeft w:val="0"/>
      <w:marRight w:val="0"/>
      <w:marTop w:val="0"/>
      <w:marBottom w:val="0"/>
      <w:divBdr>
        <w:top w:val="none" w:sz="0" w:space="0" w:color="auto"/>
        <w:left w:val="none" w:sz="0" w:space="0" w:color="auto"/>
        <w:bottom w:val="none" w:sz="0" w:space="0" w:color="auto"/>
        <w:right w:val="none" w:sz="0" w:space="0" w:color="auto"/>
      </w:divBdr>
      <w:divsChild>
        <w:div w:id="1303653750">
          <w:marLeft w:val="0"/>
          <w:marRight w:val="0"/>
          <w:marTop w:val="15"/>
          <w:marBottom w:val="0"/>
          <w:divBdr>
            <w:top w:val="none" w:sz="0" w:space="0" w:color="auto"/>
            <w:left w:val="none" w:sz="0" w:space="0" w:color="auto"/>
            <w:bottom w:val="none" w:sz="0" w:space="0" w:color="auto"/>
            <w:right w:val="none" w:sz="0" w:space="0" w:color="auto"/>
          </w:divBdr>
          <w:divsChild>
            <w:div w:id="6014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3898">
      <w:bodyDiv w:val="1"/>
      <w:marLeft w:val="0"/>
      <w:marRight w:val="0"/>
      <w:marTop w:val="0"/>
      <w:marBottom w:val="0"/>
      <w:divBdr>
        <w:top w:val="none" w:sz="0" w:space="0" w:color="auto"/>
        <w:left w:val="none" w:sz="0" w:space="0" w:color="auto"/>
        <w:bottom w:val="none" w:sz="0" w:space="0" w:color="auto"/>
        <w:right w:val="none" w:sz="0" w:space="0" w:color="auto"/>
      </w:divBdr>
    </w:div>
    <w:div w:id="548107234">
      <w:bodyDiv w:val="1"/>
      <w:marLeft w:val="0"/>
      <w:marRight w:val="0"/>
      <w:marTop w:val="0"/>
      <w:marBottom w:val="0"/>
      <w:divBdr>
        <w:top w:val="none" w:sz="0" w:space="0" w:color="auto"/>
        <w:left w:val="none" w:sz="0" w:space="0" w:color="auto"/>
        <w:bottom w:val="none" w:sz="0" w:space="0" w:color="auto"/>
        <w:right w:val="none" w:sz="0" w:space="0" w:color="auto"/>
      </w:divBdr>
    </w:div>
    <w:div w:id="586116602">
      <w:bodyDiv w:val="1"/>
      <w:marLeft w:val="0"/>
      <w:marRight w:val="0"/>
      <w:marTop w:val="0"/>
      <w:marBottom w:val="0"/>
      <w:divBdr>
        <w:top w:val="none" w:sz="0" w:space="0" w:color="auto"/>
        <w:left w:val="none" w:sz="0" w:space="0" w:color="auto"/>
        <w:bottom w:val="none" w:sz="0" w:space="0" w:color="auto"/>
        <w:right w:val="none" w:sz="0" w:space="0" w:color="auto"/>
      </w:divBdr>
      <w:divsChild>
        <w:div w:id="280772667">
          <w:marLeft w:val="0"/>
          <w:marRight w:val="0"/>
          <w:marTop w:val="0"/>
          <w:marBottom w:val="0"/>
          <w:divBdr>
            <w:top w:val="none" w:sz="0" w:space="0" w:color="auto"/>
            <w:left w:val="none" w:sz="0" w:space="0" w:color="auto"/>
            <w:bottom w:val="none" w:sz="0" w:space="0" w:color="auto"/>
            <w:right w:val="none" w:sz="0" w:space="0" w:color="auto"/>
          </w:divBdr>
          <w:divsChild>
            <w:div w:id="786051102">
              <w:marLeft w:val="0"/>
              <w:marRight w:val="0"/>
              <w:marTop w:val="0"/>
              <w:marBottom w:val="0"/>
              <w:divBdr>
                <w:top w:val="none" w:sz="0" w:space="0" w:color="auto"/>
                <w:left w:val="none" w:sz="0" w:space="0" w:color="auto"/>
                <w:bottom w:val="none" w:sz="0" w:space="0" w:color="auto"/>
                <w:right w:val="none" w:sz="0" w:space="0" w:color="auto"/>
              </w:divBdr>
              <w:divsChild>
                <w:div w:id="616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4742">
      <w:bodyDiv w:val="1"/>
      <w:marLeft w:val="0"/>
      <w:marRight w:val="0"/>
      <w:marTop w:val="0"/>
      <w:marBottom w:val="0"/>
      <w:divBdr>
        <w:top w:val="none" w:sz="0" w:space="0" w:color="auto"/>
        <w:left w:val="none" w:sz="0" w:space="0" w:color="auto"/>
        <w:bottom w:val="none" w:sz="0" w:space="0" w:color="auto"/>
        <w:right w:val="none" w:sz="0" w:space="0" w:color="auto"/>
      </w:divBdr>
    </w:div>
    <w:div w:id="890310454">
      <w:bodyDiv w:val="1"/>
      <w:marLeft w:val="0"/>
      <w:marRight w:val="0"/>
      <w:marTop w:val="0"/>
      <w:marBottom w:val="0"/>
      <w:divBdr>
        <w:top w:val="none" w:sz="0" w:space="0" w:color="auto"/>
        <w:left w:val="none" w:sz="0" w:space="0" w:color="auto"/>
        <w:bottom w:val="none" w:sz="0" w:space="0" w:color="auto"/>
        <w:right w:val="none" w:sz="0" w:space="0" w:color="auto"/>
      </w:divBdr>
    </w:div>
    <w:div w:id="1082876784">
      <w:bodyDiv w:val="1"/>
      <w:marLeft w:val="0"/>
      <w:marRight w:val="0"/>
      <w:marTop w:val="0"/>
      <w:marBottom w:val="0"/>
      <w:divBdr>
        <w:top w:val="none" w:sz="0" w:space="0" w:color="auto"/>
        <w:left w:val="none" w:sz="0" w:space="0" w:color="auto"/>
        <w:bottom w:val="none" w:sz="0" w:space="0" w:color="auto"/>
        <w:right w:val="none" w:sz="0" w:space="0" w:color="auto"/>
      </w:divBdr>
    </w:div>
    <w:div w:id="1207837476">
      <w:bodyDiv w:val="1"/>
      <w:marLeft w:val="0"/>
      <w:marRight w:val="0"/>
      <w:marTop w:val="0"/>
      <w:marBottom w:val="0"/>
      <w:divBdr>
        <w:top w:val="none" w:sz="0" w:space="0" w:color="auto"/>
        <w:left w:val="none" w:sz="0" w:space="0" w:color="auto"/>
        <w:bottom w:val="none" w:sz="0" w:space="0" w:color="auto"/>
        <w:right w:val="none" w:sz="0" w:space="0" w:color="auto"/>
      </w:divBdr>
    </w:div>
    <w:div w:id="1572038212">
      <w:bodyDiv w:val="1"/>
      <w:marLeft w:val="0"/>
      <w:marRight w:val="0"/>
      <w:marTop w:val="0"/>
      <w:marBottom w:val="0"/>
      <w:divBdr>
        <w:top w:val="none" w:sz="0" w:space="0" w:color="auto"/>
        <w:left w:val="none" w:sz="0" w:space="0" w:color="auto"/>
        <w:bottom w:val="none" w:sz="0" w:space="0" w:color="auto"/>
        <w:right w:val="none" w:sz="0" w:space="0" w:color="auto"/>
      </w:divBdr>
    </w:div>
    <w:div w:id="1589197421">
      <w:bodyDiv w:val="1"/>
      <w:marLeft w:val="0"/>
      <w:marRight w:val="0"/>
      <w:marTop w:val="0"/>
      <w:marBottom w:val="0"/>
      <w:divBdr>
        <w:top w:val="none" w:sz="0" w:space="0" w:color="auto"/>
        <w:left w:val="none" w:sz="0" w:space="0" w:color="auto"/>
        <w:bottom w:val="none" w:sz="0" w:space="0" w:color="auto"/>
        <w:right w:val="none" w:sz="0" w:space="0" w:color="auto"/>
      </w:divBdr>
    </w:div>
    <w:div w:id="1591312034">
      <w:bodyDiv w:val="1"/>
      <w:marLeft w:val="0"/>
      <w:marRight w:val="0"/>
      <w:marTop w:val="0"/>
      <w:marBottom w:val="0"/>
      <w:divBdr>
        <w:top w:val="none" w:sz="0" w:space="0" w:color="auto"/>
        <w:left w:val="none" w:sz="0" w:space="0" w:color="auto"/>
        <w:bottom w:val="none" w:sz="0" w:space="0" w:color="auto"/>
        <w:right w:val="none" w:sz="0" w:space="0" w:color="auto"/>
      </w:divBdr>
    </w:div>
    <w:div w:id="1649900494">
      <w:bodyDiv w:val="1"/>
      <w:marLeft w:val="0"/>
      <w:marRight w:val="0"/>
      <w:marTop w:val="0"/>
      <w:marBottom w:val="0"/>
      <w:divBdr>
        <w:top w:val="none" w:sz="0" w:space="0" w:color="auto"/>
        <w:left w:val="none" w:sz="0" w:space="0" w:color="auto"/>
        <w:bottom w:val="none" w:sz="0" w:space="0" w:color="auto"/>
        <w:right w:val="none" w:sz="0" w:space="0" w:color="auto"/>
      </w:divBdr>
    </w:div>
    <w:div w:id="1701513707">
      <w:bodyDiv w:val="1"/>
      <w:marLeft w:val="0"/>
      <w:marRight w:val="0"/>
      <w:marTop w:val="0"/>
      <w:marBottom w:val="0"/>
      <w:divBdr>
        <w:top w:val="none" w:sz="0" w:space="0" w:color="auto"/>
        <w:left w:val="none" w:sz="0" w:space="0" w:color="auto"/>
        <w:bottom w:val="none" w:sz="0" w:space="0" w:color="auto"/>
        <w:right w:val="none" w:sz="0" w:space="0" w:color="auto"/>
      </w:divBdr>
    </w:div>
    <w:div w:id="1801417915">
      <w:bodyDiv w:val="1"/>
      <w:marLeft w:val="0"/>
      <w:marRight w:val="0"/>
      <w:marTop w:val="0"/>
      <w:marBottom w:val="0"/>
      <w:divBdr>
        <w:top w:val="none" w:sz="0" w:space="0" w:color="auto"/>
        <w:left w:val="none" w:sz="0" w:space="0" w:color="auto"/>
        <w:bottom w:val="none" w:sz="0" w:space="0" w:color="auto"/>
        <w:right w:val="none" w:sz="0" w:space="0" w:color="auto"/>
      </w:divBdr>
    </w:div>
    <w:div w:id="1859856074">
      <w:bodyDiv w:val="1"/>
      <w:marLeft w:val="0"/>
      <w:marRight w:val="0"/>
      <w:marTop w:val="0"/>
      <w:marBottom w:val="0"/>
      <w:divBdr>
        <w:top w:val="none" w:sz="0" w:space="0" w:color="auto"/>
        <w:left w:val="none" w:sz="0" w:space="0" w:color="auto"/>
        <w:bottom w:val="none" w:sz="0" w:space="0" w:color="auto"/>
        <w:right w:val="none" w:sz="0" w:space="0" w:color="auto"/>
      </w:divBdr>
    </w:div>
    <w:div w:id="1882355898">
      <w:bodyDiv w:val="1"/>
      <w:marLeft w:val="0"/>
      <w:marRight w:val="0"/>
      <w:marTop w:val="0"/>
      <w:marBottom w:val="0"/>
      <w:divBdr>
        <w:top w:val="none" w:sz="0" w:space="0" w:color="auto"/>
        <w:left w:val="none" w:sz="0" w:space="0" w:color="auto"/>
        <w:bottom w:val="none" w:sz="0" w:space="0" w:color="auto"/>
        <w:right w:val="none" w:sz="0" w:space="0" w:color="auto"/>
      </w:divBdr>
      <w:divsChild>
        <w:div w:id="720136953">
          <w:marLeft w:val="0"/>
          <w:marRight w:val="0"/>
          <w:marTop w:val="0"/>
          <w:marBottom w:val="0"/>
          <w:divBdr>
            <w:top w:val="none" w:sz="0" w:space="0" w:color="auto"/>
            <w:left w:val="none" w:sz="0" w:space="0" w:color="auto"/>
            <w:bottom w:val="none" w:sz="0" w:space="0" w:color="auto"/>
            <w:right w:val="none" w:sz="0" w:space="0" w:color="auto"/>
          </w:divBdr>
          <w:divsChild>
            <w:div w:id="1973291180">
              <w:marLeft w:val="0"/>
              <w:marRight w:val="0"/>
              <w:marTop w:val="0"/>
              <w:marBottom w:val="0"/>
              <w:divBdr>
                <w:top w:val="none" w:sz="0" w:space="0" w:color="auto"/>
                <w:left w:val="none" w:sz="0" w:space="0" w:color="auto"/>
                <w:bottom w:val="none" w:sz="0" w:space="0" w:color="auto"/>
                <w:right w:val="none" w:sz="0" w:space="0" w:color="auto"/>
              </w:divBdr>
              <w:divsChild>
                <w:div w:id="5087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6579">
      <w:bodyDiv w:val="1"/>
      <w:marLeft w:val="0"/>
      <w:marRight w:val="0"/>
      <w:marTop w:val="0"/>
      <w:marBottom w:val="0"/>
      <w:divBdr>
        <w:top w:val="none" w:sz="0" w:space="0" w:color="auto"/>
        <w:left w:val="none" w:sz="0" w:space="0" w:color="auto"/>
        <w:bottom w:val="none" w:sz="0" w:space="0" w:color="auto"/>
        <w:right w:val="none" w:sz="0" w:space="0" w:color="auto"/>
      </w:divBdr>
    </w:div>
    <w:div w:id="1992252914">
      <w:bodyDiv w:val="1"/>
      <w:marLeft w:val="0"/>
      <w:marRight w:val="0"/>
      <w:marTop w:val="0"/>
      <w:marBottom w:val="0"/>
      <w:divBdr>
        <w:top w:val="none" w:sz="0" w:space="0" w:color="auto"/>
        <w:left w:val="none" w:sz="0" w:space="0" w:color="auto"/>
        <w:bottom w:val="none" w:sz="0" w:space="0" w:color="auto"/>
        <w:right w:val="none" w:sz="0" w:space="0" w:color="auto"/>
      </w:divBdr>
    </w:div>
    <w:div w:id="2122601310">
      <w:bodyDiv w:val="1"/>
      <w:marLeft w:val="0"/>
      <w:marRight w:val="0"/>
      <w:marTop w:val="0"/>
      <w:marBottom w:val="0"/>
      <w:divBdr>
        <w:top w:val="none" w:sz="0" w:space="0" w:color="auto"/>
        <w:left w:val="none" w:sz="0" w:space="0" w:color="auto"/>
        <w:bottom w:val="none" w:sz="0" w:space="0" w:color="auto"/>
        <w:right w:val="none" w:sz="0" w:space="0" w:color="auto"/>
      </w:divBdr>
      <w:divsChild>
        <w:div w:id="869951415">
          <w:marLeft w:val="0"/>
          <w:marRight w:val="0"/>
          <w:marTop w:val="0"/>
          <w:marBottom w:val="0"/>
          <w:divBdr>
            <w:top w:val="none" w:sz="0" w:space="0" w:color="auto"/>
            <w:left w:val="none" w:sz="0" w:space="0" w:color="auto"/>
            <w:bottom w:val="none" w:sz="0" w:space="0" w:color="auto"/>
            <w:right w:val="none" w:sz="0" w:space="0" w:color="auto"/>
          </w:divBdr>
          <w:divsChild>
            <w:div w:id="1316033315">
              <w:marLeft w:val="0"/>
              <w:marRight w:val="0"/>
              <w:marTop w:val="0"/>
              <w:marBottom w:val="0"/>
              <w:divBdr>
                <w:top w:val="none" w:sz="0" w:space="0" w:color="auto"/>
                <w:left w:val="none" w:sz="0" w:space="0" w:color="auto"/>
                <w:bottom w:val="none" w:sz="0" w:space="0" w:color="auto"/>
                <w:right w:val="none" w:sz="0" w:space="0" w:color="auto"/>
              </w:divBdr>
              <w:divsChild>
                <w:div w:id="16700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ngnai.com/business-owners/delivery-trend-update-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etro.go.jp/ext_images/thailand/food/japaneserestaurantssurvey" TargetMode="External"/><Relationship Id="rId5" Type="http://schemas.openxmlformats.org/officeDocument/2006/relationships/hyperlink" Target="mailto:looktarniiz_ch@hotmail.com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10</Pages>
  <Words>3082</Words>
  <Characters>17573</Characters>
  <Application>Microsoft Office Word</Application>
  <DocSecurity>0</DocSecurity>
  <Lines>146</Lines>
  <Paragraphs>41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Chutima Vorraein</cp:lastModifiedBy>
  <cp:revision>33</cp:revision>
  <dcterms:created xsi:type="dcterms:W3CDTF">2024-03-03T08:15:00Z</dcterms:created>
  <dcterms:modified xsi:type="dcterms:W3CDTF">2024-03-04T07:01:00Z</dcterms:modified>
</cp:coreProperties>
</file>