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72DD" w14:textId="75E3A119" w:rsidR="00104D8C" w:rsidRDefault="00104D8C" w:rsidP="00104D8C">
      <w:pPr>
        <w:spacing w:after="120" w:line="240" w:lineRule="auto"/>
        <w:jc w:val="center"/>
        <w:rPr>
          <w:rFonts w:ascii="TH Sarabun New" w:hAnsi="TH Sarabun New" w:cs="TH Sarabun New"/>
          <w:b/>
          <w:bCs/>
          <w:sz w:val="40"/>
          <w:szCs w:val="40"/>
        </w:rPr>
      </w:pPr>
      <w:bookmarkStart w:id="0" w:name="_Hlk158338141"/>
      <w:r w:rsidRPr="003F64F3">
        <w:rPr>
          <w:rFonts w:ascii="TH Sarabun New" w:hAnsi="TH Sarabun New" w:cs="TH Sarabun New" w:hint="cs"/>
          <w:b/>
          <w:bCs/>
          <w:sz w:val="40"/>
          <w:szCs w:val="40"/>
          <w:cs/>
        </w:rPr>
        <w:t xml:space="preserve">ความสุขในการทำงานของบุคลากร </w:t>
      </w:r>
      <w:bookmarkStart w:id="1" w:name="_Hlk158250405"/>
      <w:r w:rsidRPr="003F64F3">
        <w:rPr>
          <w:rFonts w:ascii="TH Sarabun New" w:hAnsi="TH Sarabun New" w:cs="TH Sarabun New" w:hint="cs"/>
          <w:b/>
          <w:bCs/>
          <w:sz w:val="40"/>
          <w:szCs w:val="40"/>
          <w:cs/>
        </w:rPr>
        <w:t>องค์การบริหารส่วน</w:t>
      </w:r>
      <w:r w:rsidRPr="00104D8C">
        <w:rPr>
          <w:rFonts w:ascii="TH Sarabun New" w:hAnsi="TH Sarabun New" w:cs="TH Sarabun New" w:hint="cs"/>
          <w:b/>
          <w:bCs/>
          <w:sz w:val="40"/>
          <w:szCs w:val="40"/>
          <w:cs/>
        </w:rPr>
        <w:t>จังหวัดสงขลา</w:t>
      </w:r>
      <w:r w:rsidRPr="00104D8C">
        <w:rPr>
          <w:rFonts w:ascii="TH Sarabun New" w:hAnsi="TH Sarabun New" w:cs="TH Sarabun New" w:hint="cs"/>
          <w:b/>
          <w:bCs/>
          <w:sz w:val="40"/>
          <w:szCs w:val="40"/>
        </w:rPr>
        <w:t xml:space="preserve"> </w:t>
      </w:r>
      <w:bookmarkEnd w:id="1"/>
    </w:p>
    <w:bookmarkEnd w:id="0"/>
    <w:p w14:paraId="4BE500EC" w14:textId="695601B0" w:rsidR="006F62BC" w:rsidRDefault="00EF467A" w:rsidP="00104D8C">
      <w:pPr>
        <w:spacing w:after="120" w:line="240" w:lineRule="auto"/>
        <w:jc w:val="center"/>
        <w:rPr>
          <w:rFonts w:ascii="TH Sarabun New" w:hAnsi="TH Sarabun New" w:cs="TH Sarabun New"/>
          <w:b/>
          <w:bCs/>
          <w:sz w:val="40"/>
          <w:szCs w:val="40"/>
        </w:rPr>
      </w:pPr>
      <w:r w:rsidRPr="00EF467A">
        <w:rPr>
          <w:rFonts w:ascii="TH Sarabun New" w:hAnsi="TH Sarabun New" w:cs="TH Sarabun New"/>
          <w:b/>
          <w:bCs/>
          <w:sz w:val="40"/>
          <w:szCs w:val="40"/>
        </w:rPr>
        <w:t>Happiness in the work of personnel Songkhla Provincial Administrative Organization</w:t>
      </w:r>
    </w:p>
    <w:p w14:paraId="34F3505D" w14:textId="77777777" w:rsidR="003F64F3" w:rsidRDefault="00C54CA6" w:rsidP="00DB13C8">
      <w:pPr>
        <w:spacing w:after="0" w:line="240" w:lineRule="auto"/>
        <w:jc w:val="center"/>
        <w:rPr>
          <w:rFonts w:ascii="TH Sarabun New" w:hAnsi="TH Sarabun New" w:cs="TH Sarabun New"/>
          <w:b/>
          <w:bCs/>
          <w:sz w:val="28"/>
          <w:szCs w:val="28"/>
        </w:rPr>
      </w:pPr>
      <w:r w:rsidRPr="00373A93">
        <w:rPr>
          <w:rFonts w:ascii="TH Sarabun New" w:hAnsi="TH Sarabun New" w:cs="TH Sarabun New" w:hint="cs"/>
          <w:b/>
          <w:bCs/>
          <w:sz w:val="28"/>
          <w:szCs w:val="28"/>
          <w:u w:val="single"/>
          <w:cs/>
        </w:rPr>
        <w:t>เขมิสรา สุกแก้วณรงค์</w:t>
      </w:r>
      <w:r w:rsidR="00BE2AA8" w:rsidRPr="00373A93">
        <w:rPr>
          <w:rFonts w:ascii="TH Sarabun New" w:hAnsi="TH Sarabun New" w:cs="TH Sarabun New"/>
          <w:b/>
          <w:bCs/>
          <w:sz w:val="28"/>
          <w:szCs w:val="28"/>
          <w:vertAlign w:val="superscript"/>
        </w:rPr>
        <w:t>1</w:t>
      </w:r>
      <w:r w:rsidR="00BE2AA8" w:rsidRPr="00373A93">
        <w:rPr>
          <w:rFonts w:ascii="TH Sarabun New" w:hAnsi="TH Sarabun New" w:cs="TH Sarabun New"/>
          <w:b/>
          <w:bCs/>
          <w:sz w:val="28"/>
          <w:szCs w:val="28"/>
          <w:vertAlign w:val="superscript"/>
          <w:cs/>
        </w:rPr>
        <w:t>*</w:t>
      </w:r>
      <w:r w:rsidR="00E56CD6" w:rsidRPr="00373A93">
        <w:rPr>
          <w:rFonts w:ascii="TH Sarabun New" w:hAnsi="TH Sarabun New" w:cs="TH Sarabun New"/>
          <w:b/>
          <w:bCs/>
          <w:sz w:val="28"/>
          <w:szCs w:val="28"/>
          <w:cs/>
        </w:rPr>
        <w:t xml:space="preserve"> </w:t>
      </w:r>
      <w:r w:rsidRPr="00373A93">
        <w:rPr>
          <w:rFonts w:ascii="TH Sarabun New" w:hAnsi="TH Sarabun New" w:cs="TH Sarabun New" w:hint="cs"/>
          <w:b/>
          <w:bCs/>
          <w:sz w:val="28"/>
          <w:szCs w:val="28"/>
          <w:cs/>
        </w:rPr>
        <w:t>วริศรา สุขสุวรรณ์</w:t>
      </w:r>
      <w:r w:rsidR="00933C9E" w:rsidRPr="00373A93">
        <w:rPr>
          <w:rFonts w:ascii="TH Sarabun New" w:hAnsi="TH Sarabun New" w:cs="TH Sarabun New"/>
          <w:b/>
          <w:bCs/>
          <w:sz w:val="28"/>
          <w:szCs w:val="28"/>
          <w:vertAlign w:val="superscript"/>
        </w:rPr>
        <w:t xml:space="preserve">2 </w:t>
      </w:r>
      <w:r w:rsidRPr="00373A93">
        <w:rPr>
          <w:rFonts w:ascii="TH Sarabun New" w:hAnsi="TH Sarabun New" w:cs="TH Sarabun New" w:hint="cs"/>
          <w:b/>
          <w:bCs/>
          <w:sz w:val="28"/>
          <w:szCs w:val="28"/>
          <w:cs/>
        </w:rPr>
        <w:t>ศกัญญา บุตรชำนิ</w:t>
      </w:r>
      <w:r w:rsidRPr="00373A93">
        <w:rPr>
          <w:rFonts w:ascii="TH Sarabun New" w:hAnsi="TH Sarabun New" w:cs="TH Sarabun New" w:hint="cs"/>
          <w:b/>
          <w:bCs/>
          <w:sz w:val="28"/>
          <w:szCs w:val="28"/>
          <w:vertAlign w:val="superscript"/>
          <w:cs/>
        </w:rPr>
        <w:t xml:space="preserve"> 3</w:t>
      </w:r>
    </w:p>
    <w:p w14:paraId="10FEF89C" w14:textId="2D190C22" w:rsidR="00BE2AA8" w:rsidRPr="00373A93" w:rsidRDefault="00FE1C24" w:rsidP="00DB13C8">
      <w:pPr>
        <w:spacing w:after="0" w:line="240" w:lineRule="auto"/>
        <w:jc w:val="center"/>
        <w:rPr>
          <w:rFonts w:ascii="TH Sarabun New" w:hAnsi="TH Sarabun New" w:cs="TH Sarabun New"/>
          <w:b/>
          <w:bCs/>
          <w:sz w:val="28"/>
          <w:szCs w:val="28"/>
          <w:vertAlign w:val="superscript"/>
        </w:rPr>
      </w:pPr>
      <w:r w:rsidRPr="00373A93">
        <w:rPr>
          <w:rFonts w:ascii="TH Sarabun New" w:hAnsi="TH Sarabun New" w:cs="TH Sarabun New" w:hint="cs"/>
          <w:b/>
          <w:bCs/>
          <w:sz w:val="28"/>
          <w:szCs w:val="28"/>
          <w:cs/>
        </w:rPr>
        <w:t>ศศิตา หมันบุตร</w:t>
      </w:r>
      <w:r w:rsidRPr="00373A93">
        <w:rPr>
          <w:rFonts w:ascii="TH Sarabun New" w:hAnsi="TH Sarabun New" w:cs="TH Sarabun New" w:hint="cs"/>
          <w:b/>
          <w:bCs/>
          <w:sz w:val="28"/>
          <w:szCs w:val="28"/>
          <w:vertAlign w:val="superscript"/>
          <w:cs/>
        </w:rPr>
        <w:t xml:space="preserve">4 </w:t>
      </w:r>
      <w:r w:rsidRPr="00373A93">
        <w:rPr>
          <w:rFonts w:ascii="TH Sarabun New" w:hAnsi="TH Sarabun New" w:cs="TH Sarabun New" w:hint="cs"/>
          <w:b/>
          <w:bCs/>
          <w:sz w:val="28"/>
          <w:szCs w:val="28"/>
          <w:cs/>
        </w:rPr>
        <w:t>ปาริฉัตร ตู้ดำ</w:t>
      </w:r>
      <w:r w:rsidRPr="00373A93">
        <w:rPr>
          <w:rFonts w:ascii="TH Sarabun New" w:hAnsi="TH Sarabun New" w:cs="TH Sarabun New"/>
          <w:b/>
          <w:bCs/>
          <w:sz w:val="28"/>
          <w:szCs w:val="28"/>
          <w:vertAlign w:val="superscript"/>
        </w:rPr>
        <w:t>5</w:t>
      </w:r>
    </w:p>
    <w:p w14:paraId="67B4A3CF" w14:textId="6A5E5F6D" w:rsidR="003F64F3" w:rsidRDefault="00FE1C24" w:rsidP="00104D8C">
      <w:pPr>
        <w:spacing w:after="120" w:line="240" w:lineRule="auto"/>
        <w:jc w:val="center"/>
        <w:rPr>
          <w:rFonts w:ascii="TH Sarabun New" w:hAnsi="TH Sarabun New" w:cs="TH Sarabun New"/>
          <w:sz w:val="28"/>
          <w:szCs w:val="28"/>
        </w:rPr>
      </w:pPr>
      <w:proofErr w:type="spellStart"/>
      <w:r w:rsidRPr="00104D8C">
        <w:rPr>
          <w:rFonts w:ascii="TH Sarabun New" w:hAnsi="TH Sarabun New" w:cs="TH Sarabun New"/>
          <w:sz w:val="28"/>
          <w:szCs w:val="28"/>
        </w:rPr>
        <w:t>Khamisara</w:t>
      </w:r>
      <w:proofErr w:type="spellEnd"/>
      <w:r w:rsidRPr="00104D8C">
        <w:rPr>
          <w:rFonts w:ascii="TH Sarabun New" w:hAnsi="TH Sarabun New" w:cs="TH Sarabun New"/>
          <w:sz w:val="28"/>
          <w:szCs w:val="28"/>
        </w:rPr>
        <w:t xml:space="preserve"> Sukkeawnarong</w:t>
      </w:r>
      <w:r w:rsidR="00DB13C8" w:rsidRPr="00104D8C">
        <w:rPr>
          <w:rStyle w:val="FootnoteReference"/>
          <w:rFonts w:ascii="TH Sarabun New" w:hAnsi="TH Sarabun New" w:cs="TH Sarabun New"/>
          <w:sz w:val="28"/>
          <w:szCs w:val="28"/>
        </w:rPr>
        <w:t>1</w:t>
      </w:r>
      <w:r w:rsidR="00DB13C8" w:rsidRPr="00104D8C">
        <w:rPr>
          <w:rFonts w:ascii="TH Sarabun New" w:hAnsi="TH Sarabun New" w:cs="TH Sarabun New"/>
          <w:sz w:val="28"/>
          <w:szCs w:val="28"/>
          <w:vertAlign w:val="superscript"/>
          <w:cs/>
        </w:rPr>
        <w:t>*</w:t>
      </w:r>
      <w:r w:rsidR="00D9631A" w:rsidRPr="00104D8C">
        <w:rPr>
          <w:rFonts w:ascii="TH Sarabun New" w:hAnsi="TH Sarabun New" w:cs="TH Sarabun New"/>
          <w:sz w:val="28"/>
          <w:szCs w:val="28"/>
        </w:rPr>
        <w:t>,</w:t>
      </w:r>
      <w:r w:rsidR="00373A93" w:rsidRPr="00104D8C">
        <w:rPr>
          <w:sz w:val="28"/>
          <w:szCs w:val="28"/>
        </w:rPr>
        <w:t xml:space="preserve"> </w:t>
      </w:r>
      <w:r w:rsidR="00373A93" w:rsidRPr="00104D8C">
        <w:rPr>
          <w:rFonts w:ascii="TH Sarabun New" w:hAnsi="TH Sarabun New" w:cs="TH Sarabun New"/>
          <w:sz w:val="28"/>
          <w:szCs w:val="28"/>
        </w:rPr>
        <w:t>Warisara Suksuwan</w:t>
      </w:r>
      <w:r w:rsidR="00DB13C8" w:rsidRPr="00104D8C">
        <w:rPr>
          <w:rFonts w:ascii="TH Sarabun New" w:hAnsi="TH Sarabun New" w:cs="TH Sarabun New"/>
          <w:sz w:val="28"/>
          <w:szCs w:val="28"/>
          <w:vertAlign w:val="superscript"/>
        </w:rPr>
        <w:t>2</w:t>
      </w:r>
      <w:r w:rsidR="00DB13C8" w:rsidRPr="00104D8C">
        <w:rPr>
          <w:rFonts w:ascii="TH Sarabun New" w:hAnsi="TH Sarabun New" w:cs="TH Sarabun New"/>
          <w:sz w:val="28"/>
          <w:szCs w:val="28"/>
        </w:rPr>
        <w:t xml:space="preserve"> </w:t>
      </w:r>
      <w:proofErr w:type="spellStart"/>
      <w:r w:rsidR="00104D8C" w:rsidRPr="00104D8C">
        <w:rPr>
          <w:rFonts w:ascii="TH Sarabun New" w:hAnsi="TH Sarabun New" w:cs="TH Sarabun New"/>
          <w:sz w:val="28"/>
          <w:szCs w:val="28"/>
        </w:rPr>
        <w:t>Sakanya</w:t>
      </w:r>
      <w:proofErr w:type="spellEnd"/>
      <w:r w:rsidR="00104D8C" w:rsidRPr="00104D8C">
        <w:rPr>
          <w:rFonts w:ascii="TH Sarabun New" w:hAnsi="TH Sarabun New" w:cs="TH Sarabun New"/>
          <w:sz w:val="28"/>
          <w:szCs w:val="28"/>
        </w:rPr>
        <w:t xml:space="preserve"> Butchamni</w:t>
      </w:r>
      <w:r w:rsidR="00DB13C8" w:rsidRPr="00104D8C">
        <w:rPr>
          <w:rFonts w:ascii="TH Sarabun New" w:hAnsi="TH Sarabun New" w:cs="TH Sarabun New"/>
          <w:sz w:val="28"/>
          <w:szCs w:val="28"/>
          <w:vertAlign w:val="superscript"/>
        </w:rPr>
        <w:t>3</w:t>
      </w:r>
      <w:r w:rsidRPr="00104D8C">
        <w:rPr>
          <w:rFonts w:ascii="TH Sarabun New" w:hAnsi="TH Sarabun New" w:cs="TH Sarabun New" w:hint="cs"/>
          <w:sz w:val="28"/>
          <w:szCs w:val="28"/>
          <w:cs/>
        </w:rPr>
        <w:t xml:space="preserve"> </w:t>
      </w:r>
    </w:p>
    <w:p w14:paraId="30440A37" w14:textId="417FD188" w:rsidR="00104D8C" w:rsidRPr="003F64F3" w:rsidRDefault="003F64F3" w:rsidP="003F64F3">
      <w:pPr>
        <w:spacing w:after="120" w:line="240" w:lineRule="auto"/>
        <w:jc w:val="center"/>
        <w:rPr>
          <w:rFonts w:ascii="TH Sarabun New" w:hAnsi="TH Sarabun New" w:cs="TH Sarabun New"/>
          <w:sz w:val="28"/>
          <w:szCs w:val="28"/>
        </w:rPr>
      </w:pPr>
      <w:r>
        <w:rPr>
          <w:rFonts w:ascii="TH Sarabun New" w:hAnsi="TH Sarabun New" w:cs="TH Sarabun New"/>
          <w:noProof/>
          <w:sz w:val="28"/>
          <w:szCs w:val="28"/>
        </w:rPr>
        <mc:AlternateContent>
          <mc:Choice Requires="wps">
            <w:drawing>
              <wp:anchor distT="0" distB="0" distL="114300" distR="114300" simplePos="0" relativeHeight="251660288" behindDoc="0" locked="0" layoutInCell="1" allowOverlap="1" wp14:anchorId="6ECB5BDE" wp14:editId="4D6C4852">
                <wp:simplePos x="0" y="0"/>
                <wp:positionH relativeFrom="column">
                  <wp:posOffset>164465</wp:posOffset>
                </wp:positionH>
                <wp:positionV relativeFrom="paragraph">
                  <wp:posOffset>257175</wp:posOffset>
                </wp:positionV>
                <wp:extent cx="5158740" cy="0"/>
                <wp:effectExtent l="0" t="0" r="0" b="0"/>
                <wp:wrapNone/>
                <wp:docPr id="220572000" name="Straight Connector 1"/>
                <wp:cNvGraphicFramePr/>
                <a:graphic xmlns:a="http://schemas.openxmlformats.org/drawingml/2006/main">
                  <a:graphicData uri="http://schemas.microsoft.com/office/word/2010/wordprocessingShape">
                    <wps:wsp>
                      <wps:cNvCnPr/>
                      <wps:spPr>
                        <a:xfrm>
                          <a:off x="0" y="0"/>
                          <a:ext cx="51587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40B86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5pt,20.25pt" to="419.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" strokecolor="black [3200]" strokeweight="1pt">
                <v:stroke joinstyle="miter"/>
              </v:line>
            </w:pict>
          </mc:Fallback>
        </mc:AlternateContent>
      </w:r>
      <w:r w:rsidR="00FE1C24" w:rsidRPr="00104D8C">
        <w:rPr>
          <w:rFonts w:ascii="TH Sarabun New" w:hAnsi="TH Sarabun New" w:cs="TH Sarabun New"/>
          <w:sz w:val="28"/>
          <w:szCs w:val="28"/>
        </w:rPr>
        <w:t xml:space="preserve">Sasita </w:t>
      </w:r>
      <w:r w:rsidR="00FE1C24" w:rsidRPr="003F64F3">
        <w:rPr>
          <w:rFonts w:ascii="TH Sarabun New" w:hAnsi="TH Sarabun New" w:cs="TH Sarabun New"/>
          <w:sz w:val="28"/>
          <w:szCs w:val="28"/>
        </w:rPr>
        <w:t>Manbut</w:t>
      </w:r>
      <w:r>
        <w:rPr>
          <w:rFonts w:ascii="TH Sarabun New" w:hAnsi="TH Sarabun New" w:cs="TH Sarabun New"/>
          <w:sz w:val="28"/>
          <w:szCs w:val="28"/>
          <w:vertAlign w:val="superscript"/>
        </w:rPr>
        <w:t>4</w:t>
      </w:r>
      <w:r>
        <w:rPr>
          <w:rFonts w:ascii="TH Sarabun New" w:hAnsi="TH Sarabun New" w:cs="TH Sarabun New"/>
          <w:sz w:val="28"/>
          <w:szCs w:val="28"/>
        </w:rPr>
        <w:t xml:space="preserve"> </w:t>
      </w:r>
      <w:proofErr w:type="spellStart"/>
      <w:r w:rsidRPr="003F64F3">
        <w:rPr>
          <w:rFonts w:ascii="TH Sarabun New" w:hAnsi="TH Sarabun New" w:cs="TH Sarabun New"/>
          <w:sz w:val="28"/>
          <w:szCs w:val="28"/>
        </w:rPr>
        <w:t>P</w:t>
      </w:r>
      <w:r>
        <w:rPr>
          <w:rFonts w:ascii="TH Sarabun New" w:hAnsi="TH Sarabun New" w:cs="TH Sarabun New"/>
          <w:sz w:val="28"/>
          <w:szCs w:val="28"/>
        </w:rPr>
        <w:t>arichat</w:t>
      </w:r>
      <w:proofErr w:type="spellEnd"/>
      <w:r>
        <w:rPr>
          <w:rFonts w:ascii="TH Sarabun New" w:hAnsi="TH Sarabun New" w:cs="TH Sarabun New"/>
          <w:sz w:val="28"/>
          <w:szCs w:val="28"/>
        </w:rPr>
        <w:t xml:space="preserve"> Thudam</w:t>
      </w:r>
      <w:r>
        <w:rPr>
          <w:rFonts w:ascii="TH Sarabun New" w:hAnsi="TH Sarabun New" w:cs="TH Sarabun New"/>
          <w:sz w:val="28"/>
          <w:szCs w:val="28"/>
          <w:vertAlign w:val="superscript"/>
        </w:rPr>
        <w:t>5</w:t>
      </w:r>
    </w:p>
    <w:p w14:paraId="6CD3BDDB" w14:textId="309E7A35" w:rsidR="00104D8C" w:rsidRDefault="00104D8C" w:rsidP="00297938">
      <w:pPr>
        <w:spacing w:after="120" w:line="240" w:lineRule="auto"/>
        <w:jc w:val="center"/>
        <w:rPr>
          <w:rFonts w:ascii="TH Sarabun New" w:hAnsi="TH Sarabun New" w:cs="TH Sarabun New"/>
          <w:sz w:val="28"/>
          <w:szCs w:val="28"/>
          <w:cs/>
        </w:rPr>
      </w:pPr>
      <w:r>
        <w:rPr>
          <w:rFonts w:ascii="TH Sarabun New" w:hAnsi="TH Sarabun New" w:cs="TH Sarabun New" w:hint="cs"/>
          <w:sz w:val="28"/>
          <w:szCs w:val="28"/>
          <w:cs/>
        </w:rPr>
        <w:t>หลักสูตรการจัดการทรัพยากรมนุษย์ คณะมนุษยศาสตร์และสังคมศาสตร์ มหาวิทยาลัยทักษิณ</w:t>
      </w:r>
    </w:p>
    <w:p w14:paraId="51AE041E" w14:textId="5BC69876" w:rsidR="00933C9E" w:rsidRPr="0051561F" w:rsidRDefault="007F14B6" w:rsidP="00297938">
      <w:pPr>
        <w:spacing w:after="120" w:line="240" w:lineRule="auto"/>
        <w:jc w:val="center"/>
        <w:rPr>
          <w:rFonts w:ascii="TH Sarabun New" w:hAnsi="TH Sarabun New" w:cs="TH Sarabun New"/>
          <w:sz w:val="28"/>
          <w:szCs w:val="28"/>
        </w:rPr>
      </w:pPr>
      <w:r w:rsidRPr="0051561F">
        <w:rPr>
          <w:rFonts w:ascii="TH Sarabun New" w:hAnsi="TH Sarabun New" w:cs="TH Sarabun New"/>
          <w:sz w:val="28"/>
          <w:szCs w:val="28"/>
        </w:rPr>
        <w:t>E</w:t>
      </w:r>
      <w:r w:rsidRPr="0051561F">
        <w:rPr>
          <w:rFonts w:ascii="TH Sarabun New" w:hAnsi="TH Sarabun New" w:cs="TH Sarabun New"/>
          <w:sz w:val="28"/>
          <w:szCs w:val="28"/>
          <w:cs/>
        </w:rPr>
        <w:t>-</w:t>
      </w:r>
      <w:r w:rsidRPr="0051561F">
        <w:rPr>
          <w:rFonts w:ascii="TH Sarabun New" w:hAnsi="TH Sarabun New" w:cs="TH Sarabun New"/>
          <w:sz w:val="28"/>
          <w:szCs w:val="28"/>
        </w:rPr>
        <w:t>mail</w:t>
      </w:r>
      <w:r w:rsidRPr="0051561F">
        <w:rPr>
          <w:rFonts w:ascii="TH Sarabun New" w:hAnsi="TH Sarabun New" w:cs="TH Sarabun New"/>
          <w:sz w:val="28"/>
          <w:szCs w:val="28"/>
          <w:cs/>
        </w:rPr>
        <w:t xml:space="preserve">: </w:t>
      </w:r>
      <w:hyperlink r:id="rId6" w:history="1">
        <w:r w:rsidR="00104D8C" w:rsidRPr="0051561F">
          <w:rPr>
            <w:rStyle w:val="Hyperlink"/>
            <w:rFonts w:ascii="TH Sarabun New" w:hAnsi="TH Sarabun New" w:cs="TH Sarabun New" w:hint="cs"/>
            <w:color w:val="auto"/>
            <w:sz w:val="28"/>
            <w:szCs w:val="28"/>
            <w:cs/>
          </w:rPr>
          <w:t>641011138</w:t>
        </w:r>
        <w:r w:rsidR="00104D8C" w:rsidRPr="0051561F">
          <w:rPr>
            <w:rStyle w:val="Hyperlink"/>
            <w:rFonts w:ascii="TH Sarabun New" w:hAnsi="TH Sarabun New" w:cs="TH Sarabun New"/>
            <w:color w:val="auto"/>
            <w:sz w:val="28"/>
            <w:szCs w:val="28"/>
          </w:rPr>
          <w:t>@tsu.ac.th</w:t>
        </w:r>
        <w:r w:rsidR="00104D8C" w:rsidRPr="0051561F">
          <w:rPr>
            <w:rStyle w:val="Hyperlink"/>
            <w:rFonts w:ascii="TH Sarabun New" w:hAnsi="TH Sarabun New" w:cs="TH Sarabun New"/>
            <w:color w:val="auto"/>
            <w:sz w:val="28"/>
            <w:szCs w:val="28"/>
            <w:vertAlign w:val="superscript"/>
          </w:rPr>
          <w:t>1</w:t>
        </w:r>
        <w:r w:rsidR="00104D8C" w:rsidRPr="0051561F">
          <w:rPr>
            <w:rStyle w:val="Hyperlink"/>
            <w:rFonts w:ascii="TH Sarabun New" w:hAnsi="TH Sarabun New" w:cs="TH Sarabun New"/>
            <w:color w:val="auto"/>
            <w:sz w:val="28"/>
            <w:szCs w:val="28"/>
            <w:vertAlign w:val="superscript"/>
            <w:cs/>
          </w:rPr>
          <w:t>*</w:t>
        </w:r>
      </w:hyperlink>
      <w:r w:rsidR="00E202D4" w:rsidRPr="0051561F">
        <w:rPr>
          <w:rFonts w:ascii="TH Sarabun New" w:hAnsi="TH Sarabun New" w:cs="TH Sarabun New"/>
          <w:sz w:val="28"/>
          <w:szCs w:val="28"/>
          <w:cs/>
        </w:rPr>
        <w:t xml:space="preserve"> (</w:t>
      </w:r>
      <w:r w:rsidR="00104D8C" w:rsidRPr="0051561F">
        <w:rPr>
          <w:rFonts w:ascii="TH Sarabun New" w:hAnsi="TH Sarabun New" w:cs="TH Sarabun New" w:hint="cs"/>
          <w:sz w:val="28"/>
          <w:szCs w:val="28"/>
          <w:cs/>
        </w:rPr>
        <w:t>เขมิสรา สุกแก้วณรงค์</w:t>
      </w:r>
      <w:r w:rsidR="00E202D4" w:rsidRPr="0051561F">
        <w:rPr>
          <w:rFonts w:ascii="TH Sarabun New" w:hAnsi="TH Sarabun New" w:cs="TH Sarabun New"/>
          <w:sz w:val="28"/>
          <w:szCs w:val="28"/>
          <w:cs/>
        </w:rPr>
        <w:t>)</w:t>
      </w:r>
    </w:p>
    <w:p w14:paraId="2A8F7932" w14:textId="56248277" w:rsidR="00F862FB" w:rsidRPr="00B140FB" w:rsidRDefault="00F862FB" w:rsidP="00297938">
      <w:pPr>
        <w:spacing w:after="0" w:line="240" w:lineRule="auto"/>
        <w:rPr>
          <w:rFonts w:ascii="TH Sarabun New" w:hAnsi="TH Sarabun New" w:cs="TH Sarabun New"/>
          <w:sz w:val="32"/>
          <w:szCs w:val="32"/>
        </w:rPr>
      </w:pPr>
      <w:r w:rsidRPr="00B140FB">
        <w:rPr>
          <w:rFonts w:ascii="TH Sarabun New" w:hAnsi="TH Sarabun New" w:cs="TH Sarabun New"/>
          <w:b/>
          <w:bCs/>
          <w:sz w:val="32"/>
          <w:szCs w:val="32"/>
          <w:cs/>
        </w:rPr>
        <w:t>บทคัดย่อ</w:t>
      </w:r>
    </w:p>
    <w:p w14:paraId="231325D0" w14:textId="2EF67392" w:rsidR="00D173B6" w:rsidRPr="006F6768" w:rsidRDefault="00F862FB" w:rsidP="006F6768">
      <w:pPr>
        <w:spacing w:after="0" w:line="240" w:lineRule="auto"/>
        <w:rPr>
          <w:rFonts w:ascii="TH Sarabun New" w:hAnsi="TH Sarabun New" w:cs="TH Sarabun New"/>
          <w:sz w:val="30"/>
          <w:szCs w:val="30"/>
        </w:rPr>
      </w:pPr>
      <w:r w:rsidRPr="00B140FB">
        <w:rPr>
          <w:rFonts w:ascii="TH Sarabun New" w:hAnsi="TH Sarabun New" w:cs="TH Sarabun New"/>
          <w:sz w:val="32"/>
          <w:szCs w:val="32"/>
        </w:rPr>
        <w:tab/>
      </w:r>
      <w:bookmarkStart w:id="2" w:name="_Hlk157382400"/>
      <w:r w:rsidR="006B65A6" w:rsidRPr="00FF5290">
        <w:rPr>
          <w:rFonts w:ascii="TH Sarabun New" w:hAnsi="TH Sarabun New" w:cs="TH Sarabun New" w:hint="cs"/>
          <w:sz w:val="28"/>
          <w:szCs w:val="28"/>
          <w:cs/>
        </w:rPr>
        <w:t>ความสุขในการทำงานของบุคลากร องค์กรการบริหารส่วนจังหวัดสงขลา</w:t>
      </w:r>
      <w:r w:rsidR="005C3389" w:rsidRPr="00FF5290">
        <w:rPr>
          <w:rFonts w:ascii="TH Sarabun New" w:hAnsi="TH Sarabun New" w:cs="TH Sarabun New" w:hint="cs"/>
          <w:sz w:val="28"/>
          <w:szCs w:val="28"/>
          <w:cs/>
        </w:rPr>
        <w:t xml:space="preserve"> 1.</w:t>
      </w:r>
      <w:r w:rsidR="005C3389" w:rsidRPr="00FF5290">
        <w:rPr>
          <w:rFonts w:ascii="TH Sarabun New" w:hAnsi="TH Sarabun New" w:cs="TH Sarabun New"/>
          <w:sz w:val="28"/>
          <w:szCs w:val="28"/>
        </w:rPr>
        <w:t xml:space="preserve">) </w:t>
      </w:r>
      <w:r w:rsidR="005C3389" w:rsidRPr="00FF5290">
        <w:rPr>
          <w:rFonts w:ascii="TH Sarabun New" w:hAnsi="TH Sarabun New" w:cs="TH Sarabun New"/>
          <w:sz w:val="28"/>
          <w:szCs w:val="28"/>
          <w:cs/>
        </w:rPr>
        <w:t>เพื่อศึกษาระดับความสุขในการทำงานของบุคลากร</w:t>
      </w:r>
      <w:r w:rsidR="005C3389" w:rsidRPr="00FF5290">
        <w:rPr>
          <w:rFonts w:ascii="TH Sarabun New" w:hAnsi="TH Sarabun New" w:cs="TH Sarabun New" w:hint="cs"/>
          <w:sz w:val="28"/>
          <w:szCs w:val="28"/>
          <w:cs/>
        </w:rPr>
        <w:t xml:space="preserve"> </w:t>
      </w:r>
      <w:r w:rsidR="005C3389" w:rsidRPr="00FF5290">
        <w:rPr>
          <w:rFonts w:ascii="TH Sarabun New" w:hAnsi="TH Sarabun New" w:cs="TH Sarabun New"/>
          <w:sz w:val="28"/>
          <w:szCs w:val="28"/>
          <w:cs/>
        </w:rPr>
        <w:t xml:space="preserve">องค์การบริหารส่วนจังหวัดสงขลา </w:t>
      </w:r>
      <w:r w:rsidR="006F6768" w:rsidRPr="00FF5290">
        <w:rPr>
          <w:rFonts w:ascii="TH Sarabun New" w:hAnsi="TH Sarabun New" w:cs="TH Sarabun New"/>
          <w:sz w:val="28"/>
          <w:szCs w:val="28"/>
        </w:rPr>
        <w:t>2</w:t>
      </w:r>
      <w:r w:rsidR="006F6768" w:rsidRPr="00FF5290">
        <w:rPr>
          <w:rFonts w:ascii="TH Sarabun New" w:hAnsi="TH Sarabun New" w:cs="TH Sarabun New" w:hint="cs"/>
          <w:sz w:val="28"/>
          <w:szCs w:val="28"/>
          <w:cs/>
        </w:rPr>
        <w:t>.</w:t>
      </w:r>
      <w:r w:rsidR="00E677E1">
        <w:rPr>
          <w:rFonts w:ascii="TH Sarabun New" w:hAnsi="TH Sarabun New" w:cs="TH Sarabun New"/>
          <w:sz w:val="28"/>
          <w:szCs w:val="28"/>
        </w:rPr>
        <w:t>)</w:t>
      </w:r>
      <w:r w:rsidR="006F6768" w:rsidRPr="00FF5290">
        <w:rPr>
          <w:rFonts w:ascii="TH Sarabun New" w:hAnsi="TH Sarabun New" w:cs="TH Sarabun New" w:hint="cs"/>
          <w:sz w:val="28"/>
          <w:szCs w:val="28"/>
          <w:cs/>
        </w:rPr>
        <w:t>เพื่อศึกษาอิทธิพลสภาพแวดล้อมและความสัมพันธ์ระหว่างบุคคลที่ส่งผลต่อความสุขในการทำงานบุคลากรขององค์การบริหารส่วนจังหวัดสงขลา</w:t>
      </w:r>
      <w:r w:rsidR="006F6768" w:rsidRPr="00FF5290">
        <w:rPr>
          <w:rFonts w:ascii="TH Sarabun New" w:hAnsi="TH Sarabun New" w:cs="TH Sarabun New" w:hint="cs"/>
          <w:sz w:val="28"/>
          <w:szCs w:val="28"/>
        </w:rPr>
        <w:t xml:space="preserve"> </w:t>
      </w:r>
      <w:bookmarkEnd w:id="2"/>
      <w:r w:rsidR="005C3389" w:rsidRPr="00FF5290">
        <w:rPr>
          <w:rFonts w:ascii="TH Sarabun New" w:hAnsi="TH Sarabun New" w:cs="TH Sarabun New"/>
          <w:sz w:val="28"/>
          <w:szCs w:val="28"/>
          <w:cs/>
        </w:rPr>
        <w:t>โดยการสังเคราะห์เอกสาร และ</w:t>
      </w:r>
      <w:r w:rsidR="005C3389" w:rsidRPr="00FF5290">
        <w:rPr>
          <w:rFonts w:ascii="TH Sarabun New" w:hAnsi="TH Sarabun New" w:cs="TH Sarabun New" w:hint="cs"/>
          <w:sz w:val="28"/>
          <w:szCs w:val="28"/>
          <w:cs/>
        </w:rPr>
        <w:t>นำ</w:t>
      </w:r>
      <w:r w:rsidR="005C3389" w:rsidRPr="00FF5290">
        <w:rPr>
          <w:rFonts w:ascii="TH Sarabun New" w:hAnsi="TH Sarabun New" w:cs="TH Sarabun New"/>
          <w:sz w:val="28"/>
          <w:szCs w:val="28"/>
          <w:cs/>
        </w:rPr>
        <w:t>เสนอผลการวิจัยในรูปแบบรายงานพรรณนาเชิงวิเคราะห์ ผลการศึกษาพบว่า</w:t>
      </w:r>
      <w:r w:rsidR="005C3389" w:rsidRPr="00FF5290">
        <w:rPr>
          <w:rFonts w:ascii="TH Sarabun New" w:hAnsi="TH Sarabun New" w:cs="TH Sarabun New" w:hint="cs"/>
          <w:sz w:val="28"/>
          <w:szCs w:val="28"/>
          <w:cs/>
        </w:rPr>
        <w:t xml:space="preserve"> </w:t>
      </w:r>
      <w:r w:rsidR="00E677E1">
        <w:rPr>
          <w:rFonts w:ascii="TH Sarabun New" w:hAnsi="TH Sarabun New" w:cs="TH Sarabun New"/>
          <w:sz w:val="28"/>
          <w:szCs w:val="28"/>
        </w:rPr>
        <w:t xml:space="preserve">   </w:t>
      </w:r>
      <w:r w:rsidR="006F6768" w:rsidRPr="00FF5290">
        <w:rPr>
          <w:rFonts w:ascii="TH Sarabun New" w:hAnsi="TH Sarabun New" w:cs="TH Sarabun New" w:hint="cs"/>
          <w:sz w:val="28"/>
          <w:szCs w:val="28"/>
          <w:cs/>
        </w:rPr>
        <w:t>1.</w:t>
      </w:r>
      <w:r w:rsidR="006F6768" w:rsidRPr="00FF5290">
        <w:rPr>
          <w:rFonts w:ascii="TH Sarabun New" w:hAnsi="TH Sarabun New" w:cs="TH Sarabun New"/>
          <w:sz w:val="28"/>
          <w:szCs w:val="28"/>
        </w:rPr>
        <w:t>)</w:t>
      </w:r>
      <w:r w:rsidR="00F11A1A">
        <w:rPr>
          <w:rFonts w:ascii="TH Sarabun New" w:hAnsi="TH Sarabun New" w:cs="TH Sarabun New" w:hint="cs"/>
          <w:sz w:val="28"/>
          <w:szCs w:val="28"/>
          <w:cs/>
        </w:rPr>
        <w:t xml:space="preserve"> </w:t>
      </w:r>
      <w:r w:rsidR="006F6768" w:rsidRPr="00FF5290">
        <w:rPr>
          <w:rFonts w:ascii="TH Sarabun New" w:hAnsi="TH Sarabun New" w:cs="TH Sarabun New" w:hint="cs"/>
          <w:sz w:val="28"/>
          <w:szCs w:val="28"/>
          <w:cs/>
        </w:rPr>
        <w:t xml:space="preserve">ด้านสภาพแวดล้อม </w:t>
      </w:r>
      <w:r w:rsidR="006F6768" w:rsidRPr="00FF5290">
        <w:rPr>
          <w:rFonts w:ascii="TH Sarabun New" w:hAnsi="TH Sarabun New" w:cs="TH Sarabun New"/>
          <w:sz w:val="28"/>
          <w:szCs w:val="28"/>
        </w:rPr>
        <w:t>2.)</w:t>
      </w:r>
      <w:r w:rsidR="00F11A1A">
        <w:rPr>
          <w:rFonts w:ascii="TH Sarabun New" w:hAnsi="TH Sarabun New" w:cs="TH Sarabun New" w:hint="cs"/>
          <w:sz w:val="28"/>
          <w:szCs w:val="28"/>
          <w:cs/>
        </w:rPr>
        <w:t xml:space="preserve"> </w:t>
      </w:r>
      <w:r w:rsidR="006F6768" w:rsidRPr="00FF5290">
        <w:rPr>
          <w:rFonts w:ascii="TH Sarabun New" w:hAnsi="TH Sarabun New" w:cs="TH Sarabun New" w:hint="cs"/>
          <w:sz w:val="28"/>
          <w:szCs w:val="28"/>
          <w:cs/>
        </w:rPr>
        <w:t>ด้านความสัมพันธ์</w:t>
      </w:r>
      <w:r w:rsidR="00E677E1">
        <w:rPr>
          <w:rFonts w:ascii="TH Sarabun New" w:hAnsi="TH Sarabun New" w:cs="TH Sarabun New" w:hint="cs"/>
          <w:sz w:val="28"/>
          <w:szCs w:val="28"/>
          <w:cs/>
        </w:rPr>
        <w:t>ในที่ทำงาน 3.</w:t>
      </w:r>
      <w:r w:rsidR="00E677E1">
        <w:rPr>
          <w:rFonts w:ascii="TH Sarabun New" w:hAnsi="TH Sarabun New" w:cs="TH Sarabun New"/>
          <w:sz w:val="28"/>
          <w:szCs w:val="28"/>
        </w:rPr>
        <w:t>)</w:t>
      </w:r>
      <w:r w:rsidR="00E677E1">
        <w:rPr>
          <w:rFonts w:ascii="TH Sarabun New" w:hAnsi="TH Sarabun New" w:cs="TH Sarabun New" w:hint="cs"/>
          <w:sz w:val="28"/>
          <w:szCs w:val="28"/>
          <w:cs/>
        </w:rPr>
        <w:t xml:space="preserve"> ด้านลักษณะงาน</w:t>
      </w:r>
      <w:r w:rsidR="006F6768" w:rsidRPr="00FF5290">
        <w:rPr>
          <w:rFonts w:ascii="TH Sarabun New" w:hAnsi="TH Sarabun New" w:cs="TH Sarabun New"/>
          <w:sz w:val="28"/>
          <w:szCs w:val="28"/>
        </w:rPr>
        <w:t xml:space="preserve"> </w:t>
      </w:r>
      <w:r w:rsidR="005C3389" w:rsidRPr="00FF5290">
        <w:rPr>
          <w:rFonts w:ascii="TH Sarabun New" w:hAnsi="TH Sarabun New" w:cs="TH Sarabun New"/>
          <w:sz w:val="28"/>
          <w:szCs w:val="28"/>
          <w:cs/>
        </w:rPr>
        <w:t>เป็นปัจจัยที่ส่งผลต่อความสุขในการ</w:t>
      </w:r>
      <w:r w:rsidR="005C3389" w:rsidRPr="00FF5290">
        <w:rPr>
          <w:rFonts w:ascii="TH Sarabun New" w:hAnsi="TH Sarabun New" w:cs="TH Sarabun New" w:hint="cs"/>
          <w:sz w:val="28"/>
          <w:szCs w:val="28"/>
          <w:cs/>
        </w:rPr>
        <w:t>ทำ</w:t>
      </w:r>
      <w:r w:rsidR="005C3389" w:rsidRPr="00FF5290">
        <w:rPr>
          <w:rFonts w:ascii="TH Sarabun New" w:hAnsi="TH Sarabun New" w:cs="TH Sarabun New"/>
          <w:sz w:val="28"/>
          <w:szCs w:val="28"/>
          <w:cs/>
        </w:rPr>
        <w:t>งานของบุคลากร</w:t>
      </w:r>
      <w:r w:rsidR="005C3389" w:rsidRPr="00FF5290">
        <w:rPr>
          <w:rFonts w:ascii="TH Sarabun New" w:hAnsi="TH Sarabun New" w:cs="TH Sarabun New" w:hint="cs"/>
          <w:sz w:val="28"/>
          <w:szCs w:val="28"/>
          <w:cs/>
        </w:rPr>
        <w:t xml:space="preserve"> องค์การบริหารส่วนจังหวัดสงขลา</w:t>
      </w:r>
    </w:p>
    <w:p w14:paraId="58F75303" w14:textId="2B72BD52" w:rsidR="00F862FB" w:rsidRPr="00B140FB" w:rsidRDefault="00F862FB" w:rsidP="00297938">
      <w:pPr>
        <w:spacing w:after="120" w:line="240" w:lineRule="auto"/>
        <w:jc w:val="thaiDistribute"/>
        <w:rPr>
          <w:rFonts w:ascii="TH Sarabun New" w:hAnsi="TH Sarabun New" w:cs="TH Sarabun New"/>
          <w:sz w:val="28"/>
          <w:szCs w:val="28"/>
          <w:cs/>
        </w:rPr>
      </w:pPr>
      <w:r w:rsidRPr="00B140FB">
        <w:rPr>
          <w:rFonts w:ascii="TH Sarabun New" w:hAnsi="TH Sarabun New" w:cs="TH Sarabun New"/>
          <w:b/>
          <w:bCs/>
          <w:sz w:val="28"/>
          <w:szCs w:val="28"/>
          <w:cs/>
        </w:rPr>
        <w:t xml:space="preserve">คำสำคัญ: </w:t>
      </w:r>
      <w:r w:rsidR="003F64F3">
        <w:rPr>
          <w:rFonts w:ascii="TH Sarabun New" w:hAnsi="TH Sarabun New" w:cs="TH Sarabun New" w:hint="cs"/>
          <w:b/>
          <w:bCs/>
          <w:sz w:val="28"/>
          <w:szCs w:val="28"/>
          <w:cs/>
        </w:rPr>
        <w:t>ความสุขในการทำงาน</w:t>
      </w:r>
      <w:r w:rsidR="003F64F3">
        <w:rPr>
          <w:rFonts w:ascii="TH Sarabun New" w:hAnsi="TH Sarabun New" w:cs="TH Sarabun New"/>
          <w:b/>
          <w:bCs/>
          <w:sz w:val="28"/>
          <w:szCs w:val="28"/>
        </w:rPr>
        <w:t>,</w:t>
      </w:r>
      <w:r w:rsidR="003F64F3">
        <w:rPr>
          <w:rFonts w:ascii="TH Sarabun New" w:hAnsi="TH Sarabun New" w:cs="TH Sarabun New" w:hint="cs"/>
          <w:b/>
          <w:bCs/>
          <w:sz w:val="28"/>
          <w:szCs w:val="28"/>
          <w:cs/>
        </w:rPr>
        <w:t>สภาพแวดล้อมในการทำงาน</w:t>
      </w:r>
      <w:r w:rsidR="00EA00F1">
        <w:rPr>
          <w:rFonts w:ascii="TH Sarabun New" w:hAnsi="TH Sarabun New" w:cs="TH Sarabun New"/>
          <w:b/>
          <w:bCs/>
          <w:sz w:val="28"/>
          <w:szCs w:val="28"/>
        </w:rPr>
        <w:t>,</w:t>
      </w:r>
      <w:r w:rsidR="00EA00F1">
        <w:rPr>
          <w:rFonts w:ascii="TH Sarabun New" w:hAnsi="TH Sarabun New" w:cs="TH Sarabun New" w:hint="cs"/>
          <w:b/>
          <w:bCs/>
          <w:sz w:val="28"/>
          <w:szCs w:val="28"/>
          <w:cs/>
        </w:rPr>
        <w:t>ความสัมพันธ์</w:t>
      </w:r>
      <w:r w:rsidR="006F6768">
        <w:rPr>
          <w:rFonts w:ascii="TH Sarabun New" w:hAnsi="TH Sarabun New" w:cs="TH Sarabun New" w:hint="cs"/>
          <w:b/>
          <w:bCs/>
          <w:sz w:val="28"/>
          <w:szCs w:val="28"/>
          <w:cs/>
        </w:rPr>
        <w:t>ระหว่างยุคคล</w:t>
      </w:r>
    </w:p>
    <w:p w14:paraId="31ACC11D" w14:textId="77777777" w:rsidR="00D173B6" w:rsidRDefault="00D173B6" w:rsidP="00D173B6">
      <w:pPr>
        <w:spacing w:after="0" w:line="240" w:lineRule="auto"/>
        <w:rPr>
          <w:rFonts w:ascii="TH Sarabun New" w:hAnsi="TH Sarabun New" w:cs="TH Sarabun New"/>
          <w:b/>
          <w:bCs/>
          <w:sz w:val="32"/>
          <w:szCs w:val="32"/>
        </w:rPr>
      </w:pPr>
      <w:r w:rsidRPr="00B140FB">
        <w:rPr>
          <w:rFonts w:ascii="TH Sarabun New" w:hAnsi="TH Sarabun New" w:cs="TH Sarabun New"/>
          <w:b/>
          <w:bCs/>
          <w:sz w:val="32"/>
          <w:szCs w:val="32"/>
        </w:rPr>
        <w:t>Abstract</w:t>
      </w:r>
    </w:p>
    <w:p w14:paraId="5F23873C" w14:textId="084A9683" w:rsidR="006E6630" w:rsidRDefault="006E6630" w:rsidP="006E6630">
      <w:pPr>
        <w:spacing w:after="0" w:line="240" w:lineRule="auto"/>
        <w:ind w:firstLine="720"/>
        <w:jc w:val="thaiDistribute"/>
        <w:rPr>
          <w:rFonts w:ascii="TH Sarabun New" w:hAnsi="TH Sarabun New" w:cs="TH Sarabun New"/>
          <w:sz w:val="28"/>
          <w:szCs w:val="28"/>
        </w:rPr>
      </w:pPr>
      <w:r w:rsidRPr="006E6630">
        <w:rPr>
          <w:rFonts w:ascii="TH Sarabun New" w:hAnsi="TH Sarabun New" w:cs="TH Sarabun New"/>
          <w:sz w:val="28"/>
          <w:szCs w:val="28"/>
        </w:rPr>
        <w:t xml:space="preserve">Happiness in the work of personnel Songkhla Provincial Administrative Organization 1.1.) To study the level of happiness in the work of personnel. Songkhla Provincial Administrative Organization </w:t>
      </w:r>
      <w:proofErr w:type="gramStart"/>
      <w:r w:rsidRPr="006E6630">
        <w:rPr>
          <w:rFonts w:ascii="TH Sarabun New" w:hAnsi="TH Sarabun New" w:cs="TH Sarabun New"/>
          <w:sz w:val="28"/>
          <w:szCs w:val="28"/>
        </w:rPr>
        <w:t>2.1.)To</w:t>
      </w:r>
      <w:proofErr w:type="gramEnd"/>
      <w:r w:rsidRPr="006E6630">
        <w:rPr>
          <w:rFonts w:ascii="TH Sarabun New" w:hAnsi="TH Sarabun New" w:cs="TH Sarabun New"/>
          <w:sz w:val="28"/>
          <w:szCs w:val="28"/>
        </w:rPr>
        <w:t xml:space="preserve"> study the influence of the environment and interpersonal relationships that affect the happiness in work of personnel of the Songkhla Provincial Administrative Organization. By synthesizing documents and present research results in the form of descriptive analytical reports. The results of the study found that 1.) environmental aspects 2.) workplace relationships 3.1.) Job description It is a factor that affects the happiness of personnel in their work. Songkhla Provincial Administrative Organization</w:t>
      </w:r>
    </w:p>
    <w:p w14:paraId="1F4C7BF1" w14:textId="00CD4D85" w:rsidR="00B140FB" w:rsidRDefault="00D173B6" w:rsidP="00F5774B">
      <w:pPr>
        <w:spacing w:after="0" w:line="240" w:lineRule="auto"/>
        <w:jc w:val="thaiDistribute"/>
        <w:rPr>
          <w:rFonts w:ascii="TH Sarabun New" w:hAnsi="TH Sarabun New" w:cs="TH Sarabun New"/>
          <w:sz w:val="32"/>
          <w:szCs w:val="32"/>
        </w:rPr>
      </w:pPr>
      <w:r w:rsidRPr="00B140FB">
        <w:rPr>
          <w:rFonts w:ascii="TH Sarabun New" w:hAnsi="TH Sarabun New" w:cs="TH Sarabun New"/>
          <w:b/>
          <w:bCs/>
          <w:sz w:val="28"/>
          <w:szCs w:val="28"/>
        </w:rPr>
        <w:t>Keyword</w:t>
      </w:r>
      <w:r w:rsidRPr="00B140FB">
        <w:rPr>
          <w:rFonts w:ascii="TH Sarabun New" w:hAnsi="TH Sarabun New" w:cs="TH Sarabun New"/>
          <w:b/>
          <w:bCs/>
          <w:sz w:val="28"/>
          <w:szCs w:val="28"/>
          <w:cs/>
        </w:rPr>
        <w:t>:</w:t>
      </w:r>
      <w:r w:rsidRPr="00B140FB">
        <w:rPr>
          <w:rFonts w:ascii="TH Sarabun New" w:hAnsi="TH Sarabun New" w:cs="TH Sarabun New"/>
          <w:sz w:val="28"/>
          <w:szCs w:val="28"/>
          <w:cs/>
        </w:rPr>
        <w:t xml:space="preserve"> </w:t>
      </w:r>
      <w:r w:rsidR="00DE608D" w:rsidRPr="00DE608D">
        <w:rPr>
          <w:rFonts w:ascii="TH Sarabun New" w:hAnsi="TH Sarabun New" w:cs="TH Sarabun New"/>
          <w:sz w:val="28"/>
          <w:szCs w:val="28"/>
        </w:rPr>
        <w:t>Happiness at work, working environment, relationships between people</w:t>
      </w:r>
    </w:p>
    <w:p w14:paraId="6D456B6F" w14:textId="77777777" w:rsidR="00000FDC" w:rsidRPr="00A17A6F" w:rsidRDefault="00000FDC" w:rsidP="00B140FB">
      <w:pPr>
        <w:spacing w:after="120"/>
        <w:ind w:firstLine="720"/>
        <w:jc w:val="center"/>
        <w:rPr>
          <w:rFonts w:ascii="TH Sarabun New" w:hAnsi="TH Sarabun New" w:cs="TH Sarabun New"/>
          <w:b/>
          <w:bCs/>
          <w:sz w:val="32"/>
          <w:szCs w:val="32"/>
        </w:rPr>
      </w:pPr>
    </w:p>
    <w:p w14:paraId="3C8AD130" w14:textId="1E474D14" w:rsidR="0043360C" w:rsidRDefault="0043360C" w:rsidP="00A17A6F">
      <w:pPr>
        <w:spacing w:after="120"/>
        <w:jc w:val="thaiDistribute"/>
        <w:rPr>
          <w:rFonts w:ascii="TH Sarabun New" w:hAnsi="TH Sarabun New" w:cs="TH Sarabun New" w:hint="cs"/>
          <w:sz w:val="32"/>
          <w:szCs w:val="32"/>
        </w:rPr>
      </w:pPr>
    </w:p>
    <w:p w14:paraId="08F02D84" w14:textId="77777777" w:rsidR="0043360C" w:rsidRPr="00525DD6" w:rsidRDefault="0043360C" w:rsidP="00793CAA">
      <w:pPr>
        <w:spacing w:after="0" w:line="240" w:lineRule="auto"/>
        <w:ind w:left="720" w:firstLine="720"/>
        <w:jc w:val="thaiDistribute"/>
        <w:rPr>
          <w:rFonts w:ascii="TH Sarabun New" w:hAnsi="TH Sarabun New" w:cs="TH Sarabun New"/>
          <w:szCs w:val="28"/>
        </w:rPr>
      </w:pPr>
    </w:p>
    <w:sectPr w:rsidR="0043360C" w:rsidRPr="00525DD6" w:rsidSect="00BF5641">
      <w:pgSz w:w="12240" w:h="15840"/>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IT๙"/>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B6190"/>
    <w:multiLevelType w:val="hybridMultilevel"/>
    <w:tmpl w:val="9AAC620E"/>
    <w:lvl w:ilvl="0" w:tplc="547C6F3A">
      <w:start w:val="1"/>
      <w:numFmt w:val="decimal"/>
      <w:lvlText w:val="%1."/>
      <w:lvlJc w:val="left"/>
      <w:pPr>
        <w:ind w:left="1028" w:hanging="360"/>
      </w:pPr>
      <w:rPr>
        <w:rFonts w:eastAsiaTheme="minorEastAsia"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16cid:durableId="45301950">
    <w:abstractNumId w:val="1"/>
  </w:num>
  <w:num w:numId="2" w16cid:durableId="1047947396">
    <w:abstractNumId w:val="2"/>
  </w:num>
  <w:num w:numId="3" w16cid:durableId="46250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00FDC"/>
    <w:rsid w:val="00030718"/>
    <w:rsid w:val="00067458"/>
    <w:rsid w:val="00080558"/>
    <w:rsid w:val="00082F22"/>
    <w:rsid w:val="000833E0"/>
    <w:rsid w:val="000A471C"/>
    <w:rsid w:val="000C2577"/>
    <w:rsid w:val="000D3ACC"/>
    <w:rsid w:val="00104D8C"/>
    <w:rsid w:val="0018332C"/>
    <w:rsid w:val="00212ACB"/>
    <w:rsid w:val="00216128"/>
    <w:rsid w:val="00216A3B"/>
    <w:rsid w:val="00297938"/>
    <w:rsid w:val="002D3596"/>
    <w:rsid w:val="002D5C3A"/>
    <w:rsid w:val="00332273"/>
    <w:rsid w:val="0033446C"/>
    <w:rsid w:val="0034484C"/>
    <w:rsid w:val="00347BD8"/>
    <w:rsid w:val="00373A93"/>
    <w:rsid w:val="003910D1"/>
    <w:rsid w:val="00394225"/>
    <w:rsid w:val="0039795D"/>
    <w:rsid w:val="003A43DD"/>
    <w:rsid w:val="003C0A69"/>
    <w:rsid w:val="003C39FF"/>
    <w:rsid w:val="003C417F"/>
    <w:rsid w:val="003D3C39"/>
    <w:rsid w:val="003E660B"/>
    <w:rsid w:val="003F64F3"/>
    <w:rsid w:val="00411D3B"/>
    <w:rsid w:val="00423ADB"/>
    <w:rsid w:val="0043360C"/>
    <w:rsid w:val="00463DF7"/>
    <w:rsid w:val="00464620"/>
    <w:rsid w:val="004950D8"/>
    <w:rsid w:val="004A60FE"/>
    <w:rsid w:val="00504CC8"/>
    <w:rsid w:val="0051561F"/>
    <w:rsid w:val="00520E98"/>
    <w:rsid w:val="00525DD6"/>
    <w:rsid w:val="00551E4F"/>
    <w:rsid w:val="00565B07"/>
    <w:rsid w:val="0058053A"/>
    <w:rsid w:val="00586FC7"/>
    <w:rsid w:val="005A3B2B"/>
    <w:rsid w:val="005B432D"/>
    <w:rsid w:val="005C05B6"/>
    <w:rsid w:val="005C3389"/>
    <w:rsid w:val="005D2EA3"/>
    <w:rsid w:val="00635C4D"/>
    <w:rsid w:val="00676287"/>
    <w:rsid w:val="00682F2B"/>
    <w:rsid w:val="006B65A6"/>
    <w:rsid w:val="006B6F1A"/>
    <w:rsid w:val="006D4F28"/>
    <w:rsid w:val="006E6630"/>
    <w:rsid w:val="006F62BC"/>
    <w:rsid w:val="006F6768"/>
    <w:rsid w:val="007244F5"/>
    <w:rsid w:val="007265EE"/>
    <w:rsid w:val="007346F5"/>
    <w:rsid w:val="00752D39"/>
    <w:rsid w:val="00767BF9"/>
    <w:rsid w:val="00774256"/>
    <w:rsid w:val="007916A1"/>
    <w:rsid w:val="00793CAA"/>
    <w:rsid w:val="007C4B15"/>
    <w:rsid w:val="007F14B6"/>
    <w:rsid w:val="008013B5"/>
    <w:rsid w:val="008347EA"/>
    <w:rsid w:val="00843E4C"/>
    <w:rsid w:val="0086036D"/>
    <w:rsid w:val="00874F72"/>
    <w:rsid w:val="00914860"/>
    <w:rsid w:val="00930FC9"/>
    <w:rsid w:val="00933C9E"/>
    <w:rsid w:val="00981A86"/>
    <w:rsid w:val="00982795"/>
    <w:rsid w:val="009A5914"/>
    <w:rsid w:val="009B6D97"/>
    <w:rsid w:val="00A170C6"/>
    <w:rsid w:val="00A17A6F"/>
    <w:rsid w:val="00A33867"/>
    <w:rsid w:val="00B140FB"/>
    <w:rsid w:val="00B239F2"/>
    <w:rsid w:val="00B83490"/>
    <w:rsid w:val="00B97E4B"/>
    <w:rsid w:val="00BA1EF7"/>
    <w:rsid w:val="00BA4E0C"/>
    <w:rsid w:val="00BB03B4"/>
    <w:rsid w:val="00BD312F"/>
    <w:rsid w:val="00BE0DF5"/>
    <w:rsid w:val="00BE16A9"/>
    <w:rsid w:val="00BE2AA8"/>
    <w:rsid w:val="00BF4803"/>
    <w:rsid w:val="00BF5641"/>
    <w:rsid w:val="00C158E3"/>
    <w:rsid w:val="00C228B3"/>
    <w:rsid w:val="00C54CA6"/>
    <w:rsid w:val="00C6442A"/>
    <w:rsid w:val="00C83D4A"/>
    <w:rsid w:val="00C90247"/>
    <w:rsid w:val="00CA3018"/>
    <w:rsid w:val="00CB2B71"/>
    <w:rsid w:val="00CE1A2C"/>
    <w:rsid w:val="00CF4FB4"/>
    <w:rsid w:val="00CF5564"/>
    <w:rsid w:val="00D173B6"/>
    <w:rsid w:val="00D25E1B"/>
    <w:rsid w:val="00D42214"/>
    <w:rsid w:val="00D438F4"/>
    <w:rsid w:val="00D45B17"/>
    <w:rsid w:val="00D6427B"/>
    <w:rsid w:val="00D7211A"/>
    <w:rsid w:val="00D8116B"/>
    <w:rsid w:val="00D9631A"/>
    <w:rsid w:val="00DA269F"/>
    <w:rsid w:val="00DB13C8"/>
    <w:rsid w:val="00DB3433"/>
    <w:rsid w:val="00DC083B"/>
    <w:rsid w:val="00DD0327"/>
    <w:rsid w:val="00DE2014"/>
    <w:rsid w:val="00DE608D"/>
    <w:rsid w:val="00E00AA2"/>
    <w:rsid w:val="00E202D4"/>
    <w:rsid w:val="00E24BAF"/>
    <w:rsid w:val="00E37992"/>
    <w:rsid w:val="00E4560C"/>
    <w:rsid w:val="00E56CD6"/>
    <w:rsid w:val="00E677E1"/>
    <w:rsid w:val="00E76E25"/>
    <w:rsid w:val="00E93EC3"/>
    <w:rsid w:val="00EA00F1"/>
    <w:rsid w:val="00EA3D4F"/>
    <w:rsid w:val="00EF467A"/>
    <w:rsid w:val="00F11A1A"/>
    <w:rsid w:val="00F46AE5"/>
    <w:rsid w:val="00F5774B"/>
    <w:rsid w:val="00F862FB"/>
    <w:rsid w:val="00F92EEA"/>
    <w:rsid w:val="00FB34B9"/>
    <w:rsid w:val="00FE1C24"/>
    <w:rsid w:val="00FF5290"/>
    <w:rsid w:val="00FF6D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A8"/>
    <w:pPr>
      <w:spacing w:after="200" w:line="276" w:lineRule="auto"/>
    </w:pPr>
    <w:rPr>
      <w:rFonts w:eastAsiaTheme="min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UnresolvedMention1">
    <w:name w:val="Unresolved Mention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styleId="UnresolvedMention">
    <w:name w:val="Unresolved Mention"/>
    <w:basedOn w:val="DefaultParagraphFont"/>
    <w:uiPriority w:val="99"/>
    <w:semiHidden/>
    <w:unhideWhenUsed/>
    <w:rsid w:val="00104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0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641011138@tsu.ac.th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5676-16AD-4578-9CC9-A01D012D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1615</Characters>
  <Application>Microsoft Office Word</Application>
  <DocSecurity>0</DocSecurity>
  <Lines>13</Lines>
  <Paragraphs>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Acer</cp:lastModifiedBy>
  <cp:revision>2</cp:revision>
  <cp:lastPrinted>2024-02-09T07:45:00Z</cp:lastPrinted>
  <dcterms:created xsi:type="dcterms:W3CDTF">2024-02-12T14:54:00Z</dcterms:created>
  <dcterms:modified xsi:type="dcterms:W3CDTF">2024-02-12T14:54:00Z</dcterms:modified>
</cp:coreProperties>
</file>