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A03" w:rsidRPr="00D21A03" w:rsidRDefault="00D21A03" w:rsidP="00D21A03">
      <w:pPr>
        <w:tabs>
          <w:tab w:val="left" w:pos="720"/>
          <w:tab w:val="left" w:pos="1440"/>
          <w:tab w:val="left" w:pos="1530"/>
        </w:tabs>
        <w:spacing w:after="0" w:line="256" w:lineRule="auto"/>
        <w:ind w:left="720"/>
        <w:jc w:val="center"/>
        <w:rPr>
          <w:rFonts w:ascii="TH SarabunPSK" w:hAnsi="TH SarabunPSK" w:cs="TH SarabunPSK"/>
          <w:b/>
          <w:bCs/>
          <w:sz w:val="32"/>
          <w:szCs w:val="32"/>
        </w:rPr>
      </w:pPr>
      <w:bookmarkStart w:id="0" w:name="_Hlk54257978"/>
      <w:r w:rsidRPr="00D21A03">
        <w:rPr>
          <w:rFonts w:ascii="TH SarabunPSK" w:hAnsi="TH SarabunPSK" w:cs="TH SarabunPSK" w:hint="cs"/>
          <w:b/>
          <w:bCs/>
          <w:sz w:val="32"/>
          <w:szCs w:val="32"/>
          <w:cs/>
        </w:rPr>
        <w:t>การมีส่วนร่วมของประชาชน</w:t>
      </w:r>
      <w:bookmarkStart w:id="1" w:name="_Hlk54266600"/>
      <w:r w:rsidRPr="00D21A03">
        <w:rPr>
          <w:rFonts w:ascii="TH SarabunPSK" w:hAnsi="TH SarabunPSK" w:cs="TH SarabunPSK" w:hint="cs"/>
          <w:b/>
          <w:bCs/>
          <w:sz w:val="32"/>
          <w:szCs w:val="32"/>
          <w:cs/>
        </w:rPr>
        <w:t>ใน</w:t>
      </w:r>
      <w:bookmarkEnd w:id="1"/>
      <w:r w:rsidRPr="00D21A03">
        <w:rPr>
          <w:rFonts w:ascii="TH SarabunPSK" w:hAnsi="TH SarabunPSK" w:cs="TH SarabunPSK" w:hint="cs"/>
          <w:b/>
          <w:bCs/>
          <w:sz w:val="32"/>
          <w:szCs w:val="32"/>
          <w:cs/>
        </w:rPr>
        <w:t>การบริหารงาน</w:t>
      </w:r>
      <w:r w:rsidRPr="00D21A03">
        <w:rPr>
          <w:rFonts w:ascii="TH SarabunPSK" w:hAnsi="TH SarabunPSK" w:cs="TH SarabunPSK"/>
          <w:b/>
          <w:bCs/>
          <w:sz w:val="32"/>
          <w:szCs w:val="32"/>
          <w:cs/>
        </w:rPr>
        <w:t xml:space="preserve">ขององค์การบริหารส่วนตำบลบาตง </w:t>
      </w:r>
      <w:r w:rsidR="00CE3EFB">
        <w:rPr>
          <w:rFonts w:ascii="TH SarabunPSK" w:hAnsi="TH SarabunPSK" w:cs="TH SarabunPSK" w:hint="cs"/>
          <w:b/>
          <w:bCs/>
          <w:sz w:val="32"/>
          <w:szCs w:val="32"/>
          <w:cs/>
        </w:rPr>
        <w:t xml:space="preserve">        </w:t>
      </w:r>
      <w:r w:rsidRPr="00D21A03">
        <w:rPr>
          <w:rFonts w:ascii="TH SarabunPSK" w:hAnsi="TH SarabunPSK" w:cs="TH SarabunPSK"/>
          <w:b/>
          <w:bCs/>
          <w:sz w:val="32"/>
          <w:szCs w:val="32"/>
          <w:cs/>
        </w:rPr>
        <w:t>อำ</w:t>
      </w:r>
      <w:proofErr w:type="spellStart"/>
      <w:r w:rsidRPr="00D21A03">
        <w:rPr>
          <w:rFonts w:ascii="TH SarabunPSK" w:hAnsi="TH SarabunPSK" w:cs="TH SarabunPSK"/>
          <w:b/>
          <w:bCs/>
          <w:sz w:val="32"/>
          <w:szCs w:val="32"/>
          <w:cs/>
        </w:rPr>
        <w:t>เภ</w:t>
      </w:r>
      <w:proofErr w:type="spellEnd"/>
      <w:r w:rsidRPr="00D21A03">
        <w:rPr>
          <w:rFonts w:ascii="TH SarabunPSK" w:hAnsi="TH SarabunPSK" w:cs="TH SarabunPSK"/>
          <w:b/>
          <w:bCs/>
          <w:sz w:val="32"/>
          <w:szCs w:val="32"/>
          <w:cs/>
        </w:rPr>
        <w:t>อร</w:t>
      </w:r>
      <w:proofErr w:type="spellStart"/>
      <w:r w:rsidRPr="00D21A03">
        <w:rPr>
          <w:rFonts w:ascii="TH SarabunPSK" w:hAnsi="TH SarabunPSK" w:cs="TH SarabunPSK"/>
          <w:b/>
          <w:bCs/>
          <w:sz w:val="32"/>
          <w:szCs w:val="32"/>
          <w:cs/>
        </w:rPr>
        <w:t>ือ</w:t>
      </w:r>
      <w:proofErr w:type="spellEnd"/>
      <w:r w:rsidRPr="00D21A03">
        <w:rPr>
          <w:rFonts w:ascii="TH SarabunPSK" w:hAnsi="TH SarabunPSK" w:cs="TH SarabunPSK"/>
          <w:b/>
          <w:bCs/>
          <w:sz w:val="32"/>
          <w:szCs w:val="32"/>
          <w:cs/>
        </w:rPr>
        <w:t>เสาะ</w:t>
      </w:r>
      <w:r w:rsidRPr="00D21A03">
        <w:rPr>
          <w:rFonts w:ascii="TH SarabunPSK" w:hAnsi="TH SarabunPSK" w:cs="TH SarabunPSK" w:hint="cs"/>
          <w:b/>
          <w:bCs/>
          <w:sz w:val="32"/>
          <w:szCs w:val="32"/>
          <w:cs/>
        </w:rPr>
        <w:t xml:space="preserve"> </w:t>
      </w:r>
      <w:r w:rsidRPr="00D21A03">
        <w:rPr>
          <w:rFonts w:ascii="TH SarabunPSK" w:hAnsi="TH SarabunPSK" w:cs="TH SarabunPSK"/>
          <w:b/>
          <w:bCs/>
          <w:sz w:val="32"/>
          <w:szCs w:val="32"/>
          <w:cs/>
        </w:rPr>
        <w:t>จังหวัดนราธิวาส</w:t>
      </w:r>
    </w:p>
    <w:bookmarkEnd w:id="0"/>
    <w:p w:rsidR="00D21A03" w:rsidRDefault="00CE3EFB" w:rsidP="00CE3EFB">
      <w:pPr>
        <w:tabs>
          <w:tab w:val="left" w:pos="720"/>
          <w:tab w:val="left" w:pos="1440"/>
          <w:tab w:val="left" w:pos="1530"/>
        </w:tabs>
        <w:spacing w:after="0" w:line="256" w:lineRule="auto"/>
        <w:jc w:val="center"/>
        <w:rPr>
          <w:rFonts w:ascii="TH SarabunPSK" w:hAnsi="TH SarabunPSK" w:cs="TH SarabunPSK"/>
          <w:sz w:val="28"/>
        </w:rPr>
      </w:pPr>
      <w:r w:rsidRPr="00CE3EFB">
        <w:rPr>
          <w:rFonts w:ascii="TH SarabunPSK" w:hAnsi="TH SarabunPSK" w:cs="TH SarabunPSK" w:hint="cs"/>
          <w:sz w:val="28"/>
          <w:cs/>
        </w:rPr>
        <w:t>บดินทร์ เดเบาะจาโก</w:t>
      </w:r>
    </w:p>
    <w:p w:rsidR="00CE3EFB" w:rsidRPr="00CE3EFB" w:rsidRDefault="00CE3EFB" w:rsidP="00CE3EFB">
      <w:pPr>
        <w:tabs>
          <w:tab w:val="left" w:pos="720"/>
          <w:tab w:val="left" w:pos="1440"/>
          <w:tab w:val="left" w:pos="1530"/>
        </w:tabs>
        <w:spacing w:after="0" w:line="256" w:lineRule="auto"/>
        <w:jc w:val="center"/>
        <w:rPr>
          <w:rFonts w:ascii="TH SarabunPSK" w:hAnsi="TH SarabunPSK" w:cs="TH SarabunPSK"/>
          <w:sz w:val="28"/>
        </w:rPr>
      </w:pPr>
    </w:p>
    <w:p w:rsidR="00D21A03" w:rsidRPr="00CE3EFB" w:rsidRDefault="00CE3EFB" w:rsidP="00CE3EFB">
      <w:pPr>
        <w:tabs>
          <w:tab w:val="left" w:pos="720"/>
          <w:tab w:val="left" w:pos="1440"/>
          <w:tab w:val="left" w:pos="1530"/>
        </w:tabs>
        <w:spacing w:after="0" w:line="256" w:lineRule="auto"/>
        <w:jc w:val="center"/>
        <w:rPr>
          <w:rFonts w:ascii="TH SarabunPSK" w:hAnsi="TH SarabunPSK" w:cs="TH SarabunPSK"/>
          <w:b/>
          <w:bCs/>
          <w:sz w:val="32"/>
          <w:szCs w:val="32"/>
        </w:rPr>
      </w:pPr>
      <w:r w:rsidRPr="00CE3EFB">
        <w:rPr>
          <w:rFonts w:ascii="TH SarabunPSK" w:hAnsi="TH SarabunPSK" w:cs="TH SarabunPSK" w:hint="cs"/>
          <w:b/>
          <w:bCs/>
          <w:sz w:val="32"/>
          <w:szCs w:val="32"/>
          <w:cs/>
        </w:rPr>
        <w:t>บทคัดย่อ</w:t>
      </w:r>
    </w:p>
    <w:p w:rsidR="008F6482" w:rsidRDefault="008B375F" w:rsidP="004F66A8">
      <w:pPr>
        <w:tabs>
          <w:tab w:val="left" w:pos="720"/>
          <w:tab w:val="left" w:pos="1440"/>
          <w:tab w:val="left" w:pos="1530"/>
        </w:tabs>
        <w:spacing w:after="0" w:line="256" w:lineRule="auto"/>
        <w:jc w:val="thaiDistribute"/>
        <w:rPr>
          <w:rFonts w:ascii="TH SarabunPSK" w:hAnsi="TH SarabunPSK" w:cs="TH SarabunPSK"/>
          <w:sz w:val="32"/>
          <w:szCs w:val="32"/>
        </w:rPr>
      </w:pPr>
      <w:r>
        <w:rPr>
          <w:rFonts w:ascii="TH SarabunPSK" w:hAnsi="TH SarabunPSK" w:cs="TH SarabunPSK"/>
          <w:sz w:val="32"/>
          <w:szCs w:val="32"/>
          <w:cs/>
        </w:rPr>
        <w:tab/>
      </w:r>
      <w:r w:rsidR="00C311A3" w:rsidRPr="00C311A3">
        <w:rPr>
          <w:rFonts w:ascii="TH SarabunPSK" w:hAnsi="TH SarabunPSK" w:cs="TH SarabunPSK"/>
          <w:sz w:val="32"/>
          <w:szCs w:val="32"/>
          <w:cs/>
        </w:rPr>
        <w:t>การศึกษาวิจัยครั้งนี้มีวัตถุประสงค์ เพื่อศึกษา</w:t>
      </w:r>
      <w:r w:rsidR="004F66A8" w:rsidRPr="00F21302">
        <w:rPr>
          <w:rFonts w:ascii="TH SarabunPSK" w:eastAsia="Tahoma" w:hAnsi="TH SarabunPSK" w:cs="TH SarabunPSK" w:hint="cs"/>
          <w:sz w:val="32"/>
          <w:szCs w:val="32"/>
          <w:cs/>
          <w:lang w:eastAsia="zh-CN"/>
        </w:rPr>
        <w:t>การมีส่วนร่วมของประชาชนในการบริหารงาน</w:t>
      </w:r>
      <w:r w:rsidR="00E071E2">
        <w:rPr>
          <w:rFonts w:ascii="TH SarabunPSK" w:eastAsia="Tahoma" w:hAnsi="TH SarabunPSK" w:cs="TH SarabunPSK" w:hint="cs"/>
          <w:sz w:val="32"/>
          <w:szCs w:val="32"/>
          <w:cs/>
          <w:lang w:eastAsia="zh-CN"/>
        </w:rPr>
        <w:t xml:space="preserve">         </w:t>
      </w:r>
      <w:r w:rsidR="004F66A8" w:rsidRPr="00F21302">
        <w:rPr>
          <w:rFonts w:ascii="TH SarabunPSK" w:eastAsia="Tahoma" w:hAnsi="TH SarabunPSK" w:cs="TH SarabunPSK" w:hint="cs"/>
          <w:sz w:val="32"/>
          <w:szCs w:val="32"/>
          <w:cs/>
          <w:lang w:eastAsia="zh-CN"/>
        </w:rPr>
        <w:t>ขององค์การบริหารส่วนตำบลบาตง</w:t>
      </w:r>
      <w:r w:rsidR="004F66A8">
        <w:rPr>
          <w:rFonts w:ascii="TH SarabunPSK" w:eastAsia="Tahoma" w:hAnsi="TH SarabunPSK" w:cs="TH SarabunPSK" w:hint="cs"/>
          <w:sz w:val="32"/>
          <w:szCs w:val="32"/>
          <w:cs/>
          <w:lang w:eastAsia="zh-CN"/>
        </w:rPr>
        <w:t xml:space="preserve"> </w:t>
      </w:r>
      <w:r w:rsidR="00C311A3" w:rsidRPr="00C311A3">
        <w:rPr>
          <w:rFonts w:ascii="TH SarabunPSK" w:hAnsi="TH SarabunPSK" w:cs="TH SarabunPSK"/>
          <w:sz w:val="32"/>
          <w:szCs w:val="32"/>
          <w:cs/>
        </w:rPr>
        <w:t>โดย</w:t>
      </w:r>
      <w:r w:rsidR="008F6482">
        <w:rPr>
          <w:rFonts w:ascii="TH SarabunPSK" w:hAnsi="TH SarabunPSK" w:cs="TH SarabunPSK" w:hint="cs"/>
          <w:sz w:val="32"/>
          <w:szCs w:val="32"/>
          <w:cs/>
        </w:rPr>
        <w:t>ใช้</w:t>
      </w:r>
      <w:r w:rsidR="00C311A3" w:rsidRPr="00C311A3">
        <w:rPr>
          <w:rFonts w:ascii="TH SarabunPSK" w:hAnsi="TH SarabunPSK" w:cs="TH SarabunPSK"/>
          <w:sz w:val="32"/>
          <w:szCs w:val="32"/>
          <w:cs/>
        </w:rPr>
        <w:t>กลุ่มตัวอย่างคือประชาชนที่อาศัยอย</w:t>
      </w:r>
      <w:r w:rsidR="008F6482">
        <w:rPr>
          <w:rFonts w:ascii="TH SarabunPSK" w:hAnsi="TH SarabunPSK" w:cs="TH SarabunPSK"/>
          <w:sz w:val="32"/>
          <w:szCs w:val="32"/>
          <w:cs/>
        </w:rPr>
        <w:t>ู่</w:t>
      </w:r>
      <w:r w:rsidR="00C311A3">
        <w:rPr>
          <w:rFonts w:ascii="TH SarabunPSK" w:hAnsi="TH SarabunPSK" w:cs="TH SarabunPSK"/>
          <w:sz w:val="32"/>
          <w:szCs w:val="32"/>
          <w:cs/>
        </w:rPr>
        <w:t>ในเขตองค์การบริหาร</w:t>
      </w:r>
      <w:r w:rsidR="00E071E2">
        <w:rPr>
          <w:rFonts w:ascii="TH SarabunPSK" w:hAnsi="TH SarabunPSK" w:cs="TH SarabunPSK" w:hint="cs"/>
          <w:sz w:val="32"/>
          <w:szCs w:val="32"/>
          <w:cs/>
        </w:rPr>
        <w:t xml:space="preserve">         </w:t>
      </w:r>
      <w:r w:rsidR="00C311A3">
        <w:rPr>
          <w:rFonts w:ascii="TH SarabunPSK" w:hAnsi="TH SarabunPSK" w:cs="TH SarabunPSK"/>
          <w:sz w:val="32"/>
          <w:szCs w:val="32"/>
          <w:cs/>
        </w:rPr>
        <w:t>ส่วนตำบล</w:t>
      </w:r>
      <w:r w:rsidR="00C311A3">
        <w:rPr>
          <w:rFonts w:ascii="TH SarabunPSK" w:hAnsi="TH SarabunPSK" w:cs="TH SarabunPSK" w:hint="cs"/>
          <w:sz w:val="32"/>
          <w:szCs w:val="32"/>
          <w:cs/>
        </w:rPr>
        <w:t>บาตง</w:t>
      </w:r>
      <w:r w:rsidR="00C311A3" w:rsidRPr="00C311A3">
        <w:rPr>
          <w:rFonts w:ascii="TH SarabunPSK" w:hAnsi="TH SarabunPSK" w:cs="TH SarabunPSK"/>
          <w:sz w:val="32"/>
          <w:szCs w:val="32"/>
          <w:cs/>
        </w:rPr>
        <w:t xml:space="preserve">โดยใช้สถิติในการวิเคราะห์ ได้แก่ ค่าร้อยละ ค่าเฉลี่ย และค่าเบี่ยงเบนมาตรฐาน </w:t>
      </w:r>
    </w:p>
    <w:p w:rsidR="00C311A3" w:rsidRPr="004F66A8" w:rsidRDefault="008F6482" w:rsidP="008F6482">
      <w:pPr>
        <w:tabs>
          <w:tab w:val="left" w:pos="720"/>
          <w:tab w:val="left" w:pos="1440"/>
          <w:tab w:val="left" w:pos="1530"/>
        </w:tabs>
        <w:spacing w:after="0" w:line="256" w:lineRule="auto"/>
        <w:jc w:val="thaiDistribute"/>
        <w:rPr>
          <w:rFonts w:ascii="TH SarabunPSK" w:eastAsia="Tahoma" w:hAnsi="TH SarabunPSK" w:cs="TH SarabunPSK"/>
          <w:sz w:val="32"/>
          <w:szCs w:val="32"/>
          <w:lang w:eastAsia="zh-CN"/>
        </w:rPr>
      </w:pPr>
      <w:r>
        <w:rPr>
          <w:rFonts w:ascii="TH SarabunPSK" w:hAnsi="TH SarabunPSK" w:cs="TH SarabunPSK"/>
          <w:sz w:val="32"/>
          <w:szCs w:val="32"/>
          <w:cs/>
        </w:rPr>
        <w:tab/>
      </w:r>
      <w:r w:rsidR="00C311A3" w:rsidRPr="00C311A3">
        <w:rPr>
          <w:rFonts w:ascii="TH SarabunPSK" w:hAnsi="TH SarabunPSK" w:cs="TH SarabunPSK"/>
          <w:sz w:val="32"/>
          <w:szCs w:val="32"/>
          <w:cs/>
        </w:rPr>
        <w:t>ผลการวิจัยพบว่า</w:t>
      </w:r>
      <w:r w:rsidR="00C311A3">
        <w:rPr>
          <w:rFonts w:ascii="TH SarabunPSK" w:hAnsi="TH SarabunPSK" w:cs="TH SarabunPSK" w:hint="cs"/>
          <w:sz w:val="32"/>
          <w:szCs w:val="32"/>
          <w:cs/>
        </w:rPr>
        <w:t>การ</w:t>
      </w:r>
      <w:r w:rsidR="00C311A3" w:rsidRPr="00C311A3">
        <w:rPr>
          <w:rFonts w:ascii="TH SarabunPSK" w:hAnsi="TH SarabunPSK" w:cs="TH SarabunPSK"/>
          <w:sz w:val="32"/>
          <w:szCs w:val="32"/>
          <w:cs/>
        </w:rPr>
        <w:t>มีส่วนร่วมของประชาชนต่อการบริหารงานปกครองส่วนท้องถิ่นด้านการมี</w:t>
      </w:r>
      <w:r w:rsidR="00E071E2">
        <w:rPr>
          <w:rFonts w:ascii="TH SarabunPSK" w:hAnsi="TH SarabunPSK" w:cs="TH SarabunPSK" w:hint="cs"/>
          <w:sz w:val="32"/>
          <w:szCs w:val="32"/>
          <w:cs/>
        </w:rPr>
        <w:t xml:space="preserve">      </w:t>
      </w:r>
      <w:r w:rsidR="00C311A3" w:rsidRPr="00C311A3">
        <w:rPr>
          <w:rFonts w:ascii="TH SarabunPSK" w:hAnsi="TH SarabunPSK" w:cs="TH SarabunPSK"/>
          <w:sz w:val="32"/>
          <w:szCs w:val="32"/>
          <w:cs/>
        </w:rPr>
        <w:t>ส่วนร่วมในการตัดสินใจและด้านการมีส่วนร่วมในผลประโยชน์ อยู่ในระดับปานกลางส่วน</w:t>
      </w:r>
      <w:r w:rsidR="00C311A3">
        <w:rPr>
          <w:rFonts w:ascii="TH SarabunPSK" w:hAnsi="TH SarabunPSK" w:cs="TH SarabunPSK"/>
          <w:sz w:val="32"/>
          <w:szCs w:val="32"/>
          <w:cs/>
        </w:rPr>
        <w:t>ด้านการมีส่วนร่วมในการปฏิบัติดำ</w:t>
      </w:r>
      <w:r w:rsidR="00C311A3" w:rsidRPr="00C311A3">
        <w:rPr>
          <w:rFonts w:ascii="TH SarabunPSK" w:hAnsi="TH SarabunPSK" w:cs="TH SarabunPSK"/>
          <w:sz w:val="32"/>
          <w:szCs w:val="32"/>
          <w:cs/>
        </w:rPr>
        <w:t>เนินงาน และด้านการมีส่วนร่วมในการประเมินผลอยู่ในระดับน้อย</w:t>
      </w:r>
    </w:p>
    <w:p w:rsidR="0065318F" w:rsidRDefault="00C311A3" w:rsidP="008F6482">
      <w:pPr>
        <w:tabs>
          <w:tab w:val="left" w:pos="1440"/>
        </w:tabs>
        <w:ind w:firstLine="720"/>
        <w:jc w:val="thaiDistribute"/>
        <w:rPr>
          <w:rFonts w:ascii="TH SarabunPSK" w:hAnsi="TH SarabunPSK" w:cs="TH SarabunPSK"/>
          <w:sz w:val="32"/>
          <w:szCs w:val="32"/>
        </w:rPr>
      </w:pPr>
      <w:r>
        <w:rPr>
          <w:rFonts w:ascii="TH SarabunPSK" w:hAnsi="TH SarabunPSK" w:cs="TH SarabunPSK"/>
          <w:sz w:val="32"/>
          <w:szCs w:val="32"/>
          <w:cs/>
        </w:rPr>
        <w:t xml:space="preserve"> </w:t>
      </w:r>
      <w:r w:rsidRPr="00C311A3">
        <w:rPr>
          <w:rFonts w:ascii="TH SarabunPSK" w:hAnsi="TH SarabunPSK" w:cs="TH SarabunPSK"/>
          <w:sz w:val="32"/>
          <w:szCs w:val="32"/>
          <w:cs/>
        </w:rPr>
        <w:t>นอกจากนี้</w:t>
      </w:r>
      <w:r>
        <w:rPr>
          <w:rFonts w:ascii="TH SarabunPSK" w:hAnsi="TH SarabunPSK" w:cs="TH SarabunPSK"/>
          <w:sz w:val="32"/>
          <w:szCs w:val="32"/>
          <w:cs/>
        </w:rPr>
        <w:t xml:space="preserve"> ประชาชนต้องการเสนอแนะการทำ</w:t>
      </w:r>
      <w:r w:rsidRPr="00C311A3">
        <w:rPr>
          <w:rFonts w:ascii="TH SarabunPSK" w:hAnsi="TH SarabunPSK" w:cs="TH SarabunPSK"/>
          <w:sz w:val="32"/>
          <w:szCs w:val="32"/>
          <w:cs/>
        </w:rPr>
        <w:t>งานของ อบต. และร้องทุกข์เรื่องราวต่าง ๆ ได้หลากหลายช่องทาง ขณะเดียวกันต้องการให้ อบต. ชี้แจงผลการร้องทุกข์ ชี้แจงการใช้งบประมาณ ผ่านสื่อประชาสัมพันธ์ของ อบต. ให้มากขึ้นและประชาชน</w:t>
      </w:r>
      <w:r>
        <w:rPr>
          <w:rFonts w:ascii="TH SarabunPSK" w:hAnsi="TH SarabunPSK" w:cs="TH SarabunPSK"/>
          <w:sz w:val="32"/>
          <w:szCs w:val="32"/>
          <w:cs/>
        </w:rPr>
        <w:t>ต้องการให้ อบต. เป็นผู้ทำ</w:t>
      </w:r>
      <w:r w:rsidRPr="00C311A3">
        <w:rPr>
          <w:rFonts w:ascii="TH SarabunPSK" w:hAnsi="TH SarabunPSK" w:cs="TH SarabunPSK"/>
          <w:sz w:val="32"/>
          <w:szCs w:val="32"/>
          <w:cs/>
        </w:rPr>
        <w:t xml:space="preserve">หน้าที่ประสานงานกลุ่มประชาชน เพื่อเข้าร่วมกิจกรรมสามารถแสดงความคิดเห็นและข้อเสนอแนะเพื่อใช้เป็นแนวทางวางแผนพัฒนา อบต. </w:t>
      </w:r>
      <w:r w:rsidR="00E071E2">
        <w:rPr>
          <w:rFonts w:ascii="TH SarabunPSK" w:hAnsi="TH SarabunPSK" w:cs="TH SarabunPSK" w:hint="cs"/>
          <w:sz w:val="32"/>
          <w:szCs w:val="32"/>
          <w:cs/>
        </w:rPr>
        <w:t xml:space="preserve">   </w:t>
      </w:r>
      <w:r w:rsidRPr="00C311A3">
        <w:rPr>
          <w:rFonts w:ascii="TH SarabunPSK" w:hAnsi="TH SarabunPSK" w:cs="TH SarabunPSK"/>
          <w:sz w:val="32"/>
          <w:szCs w:val="32"/>
          <w:cs/>
        </w:rPr>
        <w:t>เพื่อประโยชน์ด้านความเป็นอยู่</w:t>
      </w:r>
      <w:r w:rsidR="00DC538B">
        <w:rPr>
          <w:rFonts w:ascii="TH SarabunPSK" w:hAnsi="TH SarabunPSK" w:cs="TH SarabunPSK" w:hint="cs"/>
          <w:sz w:val="32"/>
          <w:szCs w:val="32"/>
          <w:cs/>
        </w:rPr>
        <w:t xml:space="preserve"> </w:t>
      </w:r>
      <w:r w:rsidRPr="00C311A3">
        <w:rPr>
          <w:rFonts w:ascii="TH SarabunPSK" w:hAnsi="TH SarabunPSK" w:cs="TH SarabunPSK"/>
          <w:sz w:val="32"/>
          <w:szCs w:val="32"/>
          <w:cs/>
        </w:rPr>
        <w:t>และ</w:t>
      </w:r>
      <w:r w:rsidR="009645AF">
        <w:rPr>
          <w:rFonts w:ascii="TH SarabunPSK" w:hAnsi="TH SarabunPSK" w:cs="TH SarabunPSK"/>
          <w:sz w:val="32"/>
          <w:szCs w:val="32"/>
          <w:cs/>
        </w:rPr>
        <w:t>คุณภาพชีวิตของประชาชน</w:t>
      </w:r>
      <w:r w:rsidRPr="00C311A3">
        <w:rPr>
          <w:rFonts w:ascii="TH SarabunPSK" w:hAnsi="TH SarabunPSK" w:cs="TH SarabunPSK"/>
          <w:sz w:val="32"/>
          <w:szCs w:val="32"/>
          <w:cs/>
        </w:rPr>
        <w:t>ควรเปิดโอกาส</w:t>
      </w:r>
      <w:r w:rsidR="00DC538B">
        <w:rPr>
          <w:rFonts w:ascii="TH SarabunPSK" w:hAnsi="TH SarabunPSK" w:cs="TH SarabunPSK" w:hint="cs"/>
          <w:sz w:val="32"/>
          <w:szCs w:val="32"/>
          <w:cs/>
        </w:rPr>
        <w:t>ให้ประชาชน</w:t>
      </w:r>
      <w:r w:rsidRPr="00C311A3">
        <w:rPr>
          <w:rFonts w:ascii="TH SarabunPSK" w:hAnsi="TH SarabunPSK" w:cs="TH SarabunPSK"/>
          <w:sz w:val="32"/>
          <w:szCs w:val="32"/>
          <w:cs/>
        </w:rPr>
        <w:t>เข้ามาร่วมควบคุมตรวจสอบการปฏิบัติงาน</w:t>
      </w:r>
      <w:r w:rsidR="009645AF">
        <w:rPr>
          <w:rFonts w:ascii="TH SarabunPSK" w:hAnsi="TH SarabunPSK" w:cs="TH SarabunPSK" w:hint="cs"/>
          <w:sz w:val="32"/>
          <w:szCs w:val="32"/>
          <w:cs/>
        </w:rPr>
        <w:t xml:space="preserve"> และ</w:t>
      </w:r>
      <w:r w:rsidR="00DC538B">
        <w:rPr>
          <w:rFonts w:ascii="TH SarabunPSK" w:hAnsi="TH SarabunPSK" w:cs="TH SarabunPSK" w:hint="cs"/>
          <w:sz w:val="32"/>
          <w:szCs w:val="32"/>
          <w:cs/>
        </w:rPr>
        <w:t>การ</w:t>
      </w:r>
      <w:r w:rsidR="00DC538B" w:rsidRPr="00DC538B">
        <w:rPr>
          <w:rFonts w:ascii="TH SarabunPSK" w:hAnsi="TH SarabunPSK" w:cs="TH SarabunPSK"/>
          <w:sz w:val="32"/>
          <w:szCs w:val="32"/>
          <w:cs/>
        </w:rPr>
        <w:t>ใช้จ่ายเงินงบประมาณ</w:t>
      </w:r>
      <w:r w:rsidRPr="00C311A3">
        <w:rPr>
          <w:rFonts w:ascii="TH SarabunPSK" w:hAnsi="TH SarabunPSK" w:cs="TH SarabunPSK"/>
          <w:sz w:val="32"/>
          <w:szCs w:val="32"/>
          <w:cs/>
        </w:rPr>
        <w:t>ตามแผนพัฒนา</w:t>
      </w:r>
      <w:r w:rsidR="00DC538B">
        <w:rPr>
          <w:rFonts w:ascii="TH SarabunPSK" w:hAnsi="TH SarabunPSK" w:cs="TH SarabunPSK" w:hint="cs"/>
          <w:sz w:val="32"/>
          <w:szCs w:val="32"/>
          <w:cs/>
        </w:rPr>
        <w:t xml:space="preserve">ของ </w:t>
      </w:r>
      <w:r w:rsidRPr="00C311A3">
        <w:rPr>
          <w:rFonts w:ascii="TH SarabunPSK" w:hAnsi="TH SarabunPSK" w:cs="TH SarabunPSK"/>
          <w:sz w:val="32"/>
          <w:szCs w:val="32"/>
          <w:cs/>
        </w:rPr>
        <w:t xml:space="preserve">อบต. </w:t>
      </w:r>
      <w:r w:rsidR="00CE3EFB">
        <w:rPr>
          <w:rFonts w:ascii="TH SarabunPSK" w:hAnsi="TH SarabunPSK" w:cs="TH SarabunPSK"/>
          <w:sz w:val="32"/>
          <w:szCs w:val="32"/>
          <w:cs/>
        </w:rPr>
        <w:t>เ</w:t>
      </w:r>
      <w:r w:rsidR="00CE3EFB">
        <w:rPr>
          <w:rFonts w:ascii="TH SarabunPSK" w:hAnsi="TH SarabunPSK" w:cs="TH SarabunPSK" w:hint="cs"/>
          <w:sz w:val="32"/>
          <w:szCs w:val="32"/>
          <w:cs/>
        </w:rPr>
        <w:t>พื่อ</w:t>
      </w:r>
      <w:r w:rsidR="00DC538B">
        <w:rPr>
          <w:rFonts w:ascii="TH SarabunPSK" w:hAnsi="TH SarabunPSK" w:cs="TH SarabunPSK"/>
          <w:sz w:val="32"/>
          <w:szCs w:val="32"/>
          <w:cs/>
        </w:rPr>
        <w:t>การบริหารให้เกิดประสิทธิภาพส</w:t>
      </w:r>
      <w:r w:rsidR="009645AF">
        <w:rPr>
          <w:rFonts w:ascii="TH SarabunPSK" w:hAnsi="TH SarabunPSK" w:cs="TH SarabunPSK" w:hint="cs"/>
          <w:sz w:val="32"/>
          <w:szCs w:val="32"/>
          <w:cs/>
        </w:rPr>
        <w:t>ูงสุด</w:t>
      </w:r>
    </w:p>
    <w:p w:rsidR="00BF4D36" w:rsidRDefault="00BF4D36" w:rsidP="00BF4D36">
      <w:pPr>
        <w:tabs>
          <w:tab w:val="left" w:pos="1440"/>
        </w:tabs>
        <w:jc w:val="thaiDistribute"/>
        <w:rPr>
          <w:rFonts w:ascii="TH SarabunPSK" w:hAnsi="TH SarabunPSK" w:cs="TH SarabunPSK"/>
          <w:b/>
          <w:bCs/>
          <w:sz w:val="32"/>
          <w:szCs w:val="32"/>
        </w:rPr>
      </w:pPr>
      <w:r w:rsidRPr="00BF4D36">
        <w:rPr>
          <w:rFonts w:ascii="TH SarabunPSK" w:hAnsi="TH SarabunPSK" w:cs="TH SarabunPSK" w:hint="cs"/>
          <w:b/>
          <w:bCs/>
          <w:sz w:val="32"/>
          <w:szCs w:val="32"/>
          <w:cs/>
        </w:rPr>
        <w:t>คำสำคัญ</w:t>
      </w:r>
      <w:r>
        <w:rPr>
          <w:rFonts w:ascii="TH SarabunPSK" w:hAnsi="TH SarabunPSK" w:cs="TH SarabunPSK" w:hint="cs"/>
          <w:b/>
          <w:bCs/>
          <w:sz w:val="32"/>
          <w:szCs w:val="32"/>
          <w:cs/>
        </w:rPr>
        <w:t xml:space="preserve"> </w:t>
      </w:r>
      <w:r w:rsidRPr="00BF4D36">
        <w:rPr>
          <w:rFonts w:ascii="TH SarabunPSK" w:hAnsi="TH SarabunPSK" w:cs="TH SarabunPSK" w:hint="cs"/>
          <w:sz w:val="32"/>
          <w:szCs w:val="32"/>
          <w:cs/>
        </w:rPr>
        <w:t>ประชาชน</w:t>
      </w:r>
      <w:r w:rsidRPr="00BF4D36">
        <w:rPr>
          <w:rFonts w:ascii="TH SarabunPSK" w:hAnsi="TH SarabunPSK" w:cs="TH SarabunPSK"/>
          <w:sz w:val="32"/>
          <w:szCs w:val="32"/>
        </w:rPr>
        <w:t xml:space="preserve">, </w:t>
      </w:r>
      <w:r w:rsidRPr="00BF4D36">
        <w:rPr>
          <w:rFonts w:ascii="TH SarabunPSK" w:hAnsi="TH SarabunPSK" w:cs="TH SarabunPSK" w:hint="cs"/>
          <w:sz w:val="32"/>
          <w:szCs w:val="32"/>
          <w:cs/>
        </w:rPr>
        <w:t>การมีส่วนร่วม</w:t>
      </w:r>
      <w:r w:rsidRPr="00BF4D36">
        <w:rPr>
          <w:rFonts w:ascii="TH SarabunPSK" w:hAnsi="TH SarabunPSK" w:cs="TH SarabunPSK"/>
          <w:sz w:val="32"/>
          <w:szCs w:val="32"/>
        </w:rPr>
        <w:t xml:space="preserve">, </w:t>
      </w:r>
      <w:r w:rsidRPr="00BF4D36">
        <w:rPr>
          <w:rFonts w:ascii="TH SarabunPSK" w:hAnsi="TH SarabunPSK" w:cs="TH SarabunPSK" w:hint="cs"/>
          <w:sz w:val="32"/>
          <w:szCs w:val="32"/>
          <w:cs/>
        </w:rPr>
        <w:t>อบต</w:t>
      </w:r>
      <w:r w:rsidRPr="00BF4D36">
        <w:rPr>
          <w:rFonts w:ascii="TH SarabunPSK" w:hAnsi="TH SarabunPSK" w:cs="TH SarabunPSK"/>
          <w:sz w:val="32"/>
          <w:szCs w:val="32"/>
        </w:rPr>
        <w:t>.</w:t>
      </w:r>
    </w:p>
    <w:p w:rsidR="00F6285B" w:rsidRDefault="00F6285B" w:rsidP="00BF4D36">
      <w:pPr>
        <w:tabs>
          <w:tab w:val="left" w:pos="1440"/>
        </w:tabs>
        <w:jc w:val="thaiDistribute"/>
        <w:rPr>
          <w:rFonts w:ascii="TH SarabunPSK" w:hAnsi="TH SarabunPSK" w:cs="TH SarabunPSK"/>
          <w:b/>
          <w:bCs/>
          <w:sz w:val="32"/>
          <w:szCs w:val="32"/>
        </w:rPr>
      </w:pPr>
    </w:p>
    <w:p w:rsidR="00F6285B" w:rsidRDefault="00F6285B" w:rsidP="00BF4D36">
      <w:pPr>
        <w:tabs>
          <w:tab w:val="left" w:pos="1440"/>
        </w:tabs>
        <w:jc w:val="thaiDistribute"/>
        <w:rPr>
          <w:rFonts w:ascii="TH SarabunPSK" w:hAnsi="TH SarabunPSK" w:cs="TH SarabunPSK"/>
          <w:b/>
          <w:bCs/>
          <w:sz w:val="32"/>
          <w:szCs w:val="32"/>
        </w:rPr>
      </w:pPr>
    </w:p>
    <w:p w:rsidR="00F6285B" w:rsidRDefault="00F6285B" w:rsidP="00BF4D36">
      <w:pPr>
        <w:tabs>
          <w:tab w:val="left" w:pos="1440"/>
        </w:tabs>
        <w:jc w:val="thaiDistribute"/>
        <w:rPr>
          <w:rFonts w:ascii="TH SarabunPSK" w:hAnsi="TH SarabunPSK" w:cs="TH SarabunPSK"/>
          <w:b/>
          <w:bCs/>
          <w:sz w:val="32"/>
          <w:szCs w:val="32"/>
        </w:rPr>
      </w:pPr>
    </w:p>
    <w:p w:rsidR="00F6285B" w:rsidRDefault="00F6285B" w:rsidP="00BF4D36">
      <w:pPr>
        <w:tabs>
          <w:tab w:val="left" w:pos="1440"/>
        </w:tabs>
        <w:jc w:val="thaiDistribute"/>
        <w:rPr>
          <w:rFonts w:ascii="TH SarabunPSK" w:hAnsi="TH SarabunPSK" w:cs="TH SarabunPSK"/>
          <w:b/>
          <w:bCs/>
          <w:sz w:val="32"/>
          <w:szCs w:val="32"/>
        </w:rPr>
      </w:pPr>
    </w:p>
    <w:p w:rsidR="00F6285B" w:rsidRDefault="00F6285B" w:rsidP="00BF4D36">
      <w:pPr>
        <w:tabs>
          <w:tab w:val="left" w:pos="1440"/>
        </w:tabs>
        <w:jc w:val="thaiDistribute"/>
        <w:rPr>
          <w:rFonts w:ascii="TH SarabunPSK" w:hAnsi="TH SarabunPSK" w:cs="TH SarabunPSK"/>
          <w:b/>
          <w:bCs/>
          <w:sz w:val="32"/>
          <w:szCs w:val="32"/>
        </w:rPr>
      </w:pPr>
    </w:p>
    <w:p w:rsidR="00F6285B" w:rsidRDefault="00F6285B" w:rsidP="00BF4D36">
      <w:pPr>
        <w:tabs>
          <w:tab w:val="left" w:pos="1440"/>
        </w:tabs>
        <w:jc w:val="thaiDistribute"/>
        <w:rPr>
          <w:rFonts w:ascii="TH SarabunPSK" w:hAnsi="TH SarabunPSK" w:cs="TH SarabunPSK"/>
          <w:b/>
          <w:bCs/>
          <w:sz w:val="32"/>
          <w:szCs w:val="32"/>
        </w:rPr>
      </w:pPr>
    </w:p>
    <w:p w:rsidR="00F6285B" w:rsidRDefault="00F6285B" w:rsidP="00BF4D36">
      <w:pPr>
        <w:tabs>
          <w:tab w:val="left" w:pos="1440"/>
        </w:tabs>
        <w:jc w:val="thaiDistribute"/>
        <w:rPr>
          <w:rFonts w:ascii="TH SarabunPSK" w:hAnsi="TH SarabunPSK" w:cs="TH SarabunPSK"/>
          <w:b/>
          <w:bCs/>
          <w:sz w:val="32"/>
          <w:szCs w:val="32"/>
        </w:rPr>
      </w:pPr>
    </w:p>
    <w:p w:rsidR="00F6285B" w:rsidRDefault="00F6285B" w:rsidP="00BF4D36">
      <w:pPr>
        <w:tabs>
          <w:tab w:val="left" w:pos="1440"/>
        </w:tabs>
        <w:jc w:val="thaiDistribute"/>
        <w:rPr>
          <w:rFonts w:ascii="TH SarabunPSK" w:hAnsi="TH SarabunPSK" w:cs="TH SarabunPSK"/>
          <w:b/>
          <w:bCs/>
          <w:sz w:val="32"/>
          <w:szCs w:val="32"/>
        </w:rPr>
      </w:pPr>
    </w:p>
    <w:p w:rsidR="00D01970" w:rsidRPr="00D01970" w:rsidRDefault="00D01970" w:rsidP="00762554">
      <w:pPr>
        <w:tabs>
          <w:tab w:val="left" w:pos="1440"/>
        </w:tabs>
        <w:spacing w:after="0"/>
        <w:jc w:val="center"/>
        <w:rPr>
          <w:rFonts w:ascii="TH SarabunPSK" w:hAnsi="TH SarabunPSK" w:cs="TH SarabunPSK"/>
          <w:b/>
          <w:bCs/>
          <w:sz w:val="32"/>
          <w:szCs w:val="32"/>
        </w:rPr>
      </w:pPr>
      <w:r w:rsidRPr="00D01970">
        <w:rPr>
          <w:rFonts w:ascii="TH SarabunPSK" w:hAnsi="TH SarabunPSK" w:cs="TH SarabunPSK"/>
          <w:b/>
          <w:bCs/>
          <w:sz w:val="32"/>
          <w:szCs w:val="32"/>
        </w:rPr>
        <w:lastRenderedPageBreak/>
        <w:t>The Participation of the People in the Administration</w:t>
      </w:r>
      <w:r w:rsidRPr="00D01970">
        <w:rPr>
          <w:rFonts w:ascii="TH SarabunPSK" w:hAnsi="TH SarabunPSK" w:cs="TH SarabunPSK"/>
          <w:b/>
          <w:bCs/>
          <w:sz w:val="32"/>
          <w:szCs w:val="32"/>
          <w:cs/>
        </w:rPr>
        <w:t xml:space="preserve"> </w:t>
      </w:r>
      <w:r w:rsidRPr="00D01970">
        <w:rPr>
          <w:rFonts w:ascii="TH SarabunPSK" w:hAnsi="TH SarabunPSK" w:cs="TH SarabunPSK"/>
          <w:b/>
          <w:bCs/>
          <w:sz w:val="32"/>
          <w:szCs w:val="32"/>
        </w:rPr>
        <w:t xml:space="preserve">of </w:t>
      </w:r>
      <w:proofErr w:type="spellStart"/>
      <w:r w:rsidRPr="00D01970">
        <w:rPr>
          <w:rFonts w:ascii="TH SarabunPSK" w:hAnsi="TH SarabunPSK" w:cs="TH SarabunPSK"/>
          <w:b/>
          <w:bCs/>
          <w:sz w:val="32"/>
          <w:szCs w:val="32"/>
        </w:rPr>
        <w:t>Batong</w:t>
      </w:r>
      <w:proofErr w:type="spellEnd"/>
      <w:r w:rsidRPr="00D01970">
        <w:rPr>
          <w:rFonts w:ascii="TH SarabunPSK" w:hAnsi="TH SarabunPSK" w:cs="TH SarabunPSK"/>
          <w:b/>
          <w:bCs/>
          <w:sz w:val="32"/>
          <w:szCs w:val="32"/>
        </w:rPr>
        <w:t xml:space="preserve"> </w:t>
      </w:r>
      <w:proofErr w:type="spellStart"/>
      <w:r w:rsidRPr="00D01970">
        <w:rPr>
          <w:rFonts w:ascii="TH SarabunPSK" w:hAnsi="TH SarabunPSK" w:cs="TH SarabunPSK"/>
          <w:b/>
          <w:bCs/>
          <w:sz w:val="32"/>
          <w:szCs w:val="32"/>
        </w:rPr>
        <w:t>Subdistrict</w:t>
      </w:r>
      <w:proofErr w:type="spellEnd"/>
      <w:r w:rsidRPr="00D01970">
        <w:rPr>
          <w:rFonts w:ascii="TH SarabunPSK" w:hAnsi="TH SarabunPSK" w:cs="TH SarabunPSK"/>
          <w:b/>
          <w:bCs/>
          <w:sz w:val="32"/>
          <w:szCs w:val="32"/>
        </w:rPr>
        <w:t xml:space="preserve"> Administrative Organization, </w:t>
      </w:r>
      <w:proofErr w:type="spellStart"/>
      <w:r w:rsidRPr="00D01970">
        <w:rPr>
          <w:rFonts w:ascii="TH SarabunPSK" w:hAnsi="TH SarabunPSK" w:cs="TH SarabunPSK"/>
          <w:b/>
          <w:bCs/>
          <w:sz w:val="32"/>
          <w:szCs w:val="32"/>
        </w:rPr>
        <w:t>Ruso</w:t>
      </w:r>
      <w:proofErr w:type="spellEnd"/>
      <w:r w:rsidRPr="00D01970">
        <w:rPr>
          <w:rFonts w:ascii="TH SarabunPSK" w:hAnsi="TH SarabunPSK" w:cs="TH SarabunPSK"/>
          <w:b/>
          <w:bCs/>
          <w:sz w:val="32"/>
          <w:szCs w:val="32"/>
        </w:rPr>
        <w:t xml:space="preserve"> District, </w:t>
      </w:r>
      <w:proofErr w:type="spellStart"/>
      <w:r w:rsidRPr="00D01970">
        <w:rPr>
          <w:rFonts w:ascii="TH SarabunPSK" w:hAnsi="TH SarabunPSK" w:cs="TH SarabunPSK"/>
          <w:b/>
          <w:bCs/>
          <w:sz w:val="32"/>
          <w:szCs w:val="32"/>
        </w:rPr>
        <w:t>Narathiwat</w:t>
      </w:r>
      <w:proofErr w:type="spellEnd"/>
      <w:r w:rsidRPr="00D01970">
        <w:rPr>
          <w:rFonts w:ascii="TH SarabunPSK" w:hAnsi="TH SarabunPSK" w:cs="TH SarabunPSK"/>
          <w:b/>
          <w:bCs/>
          <w:sz w:val="32"/>
          <w:szCs w:val="32"/>
        </w:rPr>
        <w:t xml:space="preserve"> Province</w:t>
      </w:r>
    </w:p>
    <w:p w:rsidR="00D01970" w:rsidRPr="00762554" w:rsidRDefault="00D01970" w:rsidP="00762554">
      <w:pPr>
        <w:tabs>
          <w:tab w:val="left" w:pos="1440"/>
        </w:tabs>
        <w:spacing w:after="0"/>
        <w:jc w:val="center"/>
        <w:rPr>
          <w:rFonts w:ascii="TH SarabunPSK" w:hAnsi="TH SarabunPSK" w:cs="TH SarabunPSK"/>
          <w:sz w:val="28"/>
        </w:rPr>
      </w:pPr>
      <w:proofErr w:type="spellStart"/>
      <w:r w:rsidRPr="00D01970">
        <w:rPr>
          <w:rFonts w:ascii="TH SarabunPSK" w:hAnsi="TH SarabunPSK" w:cs="TH SarabunPSK"/>
          <w:sz w:val="28"/>
        </w:rPr>
        <w:t>Bden</w:t>
      </w:r>
      <w:proofErr w:type="spellEnd"/>
      <w:r w:rsidRPr="00D01970">
        <w:rPr>
          <w:rFonts w:ascii="TH SarabunPSK" w:hAnsi="TH SarabunPSK" w:cs="TH SarabunPSK"/>
          <w:sz w:val="28"/>
        </w:rPr>
        <w:t xml:space="preserve"> </w:t>
      </w:r>
      <w:proofErr w:type="spellStart"/>
      <w:r w:rsidRPr="00D01970">
        <w:rPr>
          <w:rFonts w:ascii="TH SarabunPSK" w:hAnsi="TH SarabunPSK" w:cs="TH SarabunPSK"/>
          <w:sz w:val="28"/>
        </w:rPr>
        <w:t>Debahjako</w:t>
      </w:r>
      <w:proofErr w:type="spellEnd"/>
    </w:p>
    <w:p w:rsidR="00762554" w:rsidRDefault="00762554" w:rsidP="00762554">
      <w:pPr>
        <w:tabs>
          <w:tab w:val="left" w:pos="1440"/>
        </w:tabs>
        <w:jc w:val="center"/>
        <w:rPr>
          <w:rFonts w:ascii="TH SarabunPSK" w:hAnsi="TH SarabunPSK" w:cs="TH SarabunPSK" w:hint="cs"/>
          <w:b/>
          <w:bCs/>
          <w:sz w:val="32"/>
          <w:szCs w:val="32"/>
          <w:cs/>
        </w:rPr>
      </w:pPr>
      <w:bookmarkStart w:id="2" w:name="_GoBack"/>
      <w:bookmarkEnd w:id="2"/>
    </w:p>
    <w:p w:rsidR="00D01970" w:rsidRPr="00762554" w:rsidRDefault="00762554" w:rsidP="00762554">
      <w:pPr>
        <w:tabs>
          <w:tab w:val="left" w:pos="1440"/>
        </w:tabs>
        <w:jc w:val="center"/>
        <w:rPr>
          <w:rFonts w:ascii="TH SarabunPSK" w:hAnsi="TH SarabunPSK" w:cs="TH SarabunPSK"/>
          <w:b/>
          <w:bCs/>
          <w:sz w:val="32"/>
          <w:szCs w:val="32"/>
        </w:rPr>
      </w:pPr>
      <w:r w:rsidRPr="00762554">
        <w:rPr>
          <w:rFonts w:ascii="TH SarabunPSK" w:hAnsi="TH SarabunPSK" w:cs="TH SarabunPSK"/>
          <w:b/>
          <w:bCs/>
          <w:sz w:val="32"/>
          <w:szCs w:val="32"/>
        </w:rPr>
        <w:t>Abstract</w:t>
      </w:r>
    </w:p>
    <w:p w:rsidR="00F6285B" w:rsidRDefault="00762554" w:rsidP="00BF4D36">
      <w:pPr>
        <w:tabs>
          <w:tab w:val="left" w:pos="1440"/>
        </w:tabs>
        <w:jc w:val="thaiDistribute"/>
        <w:rPr>
          <w:rFonts w:ascii="TH SarabunPSK" w:hAnsi="TH SarabunPSK" w:cs="TH SarabunPSK"/>
          <w:sz w:val="32"/>
          <w:szCs w:val="32"/>
        </w:rPr>
      </w:pPr>
      <w:r>
        <w:rPr>
          <w:rFonts w:ascii="TH SarabunPSK" w:hAnsi="TH SarabunPSK" w:cs="TH SarabunPSK"/>
          <w:sz w:val="32"/>
          <w:szCs w:val="32"/>
        </w:rPr>
        <w:tab/>
      </w:r>
      <w:r w:rsidR="00F6285B" w:rsidRPr="00F6285B">
        <w:rPr>
          <w:rFonts w:ascii="TH SarabunPSK" w:hAnsi="TH SarabunPSK" w:cs="TH SarabunPSK"/>
          <w:sz w:val="32"/>
          <w:szCs w:val="32"/>
        </w:rPr>
        <w:t xml:space="preserve">This research aimed to study the participation of people in the administration of the </w:t>
      </w:r>
      <w:proofErr w:type="spellStart"/>
      <w:r w:rsidR="00F6285B" w:rsidRPr="00F6285B">
        <w:rPr>
          <w:rFonts w:ascii="TH SarabunPSK" w:hAnsi="TH SarabunPSK" w:cs="TH SarabunPSK"/>
          <w:sz w:val="32"/>
          <w:szCs w:val="32"/>
        </w:rPr>
        <w:t>Batong</w:t>
      </w:r>
      <w:proofErr w:type="spellEnd"/>
      <w:r w:rsidR="00F6285B" w:rsidRPr="00F6285B">
        <w:rPr>
          <w:rFonts w:ascii="TH SarabunPSK" w:hAnsi="TH SarabunPSK" w:cs="TH SarabunPSK"/>
          <w:sz w:val="32"/>
          <w:szCs w:val="32"/>
        </w:rPr>
        <w:t xml:space="preserve"> </w:t>
      </w:r>
      <w:proofErr w:type="spellStart"/>
      <w:r w:rsidR="00F6285B" w:rsidRPr="00F6285B">
        <w:rPr>
          <w:rFonts w:ascii="TH SarabunPSK" w:hAnsi="TH SarabunPSK" w:cs="TH SarabunPSK"/>
          <w:sz w:val="32"/>
          <w:szCs w:val="32"/>
        </w:rPr>
        <w:t>Subdistrict</w:t>
      </w:r>
      <w:proofErr w:type="spellEnd"/>
      <w:r w:rsidR="00F6285B" w:rsidRPr="00F6285B">
        <w:rPr>
          <w:rFonts w:ascii="TH SarabunPSK" w:hAnsi="TH SarabunPSK" w:cs="TH SarabunPSK"/>
          <w:sz w:val="32"/>
          <w:szCs w:val="32"/>
        </w:rPr>
        <w:t xml:space="preserve"> Administrative Organization. The sample were people in the </w:t>
      </w:r>
      <w:proofErr w:type="spellStart"/>
      <w:r w:rsidR="00F6285B" w:rsidRPr="00F6285B">
        <w:rPr>
          <w:rFonts w:ascii="TH SarabunPSK" w:hAnsi="TH SarabunPSK" w:cs="TH SarabunPSK"/>
          <w:sz w:val="32"/>
          <w:szCs w:val="32"/>
        </w:rPr>
        <w:t>Batong</w:t>
      </w:r>
      <w:proofErr w:type="spellEnd"/>
      <w:r w:rsidR="00F6285B" w:rsidRPr="00F6285B">
        <w:rPr>
          <w:rFonts w:ascii="TH SarabunPSK" w:hAnsi="TH SarabunPSK" w:cs="TH SarabunPSK"/>
          <w:sz w:val="32"/>
          <w:szCs w:val="32"/>
        </w:rPr>
        <w:t xml:space="preserve"> </w:t>
      </w:r>
      <w:proofErr w:type="spellStart"/>
      <w:r w:rsidR="00F6285B" w:rsidRPr="00F6285B">
        <w:rPr>
          <w:rFonts w:ascii="TH SarabunPSK" w:hAnsi="TH SarabunPSK" w:cs="TH SarabunPSK"/>
          <w:sz w:val="32"/>
          <w:szCs w:val="32"/>
        </w:rPr>
        <w:t>Subdistrict</w:t>
      </w:r>
      <w:proofErr w:type="spellEnd"/>
      <w:r w:rsidR="00F6285B" w:rsidRPr="00F6285B">
        <w:rPr>
          <w:rFonts w:ascii="TH SarabunPSK" w:hAnsi="TH SarabunPSK" w:cs="TH SarabunPSK"/>
          <w:sz w:val="32"/>
          <w:szCs w:val="32"/>
        </w:rPr>
        <w:t xml:space="preserve"> Administrative Organization. The statistics were analyzed including percentage, mean and standard deviation. </w:t>
      </w:r>
    </w:p>
    <w:p w:rsidR="00F6285B" w:rsidRDefault="00F6285B" w:rsidP="00BF4D36">
      <w:pPr>
        <w:tabs>
          <w:tab w:val="left" w:pos="1440"/>
        </w:tabs>
        <w:jc w:val="thaiDistribute"/>
        <w:rPr>
          <w:rFonts w:ascii="TH SarabunPSK" w:hAnsi="TH SarabunPSK" w:cs="TH SarabunPSK"/>
          <w:sz w:val="32"/>
          <w:szCs w:val="32"/>
        </w:rPr>
      </w:pPr>
      <w:r>
        <w:rPr>
          <w:rFonts w:ascii="TH SarabunPSK" w:hAnsi="TH SarabunPSK" w:cs="TH SarabunPSK"/>
          <w:sz w:val="32"/>
          <w:szCs w:val="32"/>
        </w:rPr>
        <w:tab/>
      </w:r>
      <w:r w:rsidRPr="00F6285B">
        <w:rPr>
          <w:rFonts w:ascii="TH SarabunPSK" w:hAnsi="TH SarabunPSK" w:cs="TH SarabunPSK"/>
          <w:sz w:val="32"/>
          <w:szCs w:val="32"/>
        </w:rPr>
        <w:t>The results of the research showed that people, participation in decision-making and participation in benefits at a moderate level, while participation in operations and the participation in the evaluation was at a low level.</w:t>
      </w:r>
    </w:p>
    <w:p w:rsidR="00F6285B" w:rsidRPr="00F6285B" w:rsidRDefault="00F6285B" w:rsidP="00BF4D36">
      <w:pPr>
        <w:tabs>
          <w:tab w:val="left" w:pos="1440"/>
        </w:tabs>
        <w:jc w:val="thaiDistribute"/>
        <w:rPr>
          <w:rFonts w:ascii="TH SarabunPSK" w:hAnsi="TH SarabunPSK" w:cs="TH SarabunPSK"/>
          <w:sz w:val="32"/>
          <w:szCs w:val="32"/>
        </w:rPr>
      </w:pPr>
      <w:r>
        <w:rPr>
          <w:rFonts w:ascii="TH SarabunPSK" w:hAnsi="TH SarabunPSK" w:cs="TH SarabunPSK"/>
          <w:sz w:val="32"/>
          <w:szCs w:val="32"/>
        </w:rPr>
        <w:tab/>
      </w:r>
      <w:r w:rsidRPr="00F6285B">
        <w:rPr>
          <w:rFonts w:ascii="TH SarabunPSK" w:hAnsi="TH SarabunPSK" w:cs="TH SarabunPSK"/>
          <w:sz w:val="32"/>
          <w:szCs w:val="32"/>
        </w:rPr>
        <w:t xml:space="preserve"> In addition, people require SAO to get their complaint about various channels. At the same time, SAO must clarify the results of budget use through the public relations media of the SAO to the public and the SAO must be the coordinates the people's group to participate in activities and suggestions the guideline for the development of the SAO to benefit of livelihood and the quality of life. SAO should people participate in controlling and inspecting operations and spending the budget according to the development plan of the SAO for the most efficient administration.</w:t>
      </w:r>
    </w:p>
    <w:p w:rsidR="00F6285B" w:rsidRPr="00BF4D36" w:rsidRDefault="00F6285B" w:rsidP="00BF4D36">
      <w:pPr>
        <w:tabs>
          <w:tab w:val="left" w:pos="1440"/>
        </w:tabs>
        <w:jc w:val="thaiDistribute"/>
        <w:rPr>
          <w:rFonts w:ascii="TH SarabunPSK" w:hAnsi="TH SarabunPSK" w:cs="TH SarabunPSK"/>
          <w:b/>
          <w:bCs/>
          <w:sz w:val="32"/>
          <w:szCs w:val="32"/>
        </w:rPr>
      </w:pPr>
      <w:r>
        <w:rPr>
          <w:rFonts w:ascii="TH SarabunPSK" w:hAnsi="TH SarabunPSK" w:cs="TH SarabunPSK"/>
          <w:b/>
          <w:bCs/>
          <w:sz w:val="32"/>
          <w:szCs w:val="32"/>
        </w:rPr>
        <w:t xml:space="preserve">Keywords: </w:t>
      </w:r>
      <w:r w:rsidR="00D01970" w:rsidRPr="00D01970">
        <w:rPr>
          <w:rFonts w:ascii="TH SarabunPSK" w:hAnsi="TH SarabunPSK" w:cs="TH SarabunPSK"/>
          <w:sz w:val="32"/>
          <w:szCs w:val="32"/>
        </w:rPr>
        <w:t>People</w:t>
      </w:r>
      <w:r w:rsidR="00D01970">
        <w:rPr>
          <w:rFonts w:ascii="TH SarabunPSK" w:hAnsi="TH SarabunPSK" w:cs="TH SarabunPSK"/>
          <w:b/>
          <w:bCs/>
          <w:sz w:val="32"/>
          <w:szCs w:val="32"/>
        </w:rPr>
        <w:t xml:space="preserve">, </w:t>
      </w:r>
      <w:r w:rsidR="00D01970" w:rsidRPr="00D01970">
        <w:rPr>
          <w:rFonts w:ascii="TH SarabunPSK" w:hAnsi="TH SarabunPSK" w:cs="TH SarabunPSK"/>
          <w:sz w:val="32"/>
          <w:szCs w:val="32"/>
        </w:rPr>
        <w:t>The Participation,</w:t>
      </w:r>
      <w:r w:rsidR="00D01970">
        <w:rPr>
          <w:rFonts w:ascii="TH SarabunPSK" w:hAnsi="TH SarabunPSK" w:cs="TH SarabunPSK"/>
          <w:sz w:val="32"/>
          <w:szCs w:val="32"/>
        </w:rPr>
        <w:t xml:space="preserve"> </w:t>
      </w:r>
      <w:proofErr w:type="spellStart"/>
      <w:r w:rsidR="00D01970" w:rsidRPr="00D01970">
        <w:rPr>
          <w:rFonts w:ascii="TH SarabunPSK" w:hAnsi="TH SarabunPSK" w:cs="TH SarabunPSK"/>
          <w:sz w:val="32"/>
          <w:szCs w:val="32"/>
        </w:rPr>
        <w:t>Sud</w:t>
      </w:r>
      <w:proofErr w:type="spellEnd"/>
      <w:r w:rsidR="00D01970" w:rsidRPr="00D01970">
        <w:rPr>
          <w:rFonts w:ascii="TH SarabunPSK" w:hAnsi="TH SarabunPSK" w:cs="TH SarabunPSK"/>
          <w:sz w:val="32"/>
          <w:szCs w:val="32"/>
        </w:rPr>
        <w:t xml:space="preserve"> district Administration Organi</w:t>
      </w:r>
      <w:r w:rsidR="00D01970">
        <w:rPr>
          <w:rFonts w:ascii="TH SarabunPSK" w:hAnsi="TH SarabunPSK" w:cs="TH SarabunPSK"/>
          <w:sz w:val="32"/>
          <w:szCs w:val="32"/>
        </w:rPr>
        <w:t>zation.</w:t>
      </w:r>
      <w:r w:rsidR="00D01970">
        <w:rPr>
          <w:rFonts w:ascii="TH SarabunPSK" w:hAnsi="TH SarabunPSK" w:cs="TH SarabunPSK"/>
          <w:b/>
          <w:bCs/>
          <w:sz w:val="32"/>
          <w:szCs w:val="32"/>
        </w:rPr>
        <w:t xml:space="preserve"> </w:t>
      </w:r>
    </w:p>
    <w:sectPr w:rsidR="00F6285B" w:rsidRPr="00BF4D36" w:rsidSect="00CE3EFB">
      <w:pgSz w:w="11906" w:h="16838" w:code="9"/>
      <w:pgMar w:top="1418" w:right="1418" w:bottom="1418" w:left="1418" w:header="720" w:footer="10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1A3"/>
    <w:rsid w:val="00141F37"/>
    <w:rsid w:val="002507B9"/>
    <w:rsid w:val="004C335C"/>
    <w:rsid w:val="004F66A8"/>
    <w:rsid w:val="00632BF4"/>
    <w:rsid w:val="0065318F"/>
    <w:rsid w:val="00686B62"/>
    <w:rsid w:val="00762554"/>
    <w:rsid w:val="008B375F"/>
    <w:rsid w:val="008F6482"/>
    <w:rsid w:val="009645AF"/>
    <w:rsid w:val="00B63949"/>
    <w:rsid w:val="00BF4D36"/>
    <w:rsid w:val="00C311A3"/>
    <w:rsid w:val="00CA3B5A"/>
    <w:rsid w:val="00CE3EFB"/>
    <w:rsid w:val="00D01970"/>
    <w:rsid w:val="00D21A03"/>
    <w:rsid w:val="00DC538B"/>
    <w:rsid w:val="00E071E2"/>
    <w:rsid w:val="00F6285B"/>
    <w:rsid w:val="00F6384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9B900"/>
  <w15:chartTrackingRefBased/>
  <w15:docId w15:val="{F6743BD2-3E6E-4274-BB51-E6B7F217C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2219</Characters>
  <Application>Microsoft Office Word</Application>
  <DocSecurity>0</DocSecurity>
  <Lines>18</Lines>
  <Paragraphs>5</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2021-05-01T19:50:00Z</cp:lastPrinted>
  <dcterms:created xsi:type="dcterms:W3CDTF">2021-05-01T19:51:00Z</dcterms:created>
  <dcterms:modified xsi:type="dcterms:W3CDTF">2021-05-01T19:51:00Z</dcterms:modified>
</cp:coreProperties>
</file>