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6ACDA" w14:textId="3801D5C6" w:rsidR="007C6E98" w:rsidRDefault="007C6E98" w:rsidP="007C6E98">
      <w:pPr>
        <w:pStyle w:val="ListParagraph"/>
        <w:ind w:left="0"/>
        <w:jc w:val="center"/>
        <w:rPr>
          <w:rStyle w:val="Emphasis"/>
          <w:rFonts w:ascii="TH Sarabun New" w:hAnsi="TH Sarabun New" w:cs="TH Sarabun New"/>
          <w:b/>
          <w:bCs/>
          <w:i w:val="0"/>
          <w:iCs w:val="0"/>
          <w:sz w:val="32"/>
          <w:szCs w:val="32"/>
          <w:shd w:val="clear" w:color="auto" w:fill="FFFFFF"/>
        </w:rPr>
      </w:pPr>
      <w:r w:rsidRPr="007C6E98">
        <w:rPr>
          <w:rFonts w:ascii="TH Sarabun New" w:hAnsi="TH Sarabun New" w:cs="TH Sarabun New"/>
          <w:b/>
          <w:bCs/>
          <w:sz w:val="32"/>
          <w:szCs w:val="32"/>
        </w:rPr>
        <w:t xml:space="preserve">The Memorial Hall of </w:t>
      </w:r>
      <w:proofErr w:type="spellStart"/>
      <w:r w:rsidRPr="007C6E98">
        <w:rPr>
          <w:rFonts w:ascii="TH Sarabun New" w:hAnsi="TH Sarabun New" w:cs="TH Sarabun New"/>
          <w:b/>
          <w:bCs/>
          <w:sz w:val="32"/>
          <w:szCs w:val="32"/>
        </w:rPr>
        <w:t>Chulalongkorn</w:t>
      </w:r>
      <w:proofErr w:type="spellEnd"/>
      <w:r w:rsidRPr="007C6E98">
        <w:rPr>
          <w:rFonts w:ascii="TH Sarabun New" w:hAnsi="TH Sarabun New" w:cs="TH Sarabun New"/>
          <w:b/>
          <w:bCs/>
          <w:sz w:val="32"/>
          <w:szCs w:val="32"/>
        </w:rPr>
        <w:t xml:space="preserve"> University: </w:t>
      </w:r>
      <w:r w:rsidR="00C1268F">
        <w:rPr>
          <w:rFonts w:ascii="TH Sarabun New" w:hAnsi="TH Sarabun New" w:cs="TH Sarabun New"/>
          <w:b/>
          <w:bCs/>
          <w:sz w:val="32"/>
          <w:szCs w:val="32"/>
        </w:rPr>
        <w:t>Creating and Collecting Memories</w:t>
      </w:r>
      <w:r w:rsidRPr="007C6E98">
        <w:rPr>
          <w:rFonts w:ascii="TH Sarabun New" w:hAnsi="TH Sarabun New" w:cs="TH Sarabun New"/>
          <w:b/>
          <w:bCs/>
          <w:sz w:val="32"/>
          <w:szCs w:val="32"/>
        </w:rPr>
        <w:t xml:space="preserve"> on</w:t>
      </w:r>
      <w:r w:rsidRPr="007C6E98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 xml:space="preserve"> the </w:t>
      </w:r>
      <w:r w:rsidRPr="007C6E98">
        <w:rPr>
          <w:rStyle w:val="Emphasis"/>
          <w:rFonts w:ascii="TH Sarabun New" w:hAnsi="TH Sarabun New" w:cs="TH Sarabun New"/>
          <w:b/>
          <w:bCs/>
          <w:i w:val="0"/>
          <w:iCs w:val="0"/>
          <w:sz w:val="32"/>
          <w:szCs w:val="32"/>
          <w:shd w:val="clear" w:color="auto" w:fill="FFFFFF"/>
        </w:rPr>
        <w:t>occasion</w:t>
      </w:r>
      <w:r w:rsidRPr="007C6E98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 of the centenary of </w:t>
      </w:r>
      <w:proofErr w:type="spellStart"/>
      <w:r w:rsidRPr="007C6E98">
        <w:rPr>
          <w:rStyle w:val="Emphasis"/>
          <w:rFonts w:ascii="TH Sarabun New" w:hAnsi="TH Sarabun New" w:cs="TH Sarabun New"/>
          <w:b/>
          <w:bCs/>
          <w:i w:val="0"/>
          <w:iCs w:val="0"/>
          <w:sz w:val="32"/>
          <w:szCs w:val="32"/>
          <w:shd w:val="clear" w:color="auto" w:fill="FFFFFF"/>
        </w:rPr>
        <w:t>Chulalongkorn</w:t>
      </w:r>
      <w:proofErr w:type="spellEnd"/>
      <w:r w:rsidRPr="007C6E98">
        <w:rPr>
          <w:rStyle w:val="Emphasis"/>
          <w:rFonts w:ascii="TH Sarabun New" w:hAnsi="TH Sarabun New" w:cs="TH Sarabun New"/>
          <w:b/>
          <w:bCs/>
          <w:i w:val="0"/>
          <w:iCs w:val="0"/>
          <w:sz w:val="32"/>
          <w:szCs w:val="32"/>
          <w:shd w:val="clear" w:color="auto" w:fill="FFFFFF"/>
        </w:rPr>
        <w:t xml:space="preserve"> University</w:t>
      </w:r>
    </w:p>
    <w:p w14:paraId="3441F3C6" w14:textId="77777777" w:rsidR="007C6E98" w:rsidRPr="007C6E98" w:rsidRDefault="007C6E98" w:rsidP="007C6E98">
      <w:pPr>
        <w:pStyle w:val="ListParagraph"/>
        <w:ind w:left="0"/>
        <w:jc w:val="center"/>
        <w:rPr>
          <w:rFonts w:ascii="TH Sarabun New" w:hAnsi="TH Sarabun New" w:cs="TH Sarabun New"/>
          <w:sz w:val="28"/>
        </w:rPr>
      </w:pPr>
      <w:r w:rsidRPr="007C6E98">
        <w:rPr>
          <w:rStyle w:val="Emphasis"/>
          <w:rFonts w:ascii="TH Sarabun New" w:hAnsi="TH Sarabun New" w:cs="TH Sarabun New"/>
          <w:i w:val="0"/>
          <w:iCs w:val="0"/>
          <w:sz w:val="28"/>
          <w:shd w:val="clear" w:color="auto" w:fill="FFFFFF"/>
        </w:rPr>
        <w:t>Ratchaneekorn Ratchatakorntrakoon</w:t>
      </w:r>
      <w:r>
        <w:rPr>
          <w:rStyle w:val="FootnoteReference"/>
          <w:rFonts w:ascii="TH Sarabun New" w:hAnsi="TH Sarabun New" w:cs="TH Sarabun New"/>
          <w:sz w:val="28"/>
          <w:shd w:val="clear" w:color="auto" w:fill="FFFFFF"/>
        </w:rPr>
        <w:footnoteReference w:id="1"/>
      </w:r>
    </w:p>
    <w:p w14:paraId="6131BED5" w14:textId="77777777" w:rsidR="007C6E98" w:rsidRPr="007C6E98" w:rsidRDefault="007C6E98" w:rsidP="007C6E98">
      <w:pPr>
        <w:pStyle w:val="ListParagraph"/>
        <w:ind w:left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C6E98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4C72CB4B" w14:textId="3A9C164C" w:rsidR="007C6E98" w:rsidRPr="007C6E98" w:rsidRDefault="007C6E98" w:rsidP="007C6E98">
      <w:pPr>
        <w:tabs>
          <w:tab w:val="left" w:pos="8580"/>
        </w:tabs>
        <w:spacing w:line="240" w:lineRule="auto"/>
        <w:jc w:val="thaiDistribute"/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highlight w:val="yellow"/>
          <w:shd w:val="clear" w:color="auto" w:fill="FFFFFF"/>
          <w:cs/>
        </w:rPr>
      </w:pPr>
      <w:r w:rsidRPr="007C6E98">
        <w:rPr>
          <w:rFonts w:ascii="TH Sarabun New" w:hAnsi="TH Sarabun New" w:cs="TH Sarabun New"/>
          <w:sz w:val="32"/>
          <w:szCs w:val="32"/>
        </w:rPr>
        <w:t>This research aims to study the</w:t>
      </w:r>
      <w:r w:rsidR="009C1814" w:rsidRPr="009C1814">
        <w:rPr>
          <w:rFonts w:ascii="TH Sarabun New" w:hAnsi="TH Sarabun New" w:cs="TH Sarabun New"/>
          <w:sz w:val="32"/>
          <w:szCs w:val="32"/>
        </w:rPr>
        <w:t xml:space="preserve"> </w:t>
      </w:r>
      <w:r w:rsidR="009C1814" w:rsidRPr="007C6E98">
        <w:rPr>
          <w:rFonts w:ascii="TH Sarabun New" w:hAnsi="TH Sarabun New" w:cs="TH Sarabun New"/>
          <w:sz w:val="32"/>
          <w:szCs w:val="32"/>
        </w:rPr>
        <w:t>narratives</w:t>
      </w:r>
      <w:r w:rsidRPr="007C6E98">
        <w:rPr>
          <w:rFonts w:ascii="TH Sarabun New" w:hAnsi="TH Sarabun New" w:cs="TH Sarabun New"/>
          <w:sz w:val="32"/>
          <w:szCs w:val="32"/>
        </w:rPr>
        <w:t xml:space="preserve"> reproduced </w:t>
      </w:r>
      <w:r w:rsidR="000C032A">
        <w:rPr>
          <w:rFonts w:ascii="TH Sarabun New" w:hAnsi="TH Sarabun New" w:cs="TH Sarabun New"/>
          <w:sz w:val="32"/>
          <w:szCs w:val="32"/>
        </w:rPr>
        <w:t>in connection</w:t>
      </w:r>
      <w:r w:rsidR="000C032A" w:rsidRPr="000C032A">
        <w:rPr>
          <w:rFonts w:ascii="TH Sarabun New" w:hAnsi="TH Sarabun New" w:cs="TH Sarabun New"/>
          <w:sz w:val="32"/>
          <w:szCs w:val="32"/>
        </w:rPr>
        <w:t xml:space="preserve"> </w:t>
      </w:r>
      <w:r w:rsidR="000C032A">
        <w:rPr>
          <w:rFonts w:ascii="TH Sarabun New" w:hAnsi="TH Sarabun New" w:cs="TH Sarabun New"/>
          <w:sz w:val="32"/>
          <w:szCs w:val="32"/>
        </w:rPr>
        <w:t xml:space="preserve">with </w:t>
      </w:r>
      <w:r w:rsidR="000C032A" w:rsidRPr="007C6E98">
        <w:rPr>
          <w:rFonts w:ascii="TH Sarabun New" w:hAnsi="TH Sarabun New" w:cs="TH Sarabun New"/>
          <w:sz w:val="32"/>
          <w:szCs w:val="32"/>
        </w:rPr>
        <w:t>The Memorial Hall of</w:t>
      </w:r>
      <w:r w:rsidR="000C032A" w:rsidRPr="007C6E9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C032A" w:rsidRPr="007C6E98">
        <w:rPr>
          <w:rFonts w:ascii="TH Sarabun New" w:hAnsi="TH Sarabun New" w:cs="TH Sarabun New"/>
          <w:sz w:val="32"/>
          <w:szCs w:val="32"/>
        </w:rPr>
        <w:t>Chulalongkorn</w:t>
      </w:r>
      <w:proofErr w:type="spellEnd"/>
      <w:r w:rsidR="000C032A" w:rsidRPr="007C6E98">
        <w:rPr>
          <w:rFonts w:ascii="TH Sarabun New" w:hAnsi="TH Sarabun New" w:cs="TH Sarabun New"/>
          <w:sz w:val="32"/>
          <w:szCs w:val="32"/>
        </w:rPr>
        <w:t xml:space="preserve"> University</w:t>
      </w:r>
      <w:r w:rsidR="000C032A">
        <w:rPr>
          <w:rFonts w:ascii="TH Sarabun New" w:hAnsi="TH Sarabun New" w:cs="TH Sarabun New"/>
          <w:sz w:val="32"/>
          <w:szCs w:val="32"/>
        </w:rPr>
        <w:t xml:space="preserve"> </w:t>
      </w:r>
      <w:r w:rsidRPr="007C6E98">
        <w:rPr>
          <w:rFonts w:ascii="TH Sarabun New" w:hAnsi="TH Sarabun New" w:cs="TH Sarabun New"/>
          <w:sz w:val="32"/>
          <w:szCs w:val="32"/>
        </w:rPr>
        <w:t>on</w:t>
      </w:r>
      <w:r w:rsidRPr="007C6E9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the 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occasion</w:t>
      </w:r>
      <w:r w:rsidRPr="007C6E98">
        <w:rPr>
          <w:rFonts w:ascii="TH Sarabun New" w:hAnsi="TH Sarabun New" w:cs="TH Sarabun New"/>
          <w:sz w:val="32"/>
          <w:szCs w:val="32"/>
          <w:shd w:val="clear" w:color="auto" w:fill="FFFFFF"/>
        </w:rPr>
        <w:t> of the centenary of </w:t>
      </w:r>
      <w:proofErr w:type="spellStart"/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Chulalongkorn</w:t>
      </w:r>
      <w:proofErr w:type="spellEnd"/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University</w:t>
      </w:r>
      <w:r w:rsidR="009C1814" w:rsidRPr="007C6E98">
        <w:rPr>
          <w:rFonts w:ascii="TH Sarabun New" w:hAnsi="TH Sarabun New" w:cs="TH Sarabun New"/>
          <w:sz w:val="32"/>
          <w:szCs w:val="32"/>
        </w:rPr>
        <w:t xml:space="preserve"> </w:t>
      </w:r>
      <w:r w:rsidRPr="007C6E98">
        <w:rPr>
          <w:rFonts w:ascii="TH Sarabun New" w:hAnsi="TH Sarabun New" w:cs="TH Sarabun New"/>
          <w:sz w:val="32"/>
          <w:szCs w:val="32"/>
        </w:rPr>
        <w:t xml:space="preserve">and to analyze the role of </w:t>
      </w:r>
      <w:r w:rsidR="00564E22">
        <w:rPr>
          <w:rFonts w:ascii="TH Sarabun New" w:hAnsi="TH Sarabun New" w:cs="TH Sarabun New"/>
          <w:sz w:val="32"/>
          <w:szCs w:val="32"/>
        </w:rPr>
        <w:t>such</w:t>
      </w:r>
      <w:r w:rsidR="00564E22" w:rsidRPr="007C6E98">
        <w:rPr>
          <w:rFonts w:ascii="TH Sarabun New" w:hAnsi="TH Sarabun New" w:cs="TH Sarabun New"/>
          <w:sz w:val="32"/>
          <w:szCs w:val="32"/>
        </w:rPr>
        <w:t xml:space="preserve"> </w:t>
      </w:r>
      <w:r w:rsidRPr="007C6E98">
        <w:rPr>
          <w:rFonts w:ascii="TH Sarabun New" w:hAnsi="TH Sarabun New" w:cs="TH Sarabun New"/>
          <w:sz w:val="32"/>
          <w:szCs w:val="32"/>
        </w:rPr>
        <w:t xml:space="preserve">reproduced narratives in recreating the perception of </w:t>
      </w:r>
      <w:proofErr w:type="spellStart"/>
      <w:r w:rsidRPr="007C6E98">
        <w:rPr>
          <w:rFonts w:ascii="TH Sarabun New" w:hAnsi="TH Sarabun New" w:cs="TH Sarabun New"/>
          <w:sz w:val="32"/>
          <w:szCs w:val="32"/>
        </w:rPr>
        <w:t>Chulalongkorn</w:t>
      </w:r>
      <w:proofErr w:type="spellEnd"/>
      <w:r w:rsidRPr="007C6E98">
        <w:rPr>
          <w:rFonts w:ascii="TH Sarabun New" w:hAnsi="TH Sarabun New" w:cs="TH Sarabun New"/>
          <w:sz w:val="32"/>
          <w:szCs w:val="32"/>
        </w:rPr>
        <w:t xml:space="preserve"> University. </w:t>
      </w:r>
      <w:bookmarkStart w:id="0" w:name="_GoBack"/>
      <w:r w:rsidR="00E66183" w:rsidRPr="00E66183">
        <w:rPr>
          <w:rFonts w:ascii="TH Sarabun New" w:hAnsi="TH Sarabun New" w:cs="TH Sarabun New"/>
          <w:sz w:val="32"/>
          <w:szCs w:val="32"/>
        </w:rPr>
        <w:t>Documentary research was adopted as the primary research method</w:t>
      </w:r>
      <w:bookmarkEnd w:id="0"/>
      <w:r w:rsidR="00E66183" w:rsidRPr="00CB5AE1">
        <w:rPr>
          <w:rFonts w:ascii="Times New Roman" w:hAnsi="Times New Roman" w:cs="Times New Roman"/>
          <w:sz w:val="24"/>
          <w:szCs w:val="24"/>
          <w:cs/>
        </w:rPr>
        <w:t>.</w:t>
      </w:r>
      <w:r w:rsidR="009C1814">
        <w:rPr>
          <w:rFonts w:ascii="TH Sarabun New" w:hAnsi="TH Sarabun New" w:cs="TH Sarabun New"/>
          <w:sz w:val="32"/>
          <w:szCs w:val="32"/>
        </w:rPr>
        <w:t>The research</w:t>
      </w:r>
      <w:r w:rsidR="009C1814" w:rsidRPr="007C6E98">
        <w:rPr>
          <w:rFonts w:ascii="TH Sarabun New" w:hAnsi="TH Sarabun New" w:cs="TH Sarabun New"/>
          <w:sz w:val="32"/>
          <w:szCs w:val="32"/>
        </w:rPr>
        <w:t xml:space="preserve"> </w:t>
      </w:r>
      <w:r w:rsidR="009C1814">
        <w:rPr>
          <w:rFonts w:ascii="TH Sarabun New" w:hAnsi="TH Sarabun New" w:cs="TH Sarabun New"/>
          <w:sz w:val="32"/>
          <w:szCs w:val="32"/>
        </w:rPr>
        <w:t>has found</w:t>
      </w:r>
      <w:r w:rsidRPr="007C6E98">
        <w:rPr>
          <w:rFonts w:ascii="TH Sarabun New" w:hAnsi="TH Sarabun New" w:cs="TH Sarabun New"/>
          <w:sz w:val="32"/>
          <w:szCs w:val="32"/>
        </w:rPr>
        <w:t xml:space="preserve"> that </w:t>
      </w:r>
      <w:r w:rsidR="009C1814">
        <w:rPr>
          <w:rFonts w:ascii="TH Sarabun New" w:hAnsi="TH Sarabun New" w:cs="TH Sarabun New"/>
          <w:sz w:val="32"/>
          <w:szCs w:val="32"/>
        </w:rPr>
        <w:t xml:space="preserve">the </w:t>
      </w:r>
      <w:r w:rsidRPr="007C6E98">
        <w:rPr>
          <w:rFonts w:ascii="TH Sarabun New" w:hAnsi="TH Sarabun New" w:cs="TH Sarabun New"/>
          <w:sz w:val="32"/>
          <w:szCs w:val="32"/>
        </w:rPr>
        <w:t>reproduced narratives can be divided into three groups:</w:t>
      </w:r>
      <w:r w:rsidR="009C1814">
        <w:rPr>
          <w:rFonts w:ascii="TH Sarabun New" w:hAnsi="TH Sarabun New" w:cs="TH Sarabun New"/>
          <w:sz w:val="32"/>
          <w:szCs w:val="32"/>
        </w:rPr>
        <w:t xml:space="preserve"> </w:t>
      </w:r>
      <w:r w:rsidRPr="007C6E98">
        <w:rPr>
          <w:rFonts w:ascii="TH Sarabun New" w:hAnsi="TH Sarabun New" w:cs="TH Sarabun New"/>
          <w:sz w:val="32"/>
          <w:szCs w:val="32"/>
        </w:rPr>
        <w:t>1</w:t>
      </w:r>
      <w:r w:rsidR="009C1814">
        <w:rPr>
          <w:rFonts w:ascii="TH Sarabun New" w:hAnsi="TH Sarabun New" w:cs="TH Sarabun New"/>
          <w:sz w:val="32"/>
          <w:szCs w:val="32"/>
        </w:rPr>
        <w:t>.</w:t>
      </w:r>
      <w:r w:rsidRPr="007C6E98">
        <w:rPr>
          <w:rFonts w:ascii="TH Sarabun New" w:hAnsi="TH Sarabun New" w:cs="TH Sarabun New"/>
          <w:sz w:val="32"/>
          <w:szCs w:val="32"/>
        </w:rPr>
        <w:t xml:space="preserve"> 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the foundation of the first university as the cornerstone of the capital city; 2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.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the 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university being a 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pioneer 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in</w:t>
      </w:r>
      <w:r w:rsidR="009C1814"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teaching and learning management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;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and 3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.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the role of </w:t>
      </w:r>
      <w:proofErr w:type="spellStart"/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Chulalongkorn</w:t>
      </w:r>
      <w:proofErr w:type="spellEnd"/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University 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in</w:t>
      </w:r>
      <w:r w:rsidR="009C1814"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serv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ing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society. 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T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he theory of collective memory </w:t>
      </w:r>
      <w:r w:rsidR="00CC5ECB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has been ado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pted 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to explain the selection and reproduction of such narratives, </w:t>
      </w:r>
      <w:r w:rsidR="009C1814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from which it 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can be inferred that The</w:t>
      </w:r>
      <w:r w:rsidRPr="007C6E98">
        <w:rPr>
          <w:rFonts w:ascii="TH Sarabun New" w:hAnsi="TH Sarabun New" w:cs="TH Sarabun New"/>
          <w:sz w:val="32"/>
          <w:szCs w:val="32"/>
        </w:rPr>
        <w:t xml:space="preserve"> Memorial Hall of</w:t>
      </w:r>
      <w:r w:rsidRPr="007C6E9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C6E98">
        <w:rPr>
          <w:rFonts w:ascii="TH Sarabun New" w:hAnsi="TH Sarabun New" w:cs="TH Sarabun New"/>
          <w:sz w:val="32"/>
          <w:szCs w:val="32"/>
        </w:rPr>
        <w:t>Chulalongkorn</w:t>
      </w:r>
      <w:proofErr w:type="spellEnd"/>
      <w:r w:rsidRPr="007C6E98">
        <w:rPr>
          <w:rFonts w:ascii="TH Sarabun New" w:hAnsi="TH Sarabun New" w:cs="TH Sarabun New"/>
          <w:sz w:val="32"/>
          <w:szCs w:val="32"/>
        </w:rPr>
        <w:t xml:space="preserve"> University </w:t>
      </w:r>
      <w:r w:rsidR="00EF25C5">
        <w:rPr>
          <w:rFonts w:ascii="TH Sarabun New" w:hAnsi="TH Sarabun New" w:cs="TH Sarabun New"/>
          <w:sz w:val="32"/>
          <w:szCs w:val="32"/>
        </w:rPr>
        <w:t xml:space="preserve">was </w:t>
      </w:r>
      <w:r w:rsidR="009C1814">
        <w:rPr>
          <w:rFonts w:ascii="TH Sarabun New" w:hAnsi="TH Sarabun New" w:cs="TH Sarabun New"/>
          <w:sz w:val="32"/>
          <w:szCs w:val="32"/>
        </w:rPr>
        <w:t>used</w:t>
      </w:r>
      <w:r w:rsidR="009C1814" w:rsidRPr="007C6E98">
        <w:rPr>
          <w:rFonts w:ascii="TH Sarabun New" w:hAnsi="TH Sarabun New" w:cs="TH Sarabun New"/>
          <w:sz w:val="32"/>
          <w:szCs w:val="32"/>
        </w:rPr>
        <w:t xml:space="preserve"> </w:t>
      </w:r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to recreate the perception of </w:t>
      </w:r>
      <w:proofErr w:type="spellStart"/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Chulalongkorn</w:t>
      </w:r>
      <w:proofErr w:type="spellEnd"/>
      <w:r w:rsidRPr="007C6E98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 xml:space="preserve"> University as “the serving society university”. This notion is represented through the motto: </w:t>
      </w:r>
      <w:r w:rsidRPr="007C6E9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The </w:t>
      </w:r>
      <w:r w:rsidR="00564E22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honor of </w:t>
      </w:r>
      <w:proofErr w:type="spellStart"/>
      <w:r w:rsidRPr="007C6E98">
        <w:rPr>
          <w:rFonts w:ascii="TH Sarabun New" w:hAnsi="TH Sarabun New" w:cs="TH Sarabun New"/>
          <w:sz w:val="32"/>
          <w:szCs w:val="32"/>
          <w:shd w:val="clear" w:color="auto" w:fill="FFFFFF"/>
        </w:rPr>
        <w:t>Chulalongkorn</w:t>
      </w:r>
      <w:proofErr w:type="spellEnd"/>
      <w:r w:rsidRPr="007C6E9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is the honor of serving the people</w:t>
      </w:r>
      <w:r w:rsidRPr="007C6E9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</w:p>
    <w:p w14:paraId="6AEDD4E2" w14:textId="77777777" w:rsidR="007C6E98" w:rsidRPr="007C6E98" w:rsidRDefault="007C6E98" w:rsidP="007C6E98">
      <w:pPr>
        <w:pStyle w:val="ListParagraph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7C6E98">
        <w:rPr>
          <w:rFonts w:ascii="TH Sarabun New" w:hAnsi="TH Sarabun New" w:cs="TH Sarabun New"/>
          <w:b/>
          <w:bCs/>
          <w:sz w:val="32"/>
          <w:szCs w:val="32"/>
        </w:rPr>
        <w:t>Keywords:</w:t>
      </w:r>
      <w:r w:rsidRPr="007C6E98">
        <w:rPr>
          <w:rFonts w:ascii="TH Sarabun New" w:hAnsi="TH Sarabun New" w:cs="TH Sarabun New"/>
          <w:sz w:val="32"/>
          <w:szCs w:val="32"/>
        </w:rPr>
        <w:t xml:space="preserve"> Centenary of </w:t>
      </w:r>
      <w:proofErr w:type="spellStart"/>
      <w:r w:rsidRPr="007C6E98">
        <w:rPr>
          <w:rFonts w:ascii="TH Sarabun New" w:hAnsi="TH Sarabun New" w:cs="TH Sarabun New"/>
          <w:sz w:val="32"/>
          <w:szCs w:val="32"/>
        </w:rPr>
        <w:t>Chulalongkorn</w:t>
      </w:r>
      <w:proofErr w:type="spellEnd"/>
      <w:r w:rsidRPr="007C6E98">
        <w:rPr>
          <w:rFonts w:ascii="TH Sarabun New" w:hAnsi="TH Sarabun New" w:cs="TH Sarabun New"/>
          <w:sz w:val="32"/>
          <w:szCs w:val="32"/>
        </w:rPr>
        <w:t xml:space="preserve"> University; Collective Memory; </w:t>
      </w:r>
      <w:proofErr w:type="spellStart"/>
      <w:r w:rsidRPr="007C6E98">
        <w:rPr>
          <w:rFonts w:ascii="TH Sarabun New" w:hAnsi="TH Sarabun New" w:cs="TH Sarabun New"/>
          <w:sz w:val="32"/>
          <w:szCs w:val="32"/>
        </w:rPr>
        <w:t>Chulalongkorn</w:t>
      </w:r>
      <w:proofErr w:type="spellEnd"/>
      <w:r w:rsidRPr="007C6E98">
        <w:rPr>
          <w:rFonts w:ascii="TH Sarabun New" w:hAnsi="TH Sarabun New" w:cs="TH Sarabun New"/>
          <w:sz w:val="32"/>
          <w:szCs w:val="32"/>
        </w:rPr>
        <w:t xml:space="preserve"> University Memory Hall </w:t>
      </w:r>
    </w:p>
    <w:p w14:paraId="410CDDBC" w14:textId="77777777" w:rsidR="00A645A3" w:rsidRPr="007C6E98" w:rsidRDefault="00BB3FCC">
      <w:pPr>
        <w:rPr>
          <w:rFonts w:ascii="TH Sarabun New" w:hAnsi="TH Sarabun New" w:cs="TH Sarabun New"/>
          <w:sz w:val="32"/>
          <w:szCs w:val="32"/>
        </w:rPr>
      </w:pPr>
    </w:p>
    <w:sectPr w:rsidR="00A645A3" w:rsidRPr="007C6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7B764" w14:textId="77777777" w:rsidR="00BB3FCC" w:rsidRDefault="00BB3FCC" w:rsidP="007C6E98">
      <w:pPr>
        <w:spacing w:after="0" w:line="240" w:lineRule="auto"/>
      </w:pPr>
      <w:r>
        <w:separator/>
      </w:r>
    </w:p>
  </w:endnote>
  <w:endnote w:type="continuationSeparator" w:id="0">
    <w:p w14:paraId="7C2371EF" w14:textId="77777777" w:rsidR="00BB3FCC" w:rsidRDefault="00BB3FCC" w:rsidP="007C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9597E" w14:textId="77777777" w:rsidR="00BB3FCC" w:rsidRDefault="00BB3FCC" w:rsidP="007C6E98">
      <w:pPr>
        <w:spacing w:after="0" w:line="240" w:lineRule="auto"/>
      </w:pPr>
      <w:r>
        <w:separator/>
      </w:r>
    </w:p>
  </w:footnote>
  <w:footnote w:type="continuationSeparator" w:id="0">
    <w:p w14:paraId="16F53B47" w14:textId="77777777" w:rsidR="00BB3FCC" w:rsidRDefault="00BB3FCC" w:rsidP="007C6E98">
      <w:pPr>
        <w:spacing w:after="0" w:line="240" w:lineRule="auto"/>
      </w:pPr>
      <w:r>
        <w:continuationSeparator/>
      </w:r>
    </w:p>
  </w:footnote>
  <w:footnote w:id="1">
    <w:p w14:paraId="58F79291" w14:textId="20AFC609" w:rsidR="007C6E98" w:rsidRDefault="007C6E98" w:rsidP="007C6E98">
      <w:pPr>
        <w:pStyle w:val="FootnoteText"/>
      </w:pPr>
      <w:r>
        <w:rPr>
          <w:rStyle w:val="FootnoteReference"/>
        </w:rPr>
        <w:footnoteRef/>
      </w:r>
      <w:r>
        <w:t xml:space="preserve"> Researcher, Institute of Thai Studies </w:t>
      </w:r>
      <w:proofErr w:type="spellStart"/>
      <w:r>
        <w:t>Chulalongkorn</w:t>
      </w:r>
      <w:proofErr w:type="spellEnd"/>
      <w:r>
        <w:t xml:space="preserve"> University </w:t>
      </w:r>
      <w:proofErr w:type="spellStart"/>
      <w:r>
        <w:t>Phaya</w:t>
      </w:r>
      <w:proofErr w:type="spellEnd"/>
      <w:r>
        <w:t xml:space="preserve"> T</w:t>
      </w:r>
      <w:r w:rsidR="00C1268F">
        <w:t xml:space="preserve">hai Road </w:t>
      </w:r>
      <w:proofErr w:type="spellStart"/>
      <w:r w:rsidR="00C1268F">
        <w:t>Pathumwan</w:t>
      </w:r>
      <w:proofErr w:type="spellEnd"/>
      <w:r w:rsidR="00C1268F">
        <w:t xml:space="preserve">  Bangkok 10</w:t>
      </w:r>
      <w:r w:rsidR="00C1268F">
        <w:rPr>
          <w:rFonts w:hint="cs"/>
          <w:cs/>
        </w:rPr>
        <w:t>33</w:t>
      </w:r>
      <w:r>
        <w:t>0</w:t>
      </w:r>
    </w:p>
    <w:p w14:paraId="2CBEACFA" w14:textId="600DCA2D" w:rsidR="007C6E98" w:rsidRDefault="007C6E98" w:rsidP="007C6E98">
      <w:pPr>
        <w:pStyle w:val="FootnoteText"/>
      </w:pPr>
      <w:r w:rsidRPr="007C6E98">
        <w:t>*</w:t>
      </w:r>
      <w:r>
        <w:t xml:space="preserve"> </w:t>
      </w:r>
      <w:r w:rsidR="00EF25C5">
        <w:t>Corresponding</w:t>
      </w:r>
      <w:r>
        <w:t xml:space="preserve">  author: Tel 081-404-5544 , e-mail address: Ratchaneekorn.r@chula.ac.th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0071"/>
    <w:multiLevelType w:val="hybridMultilevel"/>
    <w:tmpl w:val="BB9E15A8"/>
    <w:lvl w:ilvl="0" w:tplc="F894C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6B8"/>
    <w:multiLevelType w:val="hybridMultilevel"/>
    <w:tmpl w:val="EC0E744C"/>
    <w:lvl w:ilvl="0" w:tplc="02083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98"/>
    <w:rsid w:val="000509D9"/>
    <w:rsid w:val="000C032A"/>
    <w:rsid w:val="001D57AD"/>
    <w:rsid w:val="002034D7"/>
    <w:rsid w:val="002826E1"/>
    <w:rsid w:val="00564E22"/>
    <w:rsid w:val="006032C5"/>
    <w:rsid w:val="006848A7"/>
    <w:rsid w:val="007C6E98"/>
    <w:rsid w:val="00917DAD"/>
    <w:rsid w:val="00942CF1"/>
    <w:rsid w:val="009C1814"/>
    <w:rsid w:val="00A12E8F"/>
    <w:rsid w:val="00AB0B48"/>
    <w:rsid w:val="00BB3FCC"/>
    <w:rsid w:val="00BD25F2"/>
    <w:rsid w:val="00C1268F"/>
    <w:rsid w:val="00CC5ECB"/>
    <w:rsid w:val="00DD1B88"/>
    <w:rsid w:val="00E66183"/>
    <w:rsid w:val="00E845FE"/>
    <w:rsid w:val="00E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EA18"/>
  <w15:chartTrackingRefBased/>
  <w15:docId w15:val="{37E0C02C-FC61-4AF0-BE1B-429B7FC7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C6E9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E9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E9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C6E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1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81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81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814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C18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8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1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B457-30AE-43BC-B392-7DC8C1ED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Ratchaneekorn Ratchatakorntrakoon</dc:creator>
  <cp:keywords/>
  <dc:description/>
  <cp:lastModifiedBy>Ratchaneekorn Ratchatakorntrakoon</cp:lastModifiedBy>
  <cp:revision>2</cp:revision>
  <dcterms:created xsi:type="dcterms:W3CDTF">2021-05-10T07:43:00Z</dcterms:created>
  <dcterms:modified xsi:type="dcterms:W3CDTF">2021-05-10T07:43:00Z</dcterms:modified>
</cp:coreProperties>
</file>