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02F21" w14:textId="77777777" w:rsidR="003D242F" w:rsidRPr="003D242F" w:rsidRDefault="003D242F" w:rsidP="003D242F">
      <w:pPr>
        <w:pStyle w:val="Title"/>
        <w:rPr>
          <w:rFonts w:ascii="TH SarabunPSK" w:hAnsi="TH SarabunPSK" w:cs="TH SarabunPSK"/>
          <w:sz w:val="32"/>
          <w:szCs w:val="32"/>
        </w:rPr>
      </w:pPr>
      <w:r w:rsidRPr="003D242F">
        <w:rPr>
          <w:rFonts w:ascii="TH SarabunPSK" w:hAnsi="TH SarabunPSK" w:cs="TH SarabunPSK"/>
          <w:sz w:val="28"/>
          <w:szCs w:val="32"/>
          <w:cs/>
        </w:rPr>
        <w:t>จาก</w:t>
      </w:r>
      <w:r w:rsidRPr="003D242F">
        <w:rPr>
          <w:rFonts w:ascii="TH SarabunPSK" w:hAnsi="TH SarabunPSK" w:cs="TH SarabunPSK"/>
          <w:sz w:val="32"/>
          <w:szCs w:val="32"/>
          <w:cs/>
        </w:rPr>
        <w:t xml:space="preserve">ห้องเรียนสู่การบริการวิชาการในชุมชน: </w:t>
      </w:r>
    </w:p>
    <w:p w14:paraId="57CCD78F" w14:textId="77777777" w:rsidR="003D242F" w:rsidRDefault="003D242F" w:rsidP="003D242F">
      <w:pPr>
        <w:pStyle w:val="Title"/>
        <w:rPr>
          <w:rFonts w:ascii="TH SarabunPSK" w:hAnsi="TH SarabunPSK" w:cs="TH SarabunPSK"/>
          <w:sz w:val="32"/>
          <w:szCs w:val="32"/>
        </w:rPr>
      </w:pPr>
      <w:r w:rsidRPr="003D242F">
        <w:rPr>
          <w:rFonts w:ascii="TH SarabunPSK" w:hAnsi="TH SarabunPSK" w:cs="TH SarabunPSK"/>
          <w:sz w:val="32"/>
          <w:szCs w:val="32"/>
          <w:cs/>
        </w:rPr>
        <w:t>การพัฒนากระบวนการบริการวิชาการแก่สังคมโดยนักศึกษาเป็นผู้ดำเนินการ</w:t>
      </w:r>
    </w:p>
    <w:p w14:paraId="6876693B" w14:textId="77777777" w:rsidR="003D242F" w:rsidRDefault="003D242F" w:rsidP="003D242F">
      <w:pPr>
        <w:pStyle w:val="Title"/>
        <w:rPr>
          <w:rFonts w:ascii="TH SarabunPSK" w:hAnsi="TH SarabunPSK" w:cs="TH SarabunPSK"/>
          <w:b w:val="0"/>
          <w:bCs w:val="0"/>
          <w:sz w:val="28"/>
          <w:szCs w:val="28"/>
        </w:rPr>
      </w:pPr>
      <w:r>
        <w:rPr>
          <w:rFonts w:ascii="TH SarabunPSK" w:hAnsi="TH SarabunPSK" w:cs="TH SarabunPSK" w:hint="cs"/>
          <w:b w:val="0"/>
          <w:bCs w:val="0"/>
          <w:sz w:val="28"/>
          <w:szCs w:val="28"/>
          <w:cs/>
        </w:rPr>
        <w:t xml:space="preserve">ดร. </w:t>
      </w:r>
      <w:r w:rsidRPr="003D242F">
        <w:rPr>
          <w:rFonts w:ascii="TH SarabunPSK" w:hAnsi="TH SarabunPSK" w:cs="TH SarabunPSK" w:hint="cs"/>
          <w:b w:val="0"/>
          <w:bCs w:val="0"/>
          <w:sz w:val="28"/>
          <w:szCs w:val="28"/>
          <w:cs/>
        </w:rPr>
        <w:t>ซิมมี่ อ</w:t>
      </w:r>
      <w:r>
        <w:rPr>
          <w:rFonts w:ascii="TH SarabunPSK" w:hAnsi="TH SarabunPSK" w:cs="TH SarabunPSK" w:hint="cs"/>
          <w:b w:val="0"/>
          <w:bCs w:val="0"/>
          <w:sz w:val="28"/>
          <w:szCs w:val="28"/>
          <w:cs/>
        </w:rPr>
        <w:t>ุ</w:t>
      </w:r>
      <w:r w:rsidRPr="003D242F">
        <w:rPr>
          <w:rFonts w:ascii="TH SarabunPSK" w:hAnsi="TH SarabunPSK" w:cs="TH SarabunPSK" w:hint="cs"/>
          <w:b w:val="0"/>
          <w:bCs w:val="0"/>
          <w:sz w:val="28"/>
          <w:szCs w:val="28"/>
          <w:cs/>
        </w:rPr>
        <w:t>ปรา</w:t>
      </w:r>
      <w:r>
        <w:rPr>
          <w:rStyle w:val="FootnoteReference"/>
          <w:rFonts w:ascii="TH SarabunPSK" w:hAnsi="TH SarabunPSK" w:cs="TH SarabunPSK"/>
          <w:b w:val="0"/>
          <w:bCs w:val="0"/>
          <w:sz w:val="28"/>
          <w:szCs w:val="28"/>
          <w:cs/>
        </w:rPr>
        <w:footnoteReference w:id="1"/>
      </w:r>
      <w:r>
        <w:rPr>
          <w:rFonts w:ascii="TH SarabunPSK" w:hAnsi="TH SarabunPSK" w:cs="TH SarabunPSK"/>
          <w:b w:val="0"/>
          <w:bCs w:val="0"/>
          <w:sz w:val="28"/>
          <w:szCs w:val="28"/>
          <w:cs/>
        </w:rPr>
        <w:t>*</w:t>
      </w:r>
      <w:r>
        <w:rPr>
          <w:rFonts w:ascii="TH SarabunPSK" w:hAnsi="TH SarabunPSK" w:cs="TH SarabunPSK" w:hint="cs"/>
          <w:b w:val="0"/>
          <w:bCs w:val="0"/>
          <w:sz w:val="28"/>
          <w:szCs w:val="28"/>
          <w:cs/>
        </w:rPr>
        <w:t xml:space="preserve"> ดร. บุตรี เวทพิเชฐโกศล</w:t>
      </w:r>
      <w:r>
        <w:rPr>
          <w:rStyle w:val="FootnoteReference"/>
          <w:rFonts w:ascii="TH SarabunPSK" w:hAnsi="TH SarabunPSK" w:cs="TH SarabunPSK"/>
          <w:b w:val="0"/>
          <w:bCs w:val="0"/>
          <w:sz w:val="28"/>
          <w:szCs w:val="28"/>
          <w:cs/>
        </w:rPr>
        <w:footnoteReference w:id="2"/>
      </w:r>
      <w:r>
        <w:rPr>
          <w:rFonts w:ascii="TH SarabunPSK" w:hAnsi="TH SarabunPSK" w:cs="TH SarabunPSK" w:hint="cs"/>
          <w:b w:val="0"/>
          <w:bCs w:val="0"/>
          <w:sz w:val="28"/>
          <w:szCs w:val="28"/>
          <w:cs/>
        </w:rPr>
        <w:t xml:space="preserve">  วรพล ธูปมงคล</w:t>
      </w:r>
      <w:r>
        <w:rPr>
          <w:rStyle w:val="FootnoteReference"/>
          <w:rFonts w:ascii="TH SarabunPSK" w:hAnsi="TH SarabunPSK" w:cs="TH SarabunPSK"/>
          <w:b w:val="0"/>
          <w:bCs w:val="0"/>
          <w:sz w:val="28"/>
          <w:szCs w:val="28"/>
          <w:cs/>
        </w:rPr>
        <w:footnoteReference w:id="3"/>
      </w:r>
    </w:p>
    <w:p w14:paraId="21AFE5EF" w14:textId="77777777" w:rsidR="003D242F" w:rsidRDefault="003D242F" w:rsidP="003D242F">
      <w:pPr>
        <w:pStyle w:val="Title"/>
        <w:rPr>
          <w:rFonts w:ascii="TH SarabunPSK" w:hAnsi="TH SarabunPSK" w:cs="TH SarabunPSK"/>
          <w:sz w:val="32"/>
          <w:szCs w:val="32"/>
        </w:rPr>
      </w:pPr>
    </w:p>
    <w:p w14:paraId="7414D212" w14:textId="77777777" w:rsidR="003D242F" w:rsidRDefault="003D242F" w:rsidP="003D242F">
      <w:pPr>
        <w:pStyle w:val="Title"/>
        <w:rPr>
          <w:rFonts w:ascii="TH SarabunPSK" w:hAnsi="TH SarabunPSK" w:cs="TH SarabunPSK"/>
          <w:sz w:val="32"/>
          <w:szCs w:val="32"/>
        </w:rPr>
      </w:pPr>
      <w:r>
        <w:rPr>
          <w:rFonts w:ascii="TH SarabunPSK" w:hAnsi="TH SarabunPSK" w:cs="TH SarabunPSK" w:hint="cs"/>
          <w:sz w:val="32"/>
          <w:szCs w:val="32"/>
          <w:cs/>
        </w:rPr>
        <w:t>บทคัดย่อ</w:t>
      </w:r>
    </w:p>
    <w:p w14:paraId="5DCBEAFB" w14:textId="77777777" w:rsidR="003D242F" w:rsidRDefault="003D242F" w:rsidP="003D242F">
      <w:pPr>
        <w:pStyle w:val="Title"/>
        <w:rPr>
          <w:rFonts w:ascii="TH SarabunPSK" w:hAnsi="TH SarabunPSK" w:cs="TH SarabunPSK"/>
          <w:sz w:val="32"/>
          <w:szCs w:val="32"/>
        </w:rPr>
      </w:pPr>
    </w:p>
    <w:p w14:paraId="7302957E" w14:textId="0E460430" w:rsidR="00991561" w:rsidRPr="002858A2" w:rsidRDefault="00991561" w:rsidP="00991561">
      <w:pPr>
        <w:pStyle w:val="Title"/>
        <w:ind w:firstLine="720"/>
        <w:jc w:val="thaiDistribute"/>
        <w:rPr>
          <w:rFonts w:ascii="TH SarabunPSK" w:hAnsi="TH SarabunPSK" w:cs="TH SarabunPSK" w:hint="cs"/>
          <w:b w:val="0"/>
          <w:bCs w:val="0"/>
          <w:sz w:val="32"/>
          <w:szCs w:val="32"/>
        </w:rPr>
      </w:pPr>
      <w:r w:rsidRPr="002858A2">
        <w:rPr>
          <w:rFonts w:ascii="TH SarabunPSK" w:hAnsi="TH SarabunPSK" w:cs="TH SarabunPSK"/>
          <w:b w:val="0"/>
          <w:bCs w:val="0"/>
          <w:sz w:val="32"/>
          <w:szCs w:val="32"/>
          <w:cs/>
        </w:rPr>
        <w:t>บทความนี้นำเสนอ</w:t>
      </w:r>
      <w:r w:rsidRPr="002858A2">
        <w:rPr>
          <w:rFonts w:ascii="TH SarabunPSK" w:hAnsi="TH SarabunPSK" w:cs="TH SarabunPSK" w:hint="cs"/>
          <w:b w:val="0"/>
          <w:bCs w:val="0"/>
          <w:sz w:val="32"/>
          <w:szCs w:val="32"/>
          <w:cs/>
        </w:rPr>
        <w:t>ผลการพัฒนากระบวนการการ</w:t>
      </w:r>
      <w:r w:rsidRPr="002A66D7">
        <w:rPr>
          <w:rFonts w:ascii="TH SarabunPSK" w:hAnsi="TH SarabunPSK" w:cs="TH SarabunPSK" w:hint="cs"/>
          <w:b w:val="0"/>
          <w:bCs w:val="0"/>
          <w:sz w:val="32"/>
          <w:szCs w:val="32"/>
          <w:cs/>
        </w:rPr>
        <w:t>บริการวิชาการแก่สังคมโดยนักศึกษาเป็นผู้ดำเนินการภายใต้แนวคิด “พี่สอนน้อง” เป็นการศึกษาเชิงพัฒนากระบวนการ ใช้วิธีกา</w:t>
      </w:r>
      <w:r w:rsidR="007E1968" w:rsidRPr="002A66D7">
        <w:rPr>
          <w:rFonts w:ascii="TH SarabunPSK" w:hAnsi="TH SarabunPSK" w:cs="TH SarabunPSK" w:hint="cs"/>
          <w:b w:val="0"/>
          <w:bCs w:val="0"/>
          <w:sz w:val="32"/>
          <w:szCs w:val="32"/>
          <w:cs/>
        </w:rPr>
        <w:t>รเก็บข้อมูล</w:t>
      </w:r>
      <w:r w:rsidR="002A66D7">
        <w:rPr>
          <w:rFonts w:ascii="TH SarabunPSK" w:hAnsi="TH SarabunPSK" w:cs="TH SarabunPSK" w:hint="cs"/>
          <w:b w:val="0"/>
          <w:bCs w:val="0"/>
          <w:sz w:val="32"/>
          <w:szCs w:val="32"/>
          <w:cs/>
        </w:rPr>
        <w:t>เชิงปฏิบัติการแบบ</w:t>
      </w:r>
      <w:r w:rsidR="007E1968" w:rsidRPr="002A66D7">
        <w:rPr>
          <w:rFonts w:ascii="TH SarabunPSK" w:hAnsi="TH SarabunPSK" w:cs="TH SarabunPSK" w:hint="cs"/>
          <w:b w:val="0"/>
          <w:bCs w:val="0"/>
          <w:sz w:val="32"/>
          <w:szCs w:val="32"/>
          <w:cs/>
        </w:rPr>
        <w:t xml:space="preserve">ผสมผสาน </w:t>
      </w:r>
      <w:r w:rsidR="002A66D7">
        <w:rPr>
          <w:rFonts w:ascii="TH SarabunPSK" w:hAnsi="TH SarabunPSK" w:cs="TH SarabunPSK" w:hint="cs"/>
          <w:b w:val="0"/>
          <w:bCs w:val="0"/>
          <w:sz w:val="32"/>
          <w:szCs w:val="32"/>
          <w:cs/>
        </w:rPr>
        <w:t>ประกอบด้วย</w:t>
      </w:r>
      <w:r w:rsidR="003E27AE" w:rsidRPr="002A66D7">
        <w:rPr>
          <w:rFonts w:ascii="TH SarabunPSK" w:hAnsi="TH SarabunPSK" w:cs="TH SarabunPSK" w:hint="cs"/>
          <w:b w:val="0"/>
          <w:bCs w:val="0"/>
          <w:sz w:val="32"/>
          <w:szCs w:val="32"/>
          <w:cs/>
        </w:rPr>
        <w:t xml:space="preserve">การสอน </w:t>
      </w:r>
      <w:r w:rsidR="00227CF4">
        <w:rPr>
          <w:rFonts w:ascii="TH SarabunPSK" w:hAnsi="TH SarabunPSK" w:cs="TH SarabunPSK" w:hint="cs"/>
          <w:b w:val="0"/>
          <w:bCs w:val="0"/>
          <w:sz w:val="32"/>
          <w:szCs w:val="32"/>
          <w:cs/>
        </w:rPr>
        <w:t>สั</w:t>
      </w:r>
      <w:r w:rsidR="007E1968" w:rsidRPr="002A66D7">
        <w:rPr>
          <w:rFonts w:ascii="TH SarabunPSK" w:hAnsi="TH SarabunPSK" w:cs="TH SarabunPSK" w:hint="cs"/>
          <w:b w:val="0"/>
          <w:bCs w:val="0"/>
          <w:sz w:val="32"/>
          <w:szCs w:val="32"/>
          <w:cs/>
        </w:rPr>
        <w:t xml:space="preserve">งเกตุ สัมภาษณ์ </w:t>
      </w:r>
      <w:r w:rsidR="00227CF4">
        <w:rPr>
          <w:rFonts w:ascii="TH SarabunPSK" w:hAnsi="TH SarabunPSK" w:cs="TH SarabunPSK" w:hint="cs"/>
          <w:b w:val="0"/>
          <w:bCs w:val="0"/>
          <w:sz w:val="32"/>
          <w:szCs w:val="32"/>
          <w:cs/>
        </w:rPr>
        <w:t xml:space="preserve">การจัดเวทีพี่สอนน้อง </w:t>
      </w:r>
      <w:r w:rsidR="007E1968" w:rsidRPr="002A66D7">
        <w:rPr>
          <w:rFonts w:ascii="TH SarabunPSK" w:hAnsi="TH SarabunPSK" w:cs="TH SarabunPSK" w:hint="cs"/>
          <w:b w:val="0"/>
          <w:bCs w:val="0"/>
          <w:sz w:val="32"/>
          <w:szCs w:val="32"/>
          <w:cs/>
        </w:rPr>
        <w:t>จัดอบรมพัฒนาทักษะ</w:t>
      </w:r>
      <w:r w:rsidR="007E1968" w:rsidRPr="002A66D7">
        <w:rPr>
          <w:rFonts w:ascii="TH SarabunPSK" w:hAnsi="TH SarabunPSK" w:cs="TH SarabunPSK" w:hint="cs"/>
          <w:b w:val="0"/>
          <w:bCs w:val="0"/>
          <w:sz w:val="32"/>
          <w:szCs w:val="32"/>
          <w:cs/>
        </w:rPr>
        <w:t xml:space="preserve">เฉพาะทาง </w:t>
      </w:r>
      <w:r w:rsidR="002A66D7">
        <w:rPr>
          <w:rFonts w:ascii="TH SarabunPSK" w:hAnsi="TH SarabunPSK" w:cs="TH SarabunPSK" w:hint="cs"/>
          <w:b w:val="0"/>
          <w:bCs w:val="0"/>
          <w:sz w:val="32"/>
          <w:szCs w:val="32"/>
          <w:cs/>
        </w:rPr>
        <w:t>สร้างนวัตกรรม และ</w:t>
      </w:r>
      <w:r w:rsidR="007E1968" w:rsidRPr="002A66D7">
        <w:rPr>
          <w:rFonts w:ascii="TH SarabunPSK" w:hAnsi="TH SarabunPSK" w:cs="TH SarabunPSK" w:hint="cs"/>
          <w:b w:val="0"/>
          <w:bCs w:val="0"/>
          <w:sz w:val="32"/>
          <w:szCs w:val="32"/>
          <w:cs/>
        </w:rPr>
        <w:t>จัดกิจกรรมบริการวิชาการในชุม</w:t>
      </w:r>
      <w:r w:rsidR="00E2044B">
        <w:rPr>
          <w:rFonts w:ascii="TH SarabunPSK" w:hAnsi="TH SarabunPSK" w:cs="TH SarabunPSK" w:hint="cs"/>
          <w:b w:val="0"/>
          <w:bCs w:val="0"/>
          <w:sz w:val="32"/>
          <w:szCs w:val="32"/>
          <w:cs/>
        </w:rPr>
        <w:t>ชน</w:t>
      </w:r>
      <w:r w:rsidR="002A66D7">
        <w:rPr>
          <w:rFonts w:ascii="TH SarabunPSK" w:hAnsi="TH SarabunPSK" w:cs="TH SarabunPSK" w:hint="cs"/>
          <w:b w:val="0"/>
          <w:bCs w:val="0"/>
          <w:sz w:val="32"/>
          <w:szCs w:val="32"/>
          <w:cs/>
        </w:rPr>
        <w:t xml:space="preserve"> และใช้</w:t>
      </w:r>
      <w:r w:rsidR="007E1968" w:rsidRPr="002A66D7">
        <w:rPr>
          <w:rFonts w:ascii="TH SarabunPSK" w:hAnsi="TH SarabunPSK" w:cs="TH SarabunPSK" w:hint="cs"/>
          <w:b w:val="0"/>
          <w:bCs w:val="0"/>
          <w:sz w:val="32"/>
          <w:szCs w:val="32"/>
          <w:cs/>
        </w:rPr>
        <w:t>แบบสอบถามทัศนคติ</w:t>
      </w:r>
      <w:r w:rsidR="003E27AE" w:rsidRPr="002A66D7">
        <w:rPr>
          <w:rFonts w:ascii="TH SarabunPSK" w:hAnsi="TH SarabunPSK" w:cs="TH SarabunPSK" w:hint="cs"/>
          <w:b w:val="0"/>
          <w:bCs w:val="0"/>
          <w:sz w:val="32"/>
          <w:szCs w:val="32"/>
          <w:cs/>
        </w:rPr>
        <w:t>ของผู้ให้บริการวิชาการ</w:t>
      </w:r>
      <w:r w:rsidR="007E1968" w:rsidRPr="002A66D7">
        <w:rPr>
          <w:rFonts w:ascii="TH SarabunPSK" w:hAnsi="TH SarabunPSK" w:cs="TH SarabunPSK" w:hint="cs"/>
          <w:b w:val="0"/>
          <w:bCs w:val="0"/>
          <w:sz w:val="32"/>
          <w:szCs w:val="32"/>
          <w:cs/>
        </w:rPr>
        <w:t xml:space="preserve"> และ</w:t>
      </w:r>
      <w:r w:rsidR="003E27AE" w:rsidRPr="002A66D7">
        <w:rPr>
          <w:rFonts w:ascii="TH SarabunPSK" w:hAnsi="TH SarabunPSK" w:cs="TH SarabunPSK" w:hint="cs"/>
          <w:b w:val="0"/>
          <w:bCs w:val="0"/>
          <w:sz w:val="32"/>
          <w:szCs w:val="32"/>
          <w:cs/>
        </w:rPr>
        <w:t>แบบสอบถาม</w:t>
      </w:r>
      <w:r w:rsidR="007E1968" w:rsidRPr="002A66D7">
        <w:rPr>
          <w:rFonts w:ascii="TH SarabunPSK" w:hAnsi="TH SarabunPSK" w:cs="TH SarabunPSK" w:hint="cs"/>
          <w:b w:val="0"/>
          <w:bCs w:val="0"/>
          <w:sz w:val="32"/>
          <w:szCs w:val="32"/>
          <w:cs/>
        </w:rPr>
        <w:t xml:space="preserve">ความพึงพอใจของผู้ได้รับการบริการ </w:t>
      </w:r>
      <w:r w:rsidRPr="002A66D7">
        <w:rPr>
          <w:rFonts w:ascii="TH SarabunPSK" w:hAnsi="TH SarabunPSK" w:cs="TH SarabunPSK" w:hint="cs"/>
          <w:b w:val="0"/>
          <w:bCs w:val="0"/>
          <w:sz w:val="32"/>
          <w:szCs w:val="32"/>
          <w:cs/>
        </w:rPr>
        <w:t>โดยศึกษากับนักศึกษาหลักสูตรภาษาอังกฤษศึกษา</w:t>
      </w:r>
      <w:r w:rsidR="00E12E86" w:rsidRPr="002A66D7">
        <w:rPr>
          <w:rFonts w:ascii="TH SarabunPSK" w:hAnsi="TH SarabunPSK" w:cs="TH SarabunPSK" w:hint="cs"/>
          <w:b w:val="0"/>
          <w:bCs w:val="0"/>
          <w:sz w:val="32"/>
          <w:szCs w:val="32"/>
          <w:cs/>
        </w:rPr>
        <w:t xml:space="preserve"> (หลักสูตรนานาชาติ) </w:t>
      </w:r>
      <w:r w:rsidRPr="002A66D7">
        <w:rPr>
          <w:rFonts w:ascii="TH SarabunPSK" w:hAnsi="TH SarabunPSK" w:cs="TH SarabunPSK" w:hint="cs"/>
          <w:b w:val="0"/>
          <w:bCs w:val="0"/>
          <w:sz w:val="32"/>
          <w:szCs w:val="32"/>
          <w:cs/>
        </w:rPr>
        <w:t>ที่เรียนรายวิชาสัทศาสตร์</w:t>
      </w:r>
      <w:r w:rsidR="00227CF4">
        <w:rPr>
          <w:rFonts w:ascii="TH SarabunPSK" w:hAnsi="TH SarabunPSK" w:cs="TH SarabunPSK" w:hint="cs"/>
          <w:b w:val="0"/>
          <w:bCs w:val="0"/>
          <w:sz w:val="32"/>
          <w:szCs w:val="32"/>
          <w:cs/>
        </w:rPr>
        <w:t>ในภาคการศึกษาที่ 2 ปีการศึกษา 2564</w:t>
      </w:r>
    </w:p>
    <w:p w14:paraId="452DFBB5" w14:textId="61301DBA" w:rsidR="00991561" w:rsidRPr="002858A2" w:rsidRDefault="00227CF4" w:rsidP="00991561">
      <w:pPr>
        <w:pStyle w:val="Title"/>
        <w:ind w:firstLine="720"/>
        <w:jc w:val="thaiDistribute"/>
        <w:rPr>
          <w:rFonts w:ascii="TH SarabunPSK" w:hAnsi="TH SarabunPSK" w:cs="TH SarabunPSK" w:hint="cs"/>
          <w:b w:val="0"/>
          <w:bCs w:val="0"/>
          <w:sz w:val="32"/>
          <w:szCs w:val="32"/>
        </w:rPr>
      </w:pPr>
      <w:r>
        <w:rPr>
          <w:rFonts w:ascii="TH SarabunPSK" w:hAnsi="TH SarabunPSK" w:cs="TH SarabunPSK" w:hint="cs"/>
          <w:b w:val="0"/>
          <w:bCs w:val="0"/>
          <w:sz w:val="32"/>
          <w:szCs w:val="32"/>
          <w:cs/>
        </w:rPr>
        <w:t xml:space="preserve">ผลการศึกษามีดังนี้ แนวคิดพี่สอนน้องที่ดำเนินการคือ </w:t>
      </w:r>
      <w:r w:rsidR="00991561" w:rsidRPr="002858A2">
        <w:rPr>
          <w:rFonts w:ascii="TH SarabunPSK" w:hAnsi="TH SarabunPSK" w:cs="TH SarabunPSK" w:hint="cs"/>
          <w:b w:val="0"/>
          <w:bCs w:val="0"/>
          <w:sz w:val="32"/>
          <w:szCs w:val="32"/>
          <w:cs/>
        </w:rPr>
        <w:t>การ</w:t>
      </w:r>
      <w:r>
        <w:rPr>
          <w:rFonts w:ascii="TH SarabunPSK" w:hAnsi="TH SarabunPSK" w:cs="TH SarabunPSK" w:hint="cs"/>
          <w:b w:val="0"/>
          <w:bCs w:val="0"/>
          <w:sz w:val="32"/>
          <w:szCs w:val="32"/>
          <w:cs/>
        </w:rPr>
        <w:t>เชิญรุ่น</w:t>
      </w:r>
      <w:r w:rsidR="00991561" w:rsidRPr="002858A2">
        <w:rPr>
          <w:rFonts w:ascii="TH SarabunPSK" w:hAnsi="TH SarabunPSK" w:cs="TH SarabunPSK" w:hint="cs"/>
          <w:b w:val="0"/>
          <w:bCs w:val="0"/>
          <w:sz w:val="32"/>
          <w:szCs w:val="32"/>
          <w:cs/>
        </w:rPr>
        <w:t>พี่</w:t>
      </w:r>
      <w:r>
        <w:rPr>
          <w:rFonts w:ascii="TH SarabunPSK" w:hAnsi="TH SarabunPSK" w:cs="TH SarabunPSK" w:hint="cs"/>
          <w:b w:val="0"/>
          <w:bCs w:val="0"/>
          <w:sz w:val="32"/>
          <w:szCs w:val="32"/>
          <w:cs/>
        </w:rPr>
        <w:t>ที่ทำงานแล้วมาสนทนาแลกเปลี่ยนบรรยายให้</w:t>
      </w:r>
      <w:r w:rsidR="00991561" w:rsidRPr="002858A2">
        <w:rPr>
          <w:rFonts w:ascii="TH SarabunPSK" w:hAnsi="TH SarabunPSK" w:cs="TH SarabunPSK" w:hint="cs"/>
          <w:b w:val="0"/>
          <w:bCs w:val="0"/>
          <w:sz w:val="32"/>
          <w:szCs w:val="32"/>
          <w:cs/>
        </w:rPr>
        <w:t>น้อง</w:t>
      </w:r>
      <w:r>
        <w:rPr>
          <w:rFonts w:ascii="TH SarabunPSK" w:hAnsi="TH SarabunPSK" w:cs="TH SarabunPSK" w:hint="cs"/>
          <w:b w:val="0"/>
          <w:bCs w:val="0"/>
          <w:sz w:val="32"/>
          <w:szCs w:val="32"/>
          <w:cs/>
        </w:rPr>
        <w:t xml:space="preserve">ฟัง </w:t>
      </w:r>
      <w:r w:rsidR="00991561" w:rsidRPr="002858A2">
        <w:rPr>
          <w:rFonts w:ascii="TH SarabunPSK" w:hAnsi="TH SarabunPSK" w:cs="TH SarabunPSK" w:hint="cs"/>
          <w:b w:val="0"/>
          <w:bCs w:val="0"/>
          <w:sz w:val="32"/>
          <w:szCs w:val="32"/>
          <w:cs/>
        </w:rPr>
        <w:t>และ</w:t>
      </w:r>
      <w:r>
        <w:rPr>
          <w:rFonts w:ascii="TH SarabunPSK" w:hAnsi="TH SarabunPSK" w:cs="TH SarabunPSK" w:hint="cs"/>
          <w:b w:val="0"/>
          <w:bCs w:val="0"/>
          <w:sz w:val="32"/>
          <w:szCs w:val="32"/>
          <w:cs/>
        </w:rPr>
        <w:t>น้องหรือ</w:t>
      </w:r>
      <w:r w:rsidR="00991561" w:rsidRPr="002858A2">
        <w:rPr>
          <w:rFonts w:ascii="TH SarabunPSK" w:hAnsi="TH SarabunPSK" w:cs="TH SarabunPSK" w:hint="cs"/>
          <w:b w:val="0"/>
          <w:bCs w:val="0"/>
          <w:sz w:val="32"/>
          <w:szCs w:val="32"/>
          <w:cs/>
        </w:rPr>
        <w:t>นักศึกษาปัจจุบันนำสิ่งที่ได้รับรู้รับฟัง มาเชื่อมโยงสัมพันธ์กับสิ่งที่เรียนรู้ในห้องเรียน และเสนอความคิดในการเชื่อมโยงออกไปช่วยชุมชน หลังจากเรียนรู้เนื้อหารายวิชาแล้ว นักศึกษาจึงได้เสนอจัดค่ายการออกเสียงภาษาอังกฤษ การลงพื้นที่สำรวจโรงเรียน</w:t>
      </w:r>
      <w:r w:rsidR="00500B6B">
        <w:rPr>
          <w:rFonts w:ascii="TH SarabunPSK" w:hAnsi="TH SarabunPSK" w:cs="TH SarabunPSK" w:hint="cs"/>
          <w:b w:val="0"/>
          <w:bCs w:val="0"/>
          <w:sz w:val="32"/>
          <w:szCs w:val="32"/>
          <w:cs/>
        </w:rPr>
        <w:t>นักศึกษาพบ</w:t>
      </w:r>
      <w:r w:rsidR="00991561" w:rsidRPr="002858A2">
        <w:rPr>
          <w:rFonts w:ascii="TH SarabunPSK" w:hAnsi="TH SarabunPSK" w:cs="TH SarabunPSK" w:hint="cs"/>
          <w:b w:val="0"/>
          <w:bCs w:val="0"/>
          <w:sz w:val="32"/>
          <w:szCs w:val="32"/>
          <w:cs/>
        </w:rPr>
        <w:t>ว่าควรจัดค่ายในโรงเรียนขยายโอกาส</w:t>
      </w:r>
      <w:r w:rsidR="00D27143">
        <w:rPr>
          <w:rFonts w:ascii="TH SarabunPSK" w:hAnsi="TH SarabunPSK" w:cs="TH SarabunPSK" w:hint="cs"/>
          <w:b w:val="0"/>
          <w:bCs w:val="0"/>
          <w:sz w:val="32"/>
          <w:szCs w:val="32"/>
          <w:cs/>
        </w:rPr>
        <w:t>ในระดับชั้นประถม</w:t>
      </w:r>
      <w:r w:rsidR="00991561" w:rsidRPr="002858A2">
        <w:rPr>
          <w:rFonts w:ascii="TH SarabunPSK" w:hAnsi="TH SarabunPSK" w:cs="TH SarabunPSK" w:hint="cs"/>
          <w:b w:val="0"/>
          <w:bCs w:val="0"/>
          <w:sz w:val="32"/>
          <w:szCs w:val="32"/>
          <w:cs/>
        </w:rPr>
        <w:t xml:space="preserve"> มีการอบรมการ</w:t>
      </w:r>
      <w:r w:rsidR="00500B6B">
        <w:rPr>
          <w:rFonts w:ascii="TH SarabunPSK" w:hAnsi="TH SarabunPSK" w:cs="TH SarabunPSK" w:hint="cs"/>
          <w:b w:val="0"/>
          <w:bCs w:val="0"/>
          <w:sz w:val="32"/>
          <w:szCs w:val="32"/>
          <w:cs/>
        </w:rPr>
        <w:t>สร้างสื่</w:t>
      </w:r>
      <w:r w:rsidR="00991561" w:rsidRPr="002858A2">
        <w:rPr>
          <w:rFonts w:ascii="TH SarabunPSK" w:hAnsi="TH SarabunPSK" w:cs="TH SarabunPSK" w:hint="cs"/>
          <w:b w:val="0"/>
          <w:bCs w:val="0"/>
          <w:sz w:val="32"/>
          <w:szCs w:val="32"/>
          <w:cs/>
        </w:rPr>
        <w:t>อ</w:t>
      </w:r>
      <w:r w:rsidR="00500B6B">
        <w:rPr>
          <w:rFonts w:ascii="TH SarabunPSK" w:hAnsi="TH SarabunPSK" w:cs="TH SarabunPSK" w:hint="cs"/>
          <w:b w:val="0"/>
          <w:bCs w:val="0"/>
          <w:sz w:val="32"/>
          <w:szCs w:val="32"/>
          <w:cs/>
        </w:rPr>
        <w:t>และนวัตกรรม</w:t>
      </w:r>
      <w:r w:rsidR="00991561" w:rsidRPr="002858A2">
        <w:rPr>
          <w:rFonts w:ascii="TH SarabunPSK" w:hAnsi="TH SarabunPSK" w:cs="TH SarabunPSK" w:hint="cs"/>
          <w:b w:val="0"/>
          <w:bCs w:val="0"/>
          <w:sz w:val="32"/>
          <w:szCs w:val="32"/>
          <w:cs/>
        </w:rPr>
        <w:t xml:space="preserve"> การตรวจประเมินสื่อ สื่อ</w:t>
      </w:r>
      <w:r w:rsidR="00500B6B">
        <w:rPr>
          <w:rFonts w:ascii="TH SarabunPSK" w:hAnsi="TH SarabunPSK" w:cs="TH SarabunPSK" w:hint="cs"/>
          <w:b w:val="0"/>
          <w:bCs w:val="0"/>
          <w:sz w:val="32"/>
          <w:szCs w:val="32"/>
          <w:cs/>
        </w:rPr>
        <w:t>และนวัตกรรม</w:t>
      </w:r>
      <w:r w:rsidR="00991561" w:rsidRPr="002858A2">
        <w:rPr>
          <w:rFonts w:ascii="TH SarabunPSK" w:hAnsi="TH SarabunPSK" w:cs="TH SarabunPSK" w:hint="cs"/>
          <w:b w:val="0"/>
          <w:bCs w:val="0"/>
          <w:sz w:val="32"/>
          <w:szCs w:val="32"/>
          <w:cs/>
        </w:rPr>
        <w:t>การออกเสียง</w:t>
      </w:r>
      <w:r w:rsidR="00500B6B">
        <w:rPr>
          <w:rFonts w:ascii="TH SarabunPSK" w:hAnsi="TH SarabunPSK" w:cs="TH SarabunPSK" w:hint="cs"/>
          <w:b w:val="0"/>
          <w:bCs w:val="0"/>
          <w:sz w:val="32"/>
          <w:szCs w:val="32"/>
          <w:cs/>
        </w:rPr>
        <w:t>ที่ได้มี 3 ประเภท</w:t>
      </w:r>
      <w:r w:rsidR="00991561" w:rsidRPr="002858A2">
        <w:rPr>
          <w:rFonts w:ascii="TH SarabunPSK" w:hAnsi="TH SarabunPSK" w:cs="TH SarabunPSK" w:hint="cs"/>
          <w:b w:val="0"/>
          <w:bCs w:val="0"/>
          <w:sz w:val="32"/>
          <w:szCs w:val="32"/>
          <w:cs/>
        </w:rPr>
        <w:t xml:space="preserve"> </w:t>
      </w:r>
      <w:r w:rsidR="00991561">
        <w:rPr>
          <w:rFonts w:ascii="TH SarabunPSK" w:hAnsi="TH SarabunPSK" w:cs="TH SarabunPSK" w:hint="cs"/>
          <w:b w:val="0"/>
          <w:bCs w:val="0"/>
          <w:sz w:val="32"/>
          <w:szCs w:val="32"/>
          <w:cs/>
        </w:rPr>
        <w:t>คือ</w:t>
      </w:r>
      <w:r w:rsidR="00991561" w:rsidRPr="002858A2">
        <w:rPr>
          <w:rFonts w:ascii="TH SarabunPSK" w:hAnsi="TH SarabunPSK" w:cs="TH SarabunPSK"/>
          <w:b w:val="0"/>
          <w:bCs w:val="0"/>
          <w:sz w:val="32"/>
          <w:szCs w:val="32"/>
        </w:rPr>
        <w:t xml:space="preserve"> </w:t>
      </w:r>
      <w:r w:rsidR="00500B6B">
        <w:rPr>
          <w:rFonts w:ascii="TH SarabunPSK" w:hAnsi="TH SarabunPSK" w:cs="TH SarabunPSK" w:hint="cs"/>
          <w:b w:val="0"/>
          <w:bCs w:val="0"/>
          <w:sz w:val="32"/>
          <w:szCs w:val="32"/>
          <w:cs/>
        </w:rPr>
        <w:t>ชุดสื่อ</w:t>
      </w:r>
      <w:r w:rsidR="002A66D7">
        <w:rPr>
          <w:rFonts w:ascii="TH SarabunPSK" w:hAnsi="TH SarabunPSK" w:cs="TH SarabunPSK" w:hint="cs"/>
          <w:b w:val="0"/>
          <w:bCs w:val="0"/>
          <w:sz w:val="32"/>
          <w:szCs w:val="32"/>
          <w:cs/>
        </w:rPr>
        <w:t>การออกเสียงพยัญชนะและเสียงสระ</w:t>
      </w:r>
      <w:r w:rsidR="00500B6B">
        <w:rPr>
          <w:rFonts w:ascii="TH SarabunPSK" w:hAnsi="TH SarabunPSK" w:cs="TH SarabunPSK" w:hint="cs"/>
          <w:b w:val="0"/>
          <w:bCs w:val="0"/>
          <w:sz w:val="32"/>
          <w:szCs w:val="32"/>
          <w:cs/>
        </w:rPr>
        <w:t xml:space="preserve"> การเน้นเสียงและพยางค์ การสะกดคำแบบโฟนิกส์ </w:t>
      </w:r>
      <w:r w:rsidR="00991561" w:rsidRPr="002858A2">
        <w:rPr>
          <w:rFonts w:ascii="TH SarabunPSK" w:hAnsi="TH SarabunPSK" w:cs="TH SarabunPSK" w:hint="cs"/>
          <w:b w:val="0"/>
          <w:bCs w:val="0"/>
          <w:sz w:val="32"/>
          <w:szCs w:val="32"/>
          <w:cs/>
        </w:rPr>
        <w:t>โดยนำเสนอเป็น 5 ฐานในค่าย ผลการประเมินการจัดค่ายพบว่า</w:t>
      </w:r>
      <w:r w:rsidR="00030579">
        <w:rPr>
          <w:rFonts w:ascii="TH SarabunPSK" w:hAnsi="TH SarabunPSK" w:cs="TH SarabunPSK" w:hint="cs"/>
          <w:b w:val="0"/>
          <w:bCs w:val="0"/>
          <w:sz w:val="32"/>
          <w:szCs w:val="32"/>
          <w:cs/>
        </w:rPr>
        <w:t xml:space="preserve"> ผู้ได้รับการบริการวิชาการมีความพึงพอใจในกิจกรรมที่จัดมากที่สุด และมีความประสงค์ให้จัดอ</w:t>
      </w:r>
      <w:r w:rsidR="00AB477A">
        <w:rPr>
          <w:rFonts w:ascii="TH SarabunPSK" w:hAnsi="TH SarabunPSK" w:cs="TH SarabunPSK" w:hint="cs"/>
          <w:b w:val="0"/>
          <w:bCs w:val="0"/>
          <w:sz w:val="32"/>
          <w:szCs w:val="32"/>
          <w:cs/>
        </w:rPr>
        <w:t>ี</w:t>
      </w:r>
      <w:r w:rsidR="00030579">
        <w:rPr>
          <w:rFonts w:ascii="TH SarabunPSK" w:hAnsi="TH SarabunPSK" w:cs="TH SarabunPSK" w:hint="cs"/>
          <w:b w:val="0"/>
          <w:bCs w:val="0"/>
          <w:sz w:val="32"/>
          <w:szCs w:val="32"/>
          <w:cs/>
        </w:rPr>
        <w:t>ก</w:t>
      </w:r>
      <w:r w:rsidR="0042365A">
        <w:rPr>
          <w:rFonts w:ascii="TH SarabunPSK" w:hAnsi="TH SarabunPSK" w:cs="TH SarabunPSK" w:hint="cs"/>
          <w:b w:val="0"/>
          <w:bCs w:val="0"/>
          <w:sz w:val="32"/>
          <w:szCs w:val="32"/>
          <w:cs/>
        </w:rPr>
        <w:t>ในระดับชั้นอื่นๆ</w:t>
      </w:r>
      <w:r w:rsidR="00030579">
        <w:rPr>
          <w:rFonts w:ascii="TH SarabunPSK" w:hAnsi="TH SarabunPSK" w:cs="TH SarabunPSK" w:hint="cs"/>
          <w:b w:val="0"/>
          <w:bCs w:val="0"/>
          <w:sz w:val="32"/>
          <w:szCs w:val="32"/>
          <w:cs/>
        </w:rPr>
        <w:t xml:space="preserve"> </w:t>
      </w:r>
      <w:r w:rsidR="00991561" w:rsidRPr="002858A2">
        <w:rPr>
          <w:rFonts w:ascii="TH SarabunPSK" w:hAnsi="TH SarabunPSK" w:cs="TH SarabunPSK" w:hint="cs"/>
          <w:b w:val="0"/>
          <w:bCs w:val="0"/>
          <w:sz w:val="32"/>
          <w:szCs w:val="32"/>
          <w:cs/>
        </w:rPr>
        <w:t>ในส่วนของทัศนคติ</w:t>
      </w:r>
      <w:r w:rsidR="00030579">
        <w:rPr>
          <w:rFonts w:ascii="TH SarabunPSK" w:hAnsi="TH SarabunPSK" w:cs="TH SarabunPSK" w:hint="cs"/>
          <w:b w:val="0"/>
          <w:bCs w:val="0"/>
          <w:sz w:val="32"/>
          <w:szCs w:val="32"/>
          <w:cs/>
        </w:rPr>
        <w:t>ของนักศึกษาผู้ให้บริการทางวิชาการ พบว่า มีความประทับใจในกิจกรรมที่ตนเองได้ทำให้กับสังคมมากที่สุด  มีความ</w:t>
      </w:r>
      <w:r>
        <w:rPr>
          <w:rFonts w:ascii="TH SarabunPSK" w:hAnsi="TH SarabunPSK" w:cs="TH SarabunPSK" w:hint="cs"/>
          <w:b w:val="0"/>
          <w:bCs w:val="0"/>
          <w:sz w:val="32"/>
          <w:szCs w:val="32"/>
          <w:cs/>
        </w:rPr>
        <w:t>ภู</w:t>
      </w:r>
      <w:r w:rsidR="00030579">
        <w:rPr>
          <w:rFonts w:ascii="TH SarabunPSK" w:hAnsi="TH SarabunPSK" w:cs="TH SarabunPSK" w:hint="cs"/>
          <w:b w:val="0"/>
          <w:bCs w:val="0"/>
          <w:sz w:val="32"/>
          <w:szCs w:val="32"/>
          <w:cs/>
        </w:rPr>
        <w:t>มิใจในตนเอง</w:t>
      </w:r>
      <w:bookmarkStart w:id="0" w:name="_GoBack"/>
      <w:bookmarkEnd w:id="0"/>
      <w:r w:rsidR="00030579">
        <w:rPr>
          <w:rFonts w:ascii="TH SarabunPSK" w:hAnsi="TH SarabunPSK" w:cs="TH SarabunPSK" w:hint="cs"/>
          <w:b w:val="0"/>
          <w:bCs w:val="0"/>
          <w:sz w:val="32"/>
          <w:szCs w:val="32"/>
          <w:cs/>
        </w:rPr>
        <w:t xml:space="preserve"> และได้เรียนรู้ว่าสิ่งที่เรียนนั้นสามารถนำไปใช้ได้ในชีวิตจริง และทำให้การเรียนรู้ในห้องเรียนเป็นการเรียน</w:t>
      </w:r>
      <w:r w:rsidR="00991561" w:rsidRPr="002858A2">
        <w:rPr>
          <w:rFonts w:ascii="TH SarabunPSK" w:hAnsi="TH SarabunPSK" w:cs="TH SarabunPSK" w:hint="cs"/>
          <w:b w:val="0"/>
          <w:bCs w:val="0"/>
          <w:sz w:val="32"/>
          <w:szCs w:val="32"/>
          <w:cs/>
        </w:rPr>
        <w:t>รู้ที่มีความหมาย</w:t>
      </w:r>
      <w:r w:rsidR="00030579">
        <w:rPr>
          <w:rFonts w:ascii="TH SarabunPSK" w:hAnsi="TH SarabunPSK" w:cs="TH SarabunPSK" w:hint="cs"/>
          <w:b w:val="0"/>
          <w:bCs w:val="0"/>
          <w:sz w:val="32"/>
          <w:szCs w:val="32"/>
          <w:cs/>
        </w:rPr>
        <w:t>มากขึ้น</w:t>
      </w:r>
      <w:r w:rsidR="0042365A">
        <w:rPr>
          <w:rFonts w:ascii="TH SarabunPSK" w:hAnsi="TH SarabunPSK" w:cs="TH SarabunPSK" w:hint="cs"/>
          <w:b w:val="0"/>
          <w:bCs w:val="0"/>
          <w:sz w:val="32"/>
          <w:szCs w:val="32"/>
          <w:cs/>
        </w:rPr>
        <w:t xml:space="preserve"> การสนับสนุนจากมหาวิทยาลัยมีส่วนสำคัญมาก</w:t>
      </w:r>
    </w:p>
    <w:p w14:paraId="101E2F31" w14:textId="77777777" w:rsidR="00991561" w:rsidRDefault="00991561" w:rsidP="00991561">
      <w:pPr>
        <w:jc w:val="thaiDistribute"/>
        <w:rPr>
          <w:rFonts w:ascii="TH SarabunPSK" w:hAnsi="TH SarabunPSK" w:cs="TH SarabunPSK"/>
          <w:b/>
          <w:bCs/>
          <w:sz w:val="24"/>
          <w:szCs w:val="32"/>
        </w:rPr>
      </w:pPr>
    </w:p>
    <w:p w14:paraId="71051582" w14:textId="442358F6" w:rsidR="002E2131" w:rsidRDefault="002E2131" w:rsidP="00991561">
      <w:pPr>
        <w:jc w:val="thaiDistribute"/>
        <w:rPr>
          <w:rFonts w:ascii="TH SarabunPSK" w:hAnsi="TH SarabunPSK" w:cs="TH SarabunPSK"/>
          <w:sz w:val="24"/>
          <w:szCs w:val="32"/>
        </w:rPr>
      </w:pPr>
      <w:r w:rsidRPr="002E2131">
        <w:rPr>
          <w:rFonts w:ascii="TH SarabunPSK" w:hAnsi="TH SarabunPSK" w:cs="TH SarabunPSK" w:hint="cs"/>
          <w:b/>
          <w:bCs/>
          <w:sz w:val="24"/>
          <w:szCs w:val="32"/>
          <w:cs/>
        </w:rPr>
        <w:t>คำสำคัญ</w:t>
      </w:r>
      <w:r w:rsidRPr="002E2131">
        <w:rPr>
          <w:rFonts w:ascii="TH SarabunPSK" w:hAnsi="TH SarabunPSK" w:cs="TH SarabunPSK" w:hint="cs"/>
          <w:b/>
          <w:bCs/>
          <w:sz w:val="32"/>
          <w:szCs w:val="32"/>
          <w:cs/>
        </w:rPr>
        <w:t xml:space="preserve"> </w:t>
      </w:r>
      <w:r w:rsidRPr="002E2131">
        <w:rPr>
          <w:rFonts w:ascii="TH SarabunPSK" w:hAnsi="TH SarabunPSK" w:cs="TH SarabunPSK"/>
          <w:sz w:val="32"/>
          <w:szCs w:val="32"/>
          <w:cs/>
        </w:rPr>
        <w:t>:</w:t>
      </w:r>
      <w:r w:rsidRPr="002E2131">
        <w:rPr>
          <w:rFonts w:ascii="TH SarabunPSK" w:hAnsi="TH SarabunPSK" w:cs="TH SarabunPSK"/>
          <w:sz w:val="24"/>
          <w:szCs w:val="24"/>
          <w:cs/>
        </w:rPr>
        <w:t xml:space="preserve"> </w:t>
      </w:r>
      <w:r w:rsidR="005E495B">
        <w:rPr>
          <w:rFonts w:ascii="TH SarabunPSK" w:hAnsi="TH SarabunPSK" w:cs="TH SarabunPSK" w:hint="cs"/>
          <w:sz w:val="24"/>
          <w:szCs w:val="32"/>
          <w:cs/>
        </w:rPr>
        <w:t>การพัฒนา</w:t>
      </w:r>
      <w:r w:rsidR="0042365A">
        <w:rPr>
          <w:rFonts w:ascii="TH SarabunPSK" w:hAnsi="TH SarabunPSK" w:cs="TH SarabunPSK" w:hint="cs"/>
          <w:sz w:val="24"/>
          <w:szCs w:val="32"/>
          <w:cs/>
        </w:rPr>
        <w:t>กระบวนการ</w:t>
      </w:r>
      <w:r w:rsidR="005E495B">
        <w:rPr>
          <w:rFonts w:ascii="TH SarabunPSK" w:hAnsi="TH SarabunPSK" w:cs="TH SarabunPSK" w:hint="cs"/>
          <w:sz w:val="24"/>
          <w:szCs w:val="32"/>
          <w:cs/>
        </w:rPr>
        <w:t xml:space="preserve"> การบริการวิชาการในชุมชน</w:t>
      </w:r>
    </w:p>
    <w:p w14:paraId="6B170A98" w14:textId="77777777" w:rsidR="003E11C3" w:rsidRDefault="003E11C3" w:rsidP="002E2131">
      <w:pPr>
        <w:jc w:val="thaiDistribute"/>
        <w:rPr>
          <w:rFonts w:ascii="TH SarabunPSK" w:hAnsi="TH SarabunPSK" w:cs="TH SarabunPSK"/>
          <w:sz w:val="24"/>
          <w:szCs w:val="32"/>
        </w:rPr>
      </w:pPr>
    </w:p>
    <w:p w14:paraId="6DFE587C" w14:textId="77777777" w:rsidR="003E11C3" w:rsidRDefault="003E11C3" w:rsidP="002E2131">
      <w:pPr>
        <w:jc w:val="thaiDistribute"/>
        <w:rPr>
          <w:rFonts w:ascii="TH SarabunPSK" w:hAnsi="TH SarabunPSK" w:cs="TH SarabunPSK"/>
          <w:sz w:val="24"/>
          <w:szCs w:val="32"/>
        </w:rPr>
      </w:pPr>
    </w:p>
    <w:p w14:paraId="51958335" w14:textId="77777777" w:rsidR="003E11C3" w:rsidRDefault="003E11C3" w:rsidP="002E2131">
      <w:pPr>
        <w:jc w:val="thaiDistribute"/>
        <w:rPr>
          <w:rFonts w:ascii="TH SarabunPSK" w:hAnsi="TH SarabunPSK" w:cs="TH SarabunPSK"/>
          <w:sz w:val="24"/>
          <w:szCs w:val="32"/>
        </w:rPr>
      </w:pPr>
    </w:p>
    <w:p w14:paraId="6FD77353" w14:textId="0CEFCF6E" w:rsidR="003E11C3" w:rsidRDefault="003E11C3" w:rsidP="002E2131">
      <w:pPr>
        <w:jc w:val="thaiDistribute"/>
        <w:rPr>
          <w:rFonts w:ascii="TH SarabunPSK" w:hAnsi="TH SarabunPSK" w:cs="TH SarabunPSK"/>
          <w:sz w:val="24"/>
          <w:szCs w:val="32"/>
        </w:rPr>
      </w:pPr>
    </w:p>
    <w:p w14:paraId="66F55A58" w14:textId="6D97C253" w:rsidR="005112DC" w:rsidRDefault="005112DC" w:rsidP="002E2131">
      <w:pPr>
        <w:jc w:val="thaiDistribute"/>
        <w:rPr>
          <w:rFonts w:ascii="TH SarabunPSK" w:hAnsi="TH SarabunPSK" w:cs="TH SarabunPSK"/>
          <w:sz w:val="24"/>
          <w:szCs w:val="32"/>
        </w:rPr>
      </w:pPr>
    </w:p>
    <w:p w14:paraId="7206DA9E" w14:textId="0BFDD1F8" w:rsidR="005112DC" w:rsidRDefault="005112DC" w:rsidP="002E2131">
      <w:pPr>
        <w:jc w:val="thaiDistribute"/>
        <w:rPr>
          <w:rFonts w:ascii="TH SarabunPSK" w:hAnsi="TH SarabunPSK" w:cs="TH SarabunPSK"/>
          <w:sz w:val="24"/>
          <w:szCs w:val="32"/>
        </w:rPr>
      </w:pPr>
    </w:p>
    <w:p w14:paraId="236CC03B" w14:textId="1E17668F" w:rsidR="005112DC" w:rsidRDefault="005112DC" w:rsidP="002E2131">
      <w:pPr>
        <w:jc w:val="thaiDistribute"/>
        <w:rPr>
          <w:rFonts w:ascii="TH SarabunPSK" w:hAnsi="TH SarabunPSK" w:cs="TH SarabunPSK"/>
          <w:sz w:val="24"/>
          <w:szCs w:val="32"/>
        </w:rPr>
      </w:pPr>
    </w:p>
    <w:p w14:paraId="64876C91" w14:textId="77777777" w:rsidR="00185E32" w:rsidRPr="00E254EF" w:rsidRDefault="00185E32" w:rsidP="00185E32">
      <w:pPr>
        <w:pStyle w:val="Title"/>
        <w:rPr>
          <w:rFonts w:ascii="TH SarabunPSK" w:hAnsi="TH SarabunPSK" w:cs="TH SarabunPSK"/>
          <w:sz w:val="32"/>
          <w:szCs w:val="32"/>
        </w:rPr>
      </w:pPr>
      <w:r w:rsidRPr="00E254EF">
        <w:rPr>
          <w:rFonts w:ascii="TH SarabunPSK" w:hAnsi="TH SarabunPSK" w:cs="TH SarabunPSK"/>
          <w:sz w:val="32"/>
          <w:szCs w:val="32"/>
        </w:rPr>
        <w:lastRenderedPageBreak/>
        <w:t>From Classroom to Academic Service in the Community</w:t>
      </w:r>
      <w:r w:rsidRPr="00E254EF">
        <w:rPr>
          <w:rFonts w:ascii="TH SarabunPSK" w:hAnsi="TH SarabunPSK" w:cs="TH SarabunPSK"/>
          <w:sz w:val="32"/>
          <w:szCs w:val="32"/>
          <w:cs/>
        </w:rPr>
        <w:t xml:space="preserve">: </w:t>
      </w:r>
    </w:p>
    <w:p w14:paraId="3A5CF4B5" w14:textId="77777777" w:rsidR="00185E32" w:rsidRPr="00E254EF" w:rsidRDefault="00185E32" w:rsidP="00185E32">
      <w:pPr>
        <w:pStyle w:val="Title"/>
        <w:rPr>
          <w:rFonts w:ascii="TH SarabunPSK" w:hAnsi="TH SarabunPSK" w:cs="TH SarabunPSK"/>
          <w:sz w:val="32"/>
          <w:szCs w:val="32"/>
        </w:rPr>
      </w:pPr>
      <w:bookmarkStart w:id="1" w:name="_Hlk71744856"/>
      <w:r w:rsidRPr="00E254EF">
        <w:rPr>
          <w:rFonts w:ascii="TH SarabunPSK" w:hAnsi="TH SarabunPSK" w:cs="TH SarabunPSK"/>
          <w:sz w:val="32"/>
          <w:szCs w:val="32"/>
        </w:rPr>
        <w:t>The Development of Academic Service Process by Students</w:t>
      </w:r>
    </w:p>
    <w:bookmarkEnd w:id="1"/>
    <w:p w14:paraId="1B248B2A" w14:textId="77777777" w:rsidR="00185E32" w:rsidRDefault="00185E32" w:rsidP="00185E32">
      <w:pPr>
        <w:pStyle w:val="Title"/>
        <w:rPr>
          <w:rFonts w:ascii="TH SarabunPSK" w:hAnsi="TH SarabunPSK" w:cs="TH SarabunPSK"/>
          <w:b w:val="0"/>
          <w:bCs w:val="0"/>
          <w:sz w:val="28"/>
          <w:szCs w:val="28"/>
        </w:rPr>
      </w:pPr>
      <w:r>
        <w:rPr>
          <w:rFonts w:ascii="TH SarabunPSK" w:hAnsi="TH SarabunPSK" w:cs="TH SarabunPSK"/>
          <w:b w:val="0"/>
          <w:bCs w:val="0"/>
          <w:sz w:val="28"/>
          <w:szCs w:val="28"/>
        </w:rPr>
        <w:t>Dr</w:t>
      </w:r>
      <w:r>
        <w:rPr>
          <w:rFonts w:ascii="TH SarabunPSK" w:hAnsi="TH SarabunPSK" w:cs="TH SarabunPSK"/>
          <w:b w:val="0"/>
          <w:bCs w:val="0"/>
          <w:sz w:val="28"/>
          <w:szCs w:val="28"/>
          <w:cs/>
        </w:rPr>
        <w:t xml:space="preserve">. </w:t>
      </w:r>
      <w:r>
        <w:rPr>
          <w:rFonts w:ascii="TH SarabunPSK" w:hAnsi="TH SarabunPSK" w:cs="TH SarabunPSK"/>
          <w:b w:val="0"/>
          <w:bCs w:val="0"/>
          <w:sz w:val="28"/>
          <w:szCs w:val="28"/>
        </w:rPr>
        <w:t xml:space="preserve">Simmee Oupra </w:t>
      </w:r>
      <w:r>
        <w:rPr>
          <w:rStyle w:val="FootnoteReference"/>
          <w:rFonts w:ascii="TH SarabunPSK" w:hAnsi="TH SarabunPSK" w:cs="TH SarabunPSK"/>
          <w:b w:val="0"/>
          <w:bCs w:val="0"/>
          <w:sz w:val="28"/>
          <w:szCs w:val="28"/>
          <w:cs/>
        </w:rPr>
        <w:footnoteReference w:id="4"/>
      </w:r>
      <w:r>
        <w:rPr>
          <w:rFonts w:ascii="TH SarabunPSK" w:hAnsi="TH SarabunPSK" w:cs="TH SarabunPSK"/>
          <w:b w:val="0"/>
          <w:bCs w:val="0"/>
          <w:sz w:val="28"/>
          <w:szCs w:val="28"/>
          <w:cs/>
        </w:rPr>
        <w:t>*</w:t>
      </w:r>
      <w:r>
        <w:rPr>
          <w:rFonts w:ascii="TH SarabunPSK" w:hAnsi="TH SarabunPSK" w:cs="TH SarabunPSK" w:hint="cs"/>
          <w:b w:val="0"/>
          <w:bCs w:val="0"/>
          <w:sz w:val="28"/>
          <w:szCs w:val="28"/>
          <w:cs/>
        </w:rPr>
        <w:t xml:space="preserve"> </w:t>
      </w:r>
      <w:r>
        <w:rPr>
          <w:rFonts w:ascii="TH SarabunPSK" w:hAnsi="TH SarabunPSK" w:cs="TH SarabunPSK"/>
          <w:b w:val="0"/>
          <w:bCs w:val="0"/>
          <w:sz w:val="28"/>
          <w:szCs w:val="28"/>
        </w:rPr>
        <w:t>Dr</w:t>
      </w:r>
      <w:r>
        <w:rPr>
          <w:rFonts w:ascii="TH SarabunPSK" w:hAnsi="TH SarabunPSK" w:cs="TH SarabunPSK"/>
          <w:b w:val="0"/>
          <w:bCs w:val="0"/>
          <w:sz w:val="28"/>
          <w:szCs w:val="28"/>
          <w:cs/>
        </w:rPr>
        <w:t xml:space="preserve">. </w:t>
      </w:r>
      <w:proofErr w:type="spellStart"/>
      <w:r>
        <w:rPr>
          <w:rFonts w:ascii="TH SarabunPSK" w:hAnsi="TH SarabunPSK" w:cs="TH SarabunPSK"/>
          <w:b w:val="0"/>
          <w:bCs w:val="0"/>
          <w:sz w:val="28"/>
          <w:szCs w:val="28"/>
        </w:rPr>
        <w:t>Bhudtree</w:t>
      </w:r>
      <w:proofErr w:type="spellEnd"/>
      <w:r>
        <w:rPr>
          <w:rFonts w:ascii="TH SarabunPSK" w:hAnsi="TH SarabunPSK" w:cs="TH SarabunPSK"/>
          <w:b w:val="0"/>
          <w:bCs w:val="0"/>
          <w:sz w:val="28"/>
          <w:szCs w:val="28"/>
        </w:rPr>
        <w:t xml:space="preserve"> </w:t>
      </w:r>
      <w:proofErr w:type="spellStart"/>
      <w:r>
        <w:rPr>
          <w:rFonts w:ascii="TH SarabunPSK" w:hAnsi="TH SarabunPSK" w:cs="TH SarabunPSK"/>
          <w:b w:val="0"/>
          <w:bCs w:val="0"/>
          <w:sz w:val="28"/>
          <w:szCs w:val="28"/>
        </w:rPr>
        <w:t>Wetpichetkosol</w:t>
      </w:r>
      <w:proofErr w:type="spellEnd"/>
      <w:r>
        <w:rPr>
          <w:rStyle w:val="FootnoteReference"/>
          <w:rFonts w:ascii="TH SarabunPSK" w:hAnsi="TH SarabunPSK" w:cs="TH SarabunPSK"/>
          <w:b w:val="0"/>
          <w:bCs w:val="0"/>
          <w:sz w:val="28"/>
          <w:szCs w:val="28"/>
          <w:cs/>
        </w:rPr>
        <w:footnoteReference w:id="5"/>
      </w:r>
      <w:r>
        <w:rPr>
          <w:rFonts w:ascii="TH SarabunPSK" w:hAnsi="TH SarabunPSK" w:cs="TH SarabunPSK" w:hint="cs"/>
          <w:b w:val="0"/>
          <w:bCs w:val="0"/>
          <w:sz w:val="28"/>
          <w:szCs w:val="28"/>
          <w:cs/>
        </w:rPr>
        <w:t xml:space="preserve">  </w:t>
      </w:r>
      <w:proofErr w:type="spellStart"/>
      <w:r>
        <w:rPr>
          <w:rFonts w:ascii="TH SarabunPSK" w:hAnsi="TH SarabunPSK" w:cs="TH SarabunPSK"/>
          <w:b w:val="0"/>
          <w:bCs w:val="0"/>
          <w:sz w:val="28"/>
          <w:szCs w:val="28"/>
        </w:rPr>
        <w:t>Worapol</w:t>
      </w:r>
      <w:proofErr w:type="spellEnd"/>
      <w:r>
        <w:rPr>
          <w:rFonts w:ascii="TH SarabunPSK" w:hAnsi="TH SarabunPSK" w:cs="TH SarabunPSK"/>
          <w:b w:val="0"/>
          <w:bCs w:val="0"/>
          <w:sz w:val="28"/>
          <w:szCs w:val="28"/>
        </w:rPr>
        <w:t xml:space="preserve"> </w:t>
      </w:r>
      <w:proofErr w:type="spellStart"/>
      <w:r>
        <w:rPr>
          <w:rFonts w:ascii="TH SarabunPSK" w:hAnsi="TH SarabunPSK" w:cs="TH SarabunPSK"/>
          <w:b w:val="0"/>
          <w:bCs w:val="0"/>
          <w:sz w:val="28"/>
          <w:szCs w:val="28"/>
        </w:rPr>
        <w:t>Thoopmongkol</w:t>
      </w:r>
      <w:proofErr w:type="spellEnd"/>
      <w:r>
        <w:rPr>
          <w:rStyle w:val="FootnoteReference"/>
          <w:rFonts w:ascii="TH SarabunPSK" w:hAnsi="TH SarabunPSK" w:cs="TH SarabunPSK"/>
          <w:b w:val="0"/>
          <w:bCs w:val="0"/>
          <w:sz w:val="28"/>
          <w:szCs w:val="28"/>
          <w:cs/>
        </w:rPr>
        <w:footnoteReference w:id="6"/>
      </w:r>
    </w:p>
    <w:p w14:paraId="63FB81B4" w14:textId="77777777" w:rsidR="00185E32" w:rsidRDefault="00185E32" w:rsidP="00185E32">
      <w:pPr>
        <w:pStyle w:val="Title"/>
        <w:rPr>
          <w:rFonts w:ascii="TH SarabunPSK" w:hAnsi="TH SarabunPSK" w:cs="TH SarabunPSK"/>
          <w:sz w:val="32"/>
          <w:szCs w:val="32"/>
        </w:rPr>
      </w:pPr>
    </w:p>
    <w:p w14:paraId="42ABC01D" w14:textId="77777777" w:rsidR="00185E32" w:rsidRDefault="00185E32" w:rsidP="00185E32">
      <w:pPr>
        <w:pStyle w:val="Title"/>
        <w:rPr>
          <w:rFonts w:ascii="TH SarabunPSK" w:hAnsi="TH SarabunPSK" w:cs="TH SarabunPSK"/>
          <w:sz w:val="32"/>
          <w:szCs w:val="32"/>
        </w:rPr>
      </w:pPr>
      <w:r>
        <w:rPr>
          <w:rFonts w:ascii="TH SarabunPSK" w:hAnsi="TH SarabunPSK" w:cs="TH SarabunPSK"/>
          <w:sz w:val="32"/>
          <w:szCs w:val="32"/>
        </w:rPr>
        <w:t>Abstract</w:t>
      </w:r>
    </w:p>
    <w:p w14:paraId="51F5FDB0" w14:textId="77777777" w:rsidR="00185E32" w:rsidRDefault="00185E32" w:rsidP="00185E32">
      <w:pPr>
        <w:pStyle w:val="Title"/>
        <w:rPr>
          <w:rFonts w:ascii="TH SarabunPSK" w:hAnsi="TH SarabunPSK" w:cs="TH SarabunPSK"/>
          <w:sz w:val="32"/>
          <w:szCs w:val="32"/>
        </w:rPr>
      </w:pPr>
    </w:p>
    <w:p w14:paraId="65122B04" w14:textId="5BFFE658" w:rsidR="00185E32" w:rsidRPr="00E1476E" w:rsidRDefault="00185E32" w:rsidP="004915B8">
      <w:pPr>
        <w:jc w:val="thaiDistribute"/>
        <w:rPr>
          <w:rFonts w:ascii="TH SarabunPSK" w:hAnsi="TH SarabunPSK" w:cs="TH SarabunPSK"/>
          <w:sz w:val="32"/>
          <w:szCs w:val="32"/>
        </w:rPr>
      </w:pPr>
      <w:r w:rsidRPr="003D242F">
        <w:rPr>
          <w:rFonts w:ascii="TH SarabunPSK" w:hAnsi="TH SarabunPSK" w:cs="TH SarabunPSK"/>
          <w:sz w:val="24"/>
          <w:szCs w:val="32"/>
          <w:cs/>
        </w:rPr>
        <w:tab/>
      </w:r>
      <w:r w:rsidRPr="00E1476E">
        <w:rPr>
          <w:rFonts w:ascii="TH SarabunPSK" w:hAnsi="TH SarabunPSK" w:cs="TH SarabunPSK"/>
          <w:sz w:val="32"/>
          <w:szCs w:val="32"/>
        </w:rPr>
        <w:t>This article</w:t>
      </w:r>
      <w:r>
        <w:rPr>
          <w:rFonts w:ascii="TH SarabunPSK" w:hAnsi="TH SarabunPSK" w:cs="TH SarabunPSK"/>
          <w:sz w:val="32"/>
          <w:szCs w:val="32"/>
        </w:rPr>
        <w:t xml:space="preserve"> presents the result of the development of academic service process from the classroom to the community by students</w:t>
      </w:r>
      <w:r>
        <w:rPr>
          <w:rFonts w:ascii="TH SarabunPSK" w:hAnsi="TH SarabunPSK" w:cs="TH SarabunPSK"/>
          <w:sz w:val="32"/>
          <w:szCs w:val="32"/>
          <w:cs/>
        </w:rPr>
        <w:t xml:space="preserve">. </w:t>
      </w:r>
      <w:r>
        <w:rPr>
          <w:rFonts w:ascii="TH SarabunPSK" w:hAnsi="TH SarabunPSK" w:cs="TH SarabunPSK"/>
          <w:sz w:val="32"/>
          <w:szCs w:val="32"/>
        </w:rPr>
        <w:t xml:space="preserve">The academic service was conducted under the concept of </w:t>
      </w:r>
      <w:r>
        <w:rPr>
          <w:rFonts w:ascii="TH SarabunPSK" w:hAnsi="TH SarabunPSK" w:cs="TH SarabunPSK"/>
          <w:sz w:val="32"/>
          <w:szCs w:val="32"/>
          <w:cs/>
        </w:rPr>
        <w:t>‘</w:t>
      </w:r>
      <w:r>
        <w:rPr>
          <w:rFonts w:ascii="TH SarabunPSK" w:hAnsi="TH SarabunPSK" w:cs="TH SarabunPSK"/>
          <w:sz w:val="32"/>
          <w:szCs w:val="32"/>
        </w:rPr>
        <w:t xml:space="preserve">Pi </w:t>
      </w:r>
      <w:proofErr w:type="spellStart"/>
      <w:r>
        <w:rPr>
          <w:rFonts w:ascii="TH SarabunPSK" w:hAnsi="TH SarabunPSK" w:cs="TH SarabunPSK"/>
          <w:sz w:val="32"/>
          <w:szCs w:val="32"/>
        </w:rPr>
        <w:t>Sorn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Nong</w:t>
      </w:r>
      <w:proofErr w:type="spellEnd"/>
      <w:r>
        <w:rPr>
          <w:rFonts w:ascii="TH SarabunPSK" w:hAnsi="TH SarabunPSK" w:cs="TH SarabunPSK"/>
          <w:sz w:val="32"/>
          <w:szCs w:val="32"/>
          <w:cs/>
        </w:rPr>
        <w:t xml:space="preserve">’. </w:t>
      </w:r>
      <w:r w:rsidR="0042365A">
        <w:rPr>
          <w:rFonts w:ascii="TH SarabunPSK" w:hAnsi="TH SarabunPSK" w:cs="TH SarabunPSK"/>
          <w:sz w:val="32"/>
          <w:szCs w:val="32"/>
        </w:rPr>
        <w:t>A</w:t>
      </w:r>
      <w:r w:rsidR="005B42B9">
        <w:rPr>
          <w:rFonts w:ascii="TH SarabunPSK" w:hAnsi="TH SarabunPSK" w:cs="TH SarabunPSK"/>
          <w:sz w:val="32"/>
          <w:szCs w:val="32"/>
        </w:rPr>
        <w:t xml:space="preserve">n </w:t>
      </w:r>
      <w:r w:rsidR="0042365A">
        <w:rPr>
          <w:rFonts w:ascii="TH SarabunPSK" w:hAnsi="TH SarabunPSK" w:cs="TH SarabunPSK"/>
          <w:sz w:val="32"/>
          <w:szCs w:val="32"/>
        </w:rPr>
        <w:t xml:space="preserve">action research that employed various data collection methods: </w:t>
      </w:r>
      <w:r w:rsidR="004915B8">
        <w:rPr>
          <w:rFonts w:ascii="TH SarabunPSK" w:hAnsi="TH SarabunPSK" w:cs="TH SarabunPSK"/>
          <w:sz w:val="32"/>
          <w:szCs w:val="32"/>
        </w:rPr>
        <w:t xml:space="preserve">lectures, </w:t>
      </w:r>
      <w:r w:rsidR="0042365A">
        <w:rPr>
          <w:rFonts w:ascii="TH SarabunPSK" w:hAnsi="TH SarabunPSK" w:cs="TH SarabunPSK"/>
          <w:sz w:val="32"/>
          <w:szCs w:val="32"/>
        </w:rPr>
        <w:t>observation, interview,</w:t>
      </w:r>
      <w:r w:rsidR="004915B8">
        <w:rPr>
          <w:rFonts w:ascii="TH SarabunPSK" w:hAnsi="TH SarabunPSK" w:cs="TH SarabunPSK"/>
          <w:sz w:val="32"/>
          <w:szCs w:val="32"/>
        </w:rPr>
        <w:t xml:space="preserve"> innovation and media trainings, academic service at a community, and satisfaction and attitude questionnaires. </w:t>
      </w:r>
      <w:r>
        <w:rPr>
          <w:rFonts w:ascii="TH SarabunPSK" w:hAnsi="TH SarabunPSK" w:cs="TH SarabunPSK"/>
          <w:sz w:val="32"/>
          <w:szCs w:val="32"/>
        </w:rPr>
        <w:t>The subjects, purposively selected, were English Study Curriculum students who enrolled in English Phonetics Course in semester 2 of academic year 2020</w:t>
      </w:r>
      <w:r>
        <w:rPr>
          <w:rFonts w:ascii="TH SarabunPSK" w:hAnsi="TH SarabunPSK" w:cs="TH SarabunPSK"/>
          <w:sz w:val="32"/>
          <w:szCs w:val="32"/>
          <w:cs/>
        </w:rPr>
        <w:t xml:space="preserve">.  </w:t>
      </w:r>
    </w:p>
    <w:p w14:paraId="1019F70D" w14:textId="3B4A3509" w:rsidR="004915B8" w:rsidRPr="002858A2" w:rsidRDefault="004915B8" w:rsidP="004915B8">
      <w:pPr>
        <w:pStyle w:val="Title"/>
        <w:ind w:firstLine="720"/>
        <w:jc w:val="thaiDistribute"/>
        <w:rPr>
          <w:rFonts w:ascii="TH SarabunPSK" w:hAnsi="TH SarabunPSK" w:cs="TH SarabunPSK" w:hint="cs"/>
          <w:b w:val="0"/>
          <w:bCs w:val="0"/>
          <w:sz w:val="32"/>
          <w:szCs w:val="32"/>
        </w:rPr>
      </w:pPr>
      <w:r w:rsidRPr="004915B8">
        <w:rPr>
          <w:rFonts w:ascii="TH SarabunPSK" w:hAnsi="TH SarabunPSK" w:cs="TH SarabunPSK"/>
          <w:b w:val="0"/>
          <w:bCs w:val="0"/>
          <w:sz w:val="32"/>
          <w:szCs w:val="32"/>
        </w:rPr>
        <w:t>The study</w:t>
      </w:r>
      <w:r w:rsidR="004C4A2F">
        <w:rPr>
          <w:rFonts w:ascii="TH SarabunPSK" w:hAnsi="TH SarabunPSK" w:cs="TH SarabunPSK"/>
          <w:b w:val="0"/>
          <w:bCs w:val="0"/>
          <w:sz w:val="32"/>
          <w:szCs w:val="32"/>
        </w:rPr>
        <w:t xml:space="preserve">’s </w:t>
      </w:r>
      <w:r w:rsidRPr="004915B8">
        <w:rPr>
          <w:rFonts w:ascii="TH SarabunPSK" w:hAnsi="TH SarabunPSK" w:cs="TH SarabunPSK"/>
          <w:b w:val="0"/>
          <w:bCs w:val="0"/>
          <w:sz w:val="32"/>
          <w:szCs w:val="32"/>
        </w:rPr>
        <w:t xml:space="preserve">underlying thought of </w:t>
      </w:r>
      <w:r w:rsidRPr="004915B8">
        <w:rPr>
          <w:rFonts w:ascii="TH SarabunPSK" w:hAnsi="TH SarabunPSK" w:cs="TH SarabunPSK"/>
          <w:b w:val="0"/>
          <w:bCs w:val="0"/>
          <w:sz w:val="32"/>
          <w:szCs w:val="32"/>
          <w:cs/>
        </w:rPr>
        <w:t>‘</w:t>
      </w:r>
      <w:r w:rsidRPr="004915B8">
        <w:rPr>
          <w:rFonts w:ascii="TH SarabunPSK" w:hAnsi="TH SarabunPSK" w:cs="TH SarabunPSK"/>
          <w:b w:val="0"/>
          <w:bCs w:val="0"/>
          <w:sz w:val="32"/>
          <w:szCs w:val="32"/>
        </w:rPr>
        <w:t xml:space="preserve">Pi </w:t>
      </w:r>
      <w:proofErr w:type="spellStart"/>
      <w:r w:rsidRPr="004915B8">
        <w:rPr>
          <w:rFonts w:ascii="TH SarabunPSK" w:hAnsi="TH SarabunPSK" w:cs="TH SarabunPSK"/>
          <w:b w:val="0"/>
          <w:bCs w:val="0"/>
          <w:sz w:val="32"/>
          <w:szCs w:val="32"/>
        </w:rPr>
        <w:t>Sorn</w:t>
      </w:r>
      <w:proofErr w:type="spellEnd"/>
      <w:r w:rsidRPr="004915B8">
        <w:rPr>
          <w:rFonts w:ascii="TH SarabunPSK" w:hAnsi="TH SarabunPSK" w:cs="TH SarabunPSK"/>
          <w:b w:val="0"/>
          <w:bCs w:val="0"/>
          <w:sz w:val="32"/>
          <w:szCs w:val="32"/>
        </w:rPr>
        <w:t xml:space="preserve"> </w:t>
      </w:r>
      <w:proofErr w:type="spellStart"/>
      <w:r w:rsidRPr="004915B8">
        <w:rPr>
          <w:rFonts w:ascii="TH SarabunPSK" w:hAnsi="TH SarabunPSK" w:cs="TH SarabunPSK"/>
          <w:b w:val="0"/>
          <w:bCs w:val="0"/>
          <w:sz w:val="32"/>
          <w:szCs w:val="32"/>
        </w:rPr>
        <w:t>Nong</w:t>
      </w:r>
      <w:proofErr w:type="spellEnd"/>
      <w:r w:rsidRPr="004915B8">
        <w:rPr>
          <w:rFonts w:ascii="TH SarabunPSK" w:hAnsi="TH SarabunPSK" w:cs="TH SarabunPSK"/>
          <w:b w:val="0"/>
          <w:bCs w:val="0"/>
          <w:sz w:val="32"/>
          <w:szCs w:val="32"/>
          <w:cs/>
        </w:rPr>
        <w:t xml:space="preserve">’ </w:t>
      </w:r>
      <w:r w:rsidRPr="004915B8">
        <w:rPr>
          <w:rFonts w:ascii="TH SarabunPSK" w:hAnsi="TH SarabunPSK" w:cs="TH SarabunPSK"/>
          <w:b w:val="0"/>
          <w:bCs w:val="0"/>
          <w:sz w:val="32"/>
          <w:szCs w:val="32"/>
        </w:rPr>
        <w:t>was to have former students come and impart knowledge to the current students and in turn current students can also impart knowledge to the community through lessons learned in class</w:t>
      </w:r>
      <w:r w:rsidRPr="004915B8">
        <w:rPr>
          <w:rFonts w:ascii="TH SarabunPSK" w:hAnsi="TH SarabunPSK" w:cs="TH SarabunPSK"/>
          <w:b w:val="0"/>
          <w:bCs w:val="0"/>
          <w:sz w:val="32"/>
          <w:szCs w:val="32"/>
          <w:cs/>
        </w:rPr>
        <w:t xml:space="preserve">. </w:t>
      </w:r>
      <w:r w:rsidR="004C4A2F">
        <w:rPr>
          <w:rFonts w:ascii="TH SarabunPSK" w:hAnsi="TH SarabunPSK" w:cs="TH SarabunPSK"/>
          <w:b w:val="0"/>
          <w:bCs w:val="0"/>
          <w:sz w:val="32"/>
          <w:szCs w:val="32"/>
        </w:rPr>
        <w:t xml:space="preserve"> </w:t>
      </w:r>
      <w:r w:rsidR="005B42B9">
        <w:rPr>
          <w:rFonts w:ascii="TH SarabunPSK" w:hAnsi="TH SarabunPSK" w:cs="TH SarabunPSK"/>
          <w:b w:val="0"/>
          <w:bCs w:val="0"/>
          <w:sz w:val="32"/>
          <w:szCs w:val="32"/>
        </w:rPr>
        <w:t>S</w:t>
      </w:r>
      <w:r w:rsidR="004C4A2F">
        <w:rPr>
          <w:rFonts w:ascii="TH SarabunPSK" w:hAnsi="TH SarabunPSK" w:cs="TH SarabunPSK"/>
          <w:b w:val="0"/>
          <w:bCs w:val="0"/>
          <w:sz w:val="32"/>
          <w:szCs w:val="32"/>
        </w:rPr>
        <w:t>tudents initiated an English Camp a</w:t>
      </w:r>
      <w:r w:rsidR="005B42B9">
        <w:rPr>
          <w:rFonts w:ascii="TH SarabunPSK" w:hAnsi="TH SarabunPSK" w:cs="TH SarabunPSK"/>
          <w:b w:val="0"/>
          <w:bCs w:val="0"/>
          <w:sz w:val="32"/>
          <w:szCs w:val="32"/>
        </w:rPr>
        <w:t>t an</w:t>
      </w:r>
      <w:r w:rsidR="004C4A2F">
        <w:rPr>
          <w:rFonts w:ascii="TH SarabunPSK" w:hAnsi="TH SarabunPSK" w:cs="TH SarabunPSK"/>
          <w:b w:val="0"/>
          <w:bCs w:val="0"/>
          <w:sz w:val="32"/>
          <w:szCs w:val="32"/>
        </w:rPr>
        <w:t xml:space="preserve"> opportunity extension </w:t>
      </w:r>
      <w:r w:rsidR="00D27143">
        <w:rPr>
          <w:rFonts w:ascii="TH SarabunPSK" w:hAnsi="TH SarabunPSK" w:cs="TH SarabunPSK"/>
          <w:b w:val="0"/>
          <w:bCs w:val="0"/>
          <w:sz w:val="32"/>
          <w:szCs w:val="32"/>
        </w:rPr>
        <w:t>secondary</w:t>
      </w:r>
      <w:r w:rsidR="00D27143">
        <w:rPr>
          <w:rFonts w:ascii="TH SarabunPSK" w:hAnsi="TH SarabunPSK" w:cs="TH SarabunPSK"/>
          <w:b w:val="0"/>
          <w:bCs w:val="0"/>
          <w:sz w:val="32"/>
          <w:szCs w:val="32"/>
        </w:rPr>
        <w:t xml:space="preserve"> </w:t>
      </w:r>
      <w:r w:rsidR="004C4A2F">
        <w:rPr>
          <w:rFonts w:ascii="TH SarabunPSK" w:hAnsi="TH SarabunPSK" w:cs="TH SarabunPSK"/>
          <w:b w:val="0"/>
          <w:bCs w:val="0"/>
          <w:sz w:val="32"/>
          <w:szCs w:val="32"/>
        </w:rPr>
        <w:t>school. Additional</w:t>
      </w:r>
      <w:r w:rsidR="00D27143">
        <w:rPr>
          <w:rFonts w:ascii="TH SarabunPSK" w:hAnsi="TH SarabunPSK" w:cs="TH SarabunPSK"/>
          <w:b w:val="0"/>
          <w:bCs w:val="0"/>
          <w:sz w:val="32"/>
          <w:szCs w:val="32"/>
        </w:rPr>
        <w:t xml:space="preserve"> </w:t>
      </w:r>
      <w:r w:rsidR="004C4A2F">
        <w:rPr>
          <w:rFonts w:ascii="TH SarabunPSK" w:hAnsi="TH SarabunPSK" w:cs="TH SarabunPSK"/>
          <w:b w:val="0"/>
          <w:bCs w:val="0"/>
          <w:sz w:val="32"/>
          <w:szCs w:val="32"/>
        </w:rPr>
        <w:t>trainings were organized which included: media and innovation, and media evaluation.</w:t>
      </w:r>
      <w:r w:rsidRPr="002858A2">
        <w:rPr>
          <w:rFonts w:ascii="TH SarabunPSK" w:hAnsi="TH SarabunPSK" w:cs="TH SarabunPSK" w:hint="cs"/>
          <w:b w:val="0"/>
          <w:bCs w:val="0"/>
          <w:sz w:val="32"/>
          <w:szCs w:val="32"/>
          <w:cs/>
        </w:rPr>
        <w:t xml:space="preserve"> </w:t>
      </w:r>
      <w:r w:rsidR="004C4A2F">
        <w:rPr>
          <w:rFonts w:ascii="TH SarabunPSK" w:hAnsi="TH SarabunPSK" w:cs="TH SarabunPSK"/>
          <w:b w:val="0"/>
          <w:bCs w:val="0"/>
          <w:sz w:val="32"/>
          <w:szCs w:val="32"/>
        </w:rPr>
        <w:t>The media created by the students can be categorized in three major phonetic content groups: consonants and vowels pronunciation, syllables and stress, spelling and phonics</w:t>
      </w:r>
      <w:r w:rsidR="00D27143">
        <w:rPr>
          <w:rFonts w:ascii="TH SarabunPSK" w:hAnsi="TH SarabunPSK" w:cs="TH SarabunPSK"/>
          <w:b w:val="0"/>
          <w:bCs w:val="0"/>
          <w:sz w:val="32"/>
          <w:szCs w:val="32"/>
        </w:rPr>
        <w:t>,</w:t>
      </w:r>
      <w:r w:rsidR="004C4A2F">
        <w:rPr>
          <w:rFonts w:ascii="TH SarabunPSK" w:hAnsi="TH SarabunPSK" w:cs="TH SarabunPSK"/>
          <w:b w:val="0"/>
          <w:bCs w:val="0"/>
          <w:sz w:val="32"/>
          <w:szCs w:val="32"/>
        </w:rPr>
        <w:t xml:space="preserve"> with 5 stations in the camp. It was also found that the participants receiving the academic service were highly satisfied</w:t>
      </w:r>
      <w:r w:rsidR="00D27143">
        <w:rPr>
          <w:rFonts w:ascii="TH SarabunPSK" w:hAnsi="TH SarabunPSK" w:cs="TH SarabunPSK"/>
          <w:b w:val="0"/>
          <w:bCs w:val="0"/>
          <w:sz w:val="32"/>
          <w:szCs w:val="32"/>
        </w:rPr>
        <w:t xml:space="preserve"> with the academic service and request to be conducted at other level classes. </w:t>
      </w:r>
      <w:r w:rsidRPr="002858A2">
        <w:rPr>
          <w:rFonts w:ascii="TH SarabunPSK" w:hAnsi="TH SarabunPSK" w:cs="TH SarabunPSK" w:hint="cs"/>
          <w:b w:val="0"/>
          <w:bCs w:val="0"/>
          <w:sz w:val="32"/>
          <w:szCs w:val="32"/>
          <w:cs/>
        </w:rPr>
        <w:t xml:space="preserve"> </w:t>
      </w:r>
      <w:r w:rsidR="00D27143">
        <w:rPr>
          <w:rFonts w:ascii="TH SarabunPSK" w:hAnsi="TH SarabunPSK" w:cs="TH SarabunPSK"/>
          <w:b w:val="0"/>
          <w:bCs w:val="0"/>
          <w:sz w:val="32"/>
          <w:szCs w:val="32"/>
        </w:rPr>
        <w:t xml:space="preserve">Students were highly impressed with their academic service work and proud of themselves. They also learned that the class lessons can be used in daily life and doing academic service makes learning more meaningful. Support from university was important. </w:t>
      </w:r>
    </w:p>
    <w:p w14:paraId="1FB8D040" w14:textId="77777777" w:rsidR="004915B8" w:rsidRDefault="004915B8" w:rsidP="00185E32">
      <w:pPr>
        <w:jc w:val="thaiDistribute"/>
        <w:rPr>
          <w:rFonts w:ascii="TH SarabunPSK" w:hAnsi="TH SarabunPSK" w:cs="TH SarabunPSK" w:hint="cs"/>
          <w:sz w:val="32"/>
          <w:szCs w:val="32"/>
          <w:cs/>
        </w:rPr>
      </w:pPr>
    </w:p>
    <w:p w14:paraId="4C794618" w14:textId="77777777" w:rsidR="00185E32" w:rsidRPr="00E1476E" w:rsidRDefault="00185E32" w:rsidP="00185E32">
      <w:pPr>
        <w:jc w:val="thaiDistribute"/>
        <w:rPr>
          <w:rFonts w:ascii="TH SarabunPSK" w:hAnsi="TH SarabunPSK" w:cs="TH SarabunPSK"/>
          <w:sz w:val="32"/>
          <w:szCs w:val="32"/>
        </w:rPr>
      </w:pPr>
      <w:proofErr w:type="gramStart"/>
      <w:r>
        <w:rPr>
          <w:rFonts w:ascii="TH SarabunPSK" w:hAnsi="TH SarabunPSK" w:cs="TH SarabunPSK"/>
          <w:b/>
          <w:bCs/>
          <w:sz w:val="32"/>
          <w:szCs w:val="32"/>
        </w:rPr>
        <w:t>Keywords</w:t>
      </w:r>
      <w:r w:rsidRPr="00E1476E">
        <w:rPr>
          <w:rFonts w:ascii="TH SarabunPSK" w:hAnsi="TH SarabunPSK" w:cs="TH SarabunPSK"/>
          <w:b/>
          <w:bCs/>
          <w:sz w:val="32"/>
          <w:szCs w:val="32"/>
          <w:cs/>
        </w:rPr>
        <w:t xml:space="preserve"> </w:t>
      </w:r>
      <w:r w:rsidRPr="00E1476E">
        <w:rPr>
          <w:rFonts w:ascii="TH SarabunPSK" w:hAnsi="TH SarabunPSK" w:cs="TH SarabunPSK"/>
          <w:sz w:val="32"/>
          <w:szCs w:val="32"/>
          <w:cs/>
        </w:rPr>
        <w:t>:</w:t>
      </w:r>
      <w:proofErr w:type="gramEnd"/>
      <w:r w:rsidRPr="00E1476E">
        <w:rPr>
          <w:rFonts w:ascii="TH SarabunPSK" w:hAnsi="TH SarabunPSK" w:cs="TH SarabunPSK"/>
          <w:sz w:val="32"/>
          <w:szCs w:val="32"/>
          <w:cs/>
        </w:rPr>
        <w:t xml:space="preserve"> </w:t>
      </w:r>
      <w:r>
        <w:rPr>
          <w:rFonts w:ascii="TH SarabunPSK" w:hAnsi="TH SarabunPSK" w:cs="TH SarabunPSK"/>
          <w:sz w:val="32"/>
          <w:szCs w:val="32"/>
        </w:rPr>
        <w:t>development,</w:t>
      </w:r>
      <w:r w:rsidRPr="00E1476E">
        <w:rPr>
          <w:rFonts w:ascii="TH SarabunPSK" w:hAnsi="TH SarabunPSK" w:cs="TH SarabunPSK"/>
          <w:sz w:val="32"/>
          <w:szCs w:val="32"/>
          <w:cs/>
        </w:rPr>
        <w:t xml:space="preserve"> </w:t>
      </w:r>
      <w:r>
        <w:rPr>
          <w:rFonts w:ascii="TH SarabunPSK" w:hAnsi="TH SarabunPSK" w:cs="TH SarabunPSK"/>
          <w:sz w:val="32"/>
          <w:szCs w:val="32"/>
        </w:rPr>
        <w:t>academic service in the community</w:t>
      </w:r>
    </w:p>
    <w:p w14:paraId="6382D7CA" w14:textId="77777777" w:rsidR="00185E32" w:rsidRDefault="00185E32" w:rsidP="00185E32">
      <w:pPr>
        <w:jc w:val="thaiDistribute"/>
        <w:rPr>
          <w:rFonts w:ascii="TH SarabunPSK" w:hAnsi="TH SarabunPSK" w:cs="TH SarabunPSK"/>
          <w:sz w:val="24"/>
          <w:szCs w:val="32"/>
        </w:rPr>
      </w:pPr>
    </w:p>
    <w:p w14:paraId="2D9D4EC1" w14:textId="77777777" w:rsidR="00185E32" w:rsidRDefault="00185E32" w:rsidP="00185E32">
      <w:pPr>
        <w:jc w:val="thaiDistribute"/>
        <w:rPr>
          <w:rFonts w:ascii="TH SarabunPSK" w:hAnsi="TH SarabunPSK" w:cs="TH SarabunPSK"/>
          <w:sz w:val="24"/>
          <w:szCs w:val="32"/>
        </w:rPr>
      </w:pPr>
    </w:p>
    <w:sectPr w:rsidR="00185E32" w:rsidSect="003D242F">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C231" w14:textId="77777777" w:rsidR="0069417F" w:rsidRDefault="0069417F" w:rsidP="003D242F">
      <w:pPr>
        <w:spacing w:after="0" w:line="240" w:lineRule="auto"/>
      </w:pPr>
      <w:r>
        <w:separator/>
      </w:r>
    </w:p>
  </w:endnote>
  <w:endnote w:type="continuationSeparator" w:id="0">
    <w:p w14:paraId="0A531019" w14:textId="77777777" w:rsidR="0069417F" w:rsidRDefault="0069417F" w:rsidP="003D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F9B2" w14:textId="77777777" w:rsidR="0069417F" w:rsidRDefault="0069417F" w:rsidP="003D242F">
      <w:pPr>
        <w:spacing w:after="0" w:line="240" w:lineRule="auto"/>
      </w:pPr>
      <w:r>
        <w:separator/>
      </w:r>
    </w:p>
  </w:footnote>
  <w:footnote w:type="continuationSeparator" w:id="0">
    <w:p w14:paraId="31E6324E" w14:textId="77777777" w:rsidR="0069417F" w:rsidRDefault="0069417F" w:rsidP="003D242F">
      <w:pPr>
        <w:spacing w:after="0" w:line="240" w:lineRule="auto"/>
      </w:pPr>
      <w:r>
        <w:continuationSeparator/>
      </w:r>
    </w:p>
  </w:footnote>
  <w:footnote w:id="1">
    <w:p w14:paraId="3F507669" w14:textId="77777777" w:rsidR="003D242F" w:rsidRPr="002B53FB" w:rsidRDefault="003D242F">
      <w:pPr>
        <w:pStyle w:val="FootnoteText"/>
        <w:rPr>
          <w:rFonts w:ascii="TH SarabunPSK" w:hAnsi="TH SarabunPSK" w:cs="TH SarabunPSK"/>
          <w:cs/>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footnote>
  <w:footnote w:id="2">
    <w:p w14:paraId="0CDB79FB" w14:textId="77777777" w:rsidR="003D242F" w:rsidRPr="002B53FB" w:rsidRDefault="003D242F">
      <w:pPr>
        <w:pStyle w:val="FootnoteText"/>
        <w:rPr>
          <w:rFonts w:ascii="TH SarabunPSK" w:hAnsi="TH SarabunPSK" w:cs="TH SarabunPSK"/>
          <w:cs/>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footnote>
  <w:footnote w:id="3">
    <w:p w14:paraId="5AE351DF" w14:textId="77777777" w:rsidR="003D242F" w:rsidRPr="002B53FB" w:rsidRDefault="003D242F" w:rsidP="003D242F">
      <w:pPr>
        <w:pStyle w:val="FootnoteText"/>
        <w:rPr>
          <w:rFonts w:ascii="TH SarabunPSK" w:hAnsi="TH SarabunPSK" w:cs="TH SarabunPSK"/>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2B53FB">
        <w:rPr>
          <w:rFonts w:ascii="TH SarabunPSK" w:hAnsi="TH SarabunPSK" w:cs="TH SarabunPSK"/>
          <w:cs/>
        </w:rPr>
        <w:t>อาจารย์ โปรแกรมวิชาภาษาตะวันตก สาขาวิชาภาษาอังกฤษ คณะมนุษยศาสตร์ มหาวิทยาลัยราชภัฏเชียงราย 57100</w:t>
      </w:r>
    </w:p>
    <w:p w14:paraId="5DC8C0FC" w14:textId="77777777" w:rsidR="003D242F" w:rsidRPr="002B53FB" w:rsidRDefault="003D242F" w:rsidP="003D242F">
      <w:pPr>
        <w:pStyle w:val="FootnoteText"/>
        <w:rPr>
          <w:rFonts w:ascii="TH SarabunPSK" w:hAnsi="TH SarabunPSK" w:cs="TH SarabunPSK"/>
          <w:sz w:val="22"/>
          <w:szCs w:val="28"/>
          <w:cs/>
        </w:rPr>
      </w:pPr>
      <w:r w:rsidRPr="002B53FB">
        <w:rPr>
          <w:rFonts w:ascii="TH SarabunPSK" w:hAnsi="TH SarabunPSK" w:cs="TH SarabunPSK"/>
          <w:sz w:val="22"/>
          <w:szCs w:val="22"/>
          <w:cs/>
        </w:rPr>
        <w:t>*</w:t>
      </w:r>
      <w:r w:rsidRPr="002B53FB">
        <w:rPr>
          <w:rFonts w:ascii="TH SarabunPSK" w:hAnsi="TH SarabunPSK" w:cs="TH SarabunPSK"/>
          <w:sz w:val="22"/>
          <w:szCs w:val="28"/>
        </w:rPr>
        <w:t xml:space="preserve">corresponding author </w:t>
      </w:r>
      <w:r w:rsidR="00167F32" w:rsidRPr="002B53FB">
        <w:rPr>
          <w:rFonts w:ascii="TH SarabunPSK" w:hAnsi="TH SarabunPSK" w:cs="TH SarabunPSK"/>
          <w:sz w:val="22"/>
          <w:szCs w:val="28"/>
        </w:rPr>
        <w:t>Tel</w:t>
      </w:r>
      <w:r w:rsidR="00167F32" w:rsidRPr="002B53FB">
        <w:rPr>
          <w:rFonts w:ascii="TH SarabunPSK" w:hAnsi="TH SarabunPSK" w:cs="TH SarabunPSK"/>
          <w:sz w:val="22"/>
          <w:szCs w:val="22"/>
          <w:cs/>
        </w:rPr>
        <w:t xml:space="preserve">: </w:t>
      </w:r>
      <w:r w:rsidR="00167F32" w:rsidRPr="002B53FB">
        <w:rPr>
          <w:rFonts w:ascii="TH SarabunPSK" w:hAnsi="TH SarabunPSK" w:cs="TH SarabunPSK"/>
          <w:sz w:val="22"/>
          <w:szCs w:val="28"/>
        </w:rPr>
        <w:t>0820389847 Email Address</w:t>
      </w:r>
      <w:r w:rsidR="00167F32" w:rsidRPr="002B53FB">
        <w:rPr>
          <w:rFonts w:ascii="TH SarabunPSK" w:hAnsi="TH SarabunPSK" w:cs="TH SarabunPSK"/>
          <w:sz w:val="22"/>
          <w:szCs w:val="22"/>
          <w:cs/>
        </w:rPr>
        <w:t xml:space="preserve">: </w:t>
      </w:r>
      <w:r w:rsidR="00167F32" w:rsidRPr="002B53FB">
        <w:rPr>
          <w:rFonts w:ascii="TH SarabunPSK" w:hAnsi="TH SarabunPSK" w:cs="TH SarabunPSK"/>
          <w:sz w:val="22"/>
          <w:szCs w:val="28"/>
        </w:rPr>
        <w:t>hm_simmee@crru</w:t>
      </w:r>
      <w:r w:rsidR="00167F32" w:rsidRPr="002B53FB">
        <w:rPr>
          <w:rFonts w:ascii="TH SarabunPSK" w:hAnsi="TH SarabunPSK" w:cs="TH SarabunPSK"/>
          <w:sz w:val="22"/>
          <w:szCs w:val="22"/>
          <w:cs/>
        </w:rPr>
        <w:t>.</w:t>
      </w:r>
      <w:r w:rsidR="00167F32" w:rsidRPr="002B53FB">
        <w:rPr>
          <w:rFonts w:ascii="TH SarabunPSK" w:hAnsi="TH SarabunPSK" w:cs="TH SarabunPSK"/>
          <w:sz w:val="22"/>
          <w:szCs w:val="28"/>
        </w:rPr>
        <w:t>ac</w:t>
      </w:r>
      <w:r w:rsidR="00167F32" w:rsidRPr="002B53FB">
        <w:rPr>
          <w:rFonts w:ascii="TH SarabunPSK" w:hAnsi="TH SarabunPSK" w:cs="TH SarabunPSK"/>
          <w:sz w:val="22"/>
          <w:szCs w:val="22"/>
          <w:cs/>
        </w:rPr>
        <w:t>.</w:t>
      </w:r>
      <w:r w:rsidR="00167F32" w:rsidRPr="002B53FB">
        <w:rPr>
          <w:rFonts w:ascii="TH SarabunPSK" w:hAnsi="TH SarabunPSK" w:cs="TH SarabunPSK"/>
          <w:sz w:val="22"/>
          <w:szCs w:val="28"/>
        </w:rPr>
        <w:t>th</w:t>
      </w:r>
    </w:p>
  </w:footnote>
  <w:footnote w:id="4">
    <w:p w14:paraId="79A06FBD" w14:textId="77777777" w:rsidR="00185E32" w:rsidRPr="003D1E5B" w:rsidRDefault="00185E32" w:rsidP="00185E32">
      <w:pPr>
        <w:pStyle w:val="FootnoteText"/>
        <w:rPr>
          <w:rFonts w:ascii="TH SarabunPSK" w:hAnsi="TH SarabunPSK" w:cs="TH SarabunPSK"/>
          <w:sz w:val="22"/>
          <w:szCs w:val="32"/>
          <w:cs/>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footnote>
  <w:footnote w:id="5">
    <w:p w14:paraId="1AEBB0F4" w14:textId="77777777" w:rsidR="00185E32" w:rsidRPr="003D1E5B" w:rsidRDefault="00185E32" w:rsidP="00185E32">
      <w:pPr>
        <w:pStyle w:val="FootnoteText"/>
        <w:rPr>
          <w:rFonts w:ascii="TH SarabunPSK" w:hAnsi="TH SarabunPSK" w:cs="TH SarabunPSK"/>
          <w:sz w:val="22"/>
          <w:szCs w:val="32"/>
          <w:cs/>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footnote>
  <w:footnote w:id="6">
    <w:p w14:paraId="5EF04DE4" w14:textId="77777777" w:rsidR="00185E32" w:rsidRPr="003D1E5B" w:rsidRDefault="00185E32" w:rsidP="00185E32">
      <w:pPr>
        <w:pStyle w:val="FootnoteText"/>
        <w:rPr>
          <w:rFonts w:ascii="TH SarabunPSK" w:hAnsi="TH SarabunPSK" w:cs="TH SarabunPSK"/>
          <w:sz w:val="22"/>
          <w:szCs w:val="32"/>
          <w:cs/>
        </w:rPr>
      </w:pPr>
      <w:r w:rsidRPr="002B53FB">
        <w:rPr>
          <w:rStyle w:val="FootnoteReference"/>
          <w:rFonts w:ascii="TH SarabunPSK" w:hAnsi="TH SarabunPSK" w:cs="TH SarabunPSK"/>
        </w:rPr>
        <w:footnoteRef/>
      </w:r>
      <w:r w:rsidRPr="002B53FB">
        <w:rPr>
          <w:rFonts w:ascii="TH SarabunPSK" w:hAnsi="TH SarabunPSK" w:cs="TH SarabunPSK"/>
          <w:szCs w:val="20"/>
          <w:cs/>
        </w:rPr>
        <w:t xml:space="preserve"> </w:t>
      </w:r>
      <w:r w:rsidRPr="003D1E5B">
        <w:rPr>
          <w:rFonts w:ascii="TH SarabunPSK" w:hAnsi="TH SarabunPSK" w:cs="TH SarabunPSK"/>
          <w:sz w:val="22"/>
          <w:szCs w:val="32"/>
        </w:rPr>
        <w:t>Lecturer, Faculty of Humanities, Chiang Rai Rajabhat University, Chiang Rai</w:t>
      </w:r>
      <w:r w:rsidRPr="003D1E5B">
        <w:rPr>
          <w:rFonts w:ascii="TH SarabunPSK" w:hAnsi="TH SarabunPSK" w:cs="TH SarabunPSK"/>
          <w:sz w:val="22"/>
          <w:szCs w:val="22"/>
          <w:cs/>
        </w:rPr>
        <w:t xml:space="preserve">. </w:t>
      </w:r>
      <w:r w:rsidRPr="003D1E5B">
        <w:rPr>
          <w:rFonts w:ascii="TH SarabunPSK" w:hAnsi="TH SarabunPSK" w:cs="TH SarabunPSK"/>
          <w:sz w:val="22"/>
          <w:szCs w:val="32"/>
        </w:rPr>
        <w:t>57100</w:t>
      </w:r>
    </w:p>
    <w:p w14:paraId="43E90815" w14:textId="77777777" w:rsidR="00185E32" w:rsidRPr="002B53FB" w:rsidRDefault="00185E32" w:rsidP="00185E32">
      <w:pPr>
        <w:pStyle w:val="FootnoteText"/>
        <w:rPr>
          <w:rFonts w:ascii="TH SarabunPSK" w:hAnsi="TH SarabunPSK" w:cs="TH SarabunPSK"/>
          <w:sz w:val="22"/>
          <w:szCs w:val="28"/>
          <w:cs/>
        </w:rPr>
      </w:pPr>
      <w:r w:rsidRPr="002B53FB">
        <w:rPr>
          <w:rFonts w:ascii="TH SarabunPSK" w:hAnsi="TH SarabunPSK" w:cs="TH SarabunPSK"/>
          <w:sz w:val="22"/>
          <w:szCs w:val="22"/>
          <w:cs/>
        </w:rPr>
        <w:t>*</w:t>
      </w:r>
      <w:r w:rsidRPr="002B53FB">
        <w:rPr>
          <w:rFonts w:ascii="TH SarabunPSK" w:hAnsi="TH SarabunPSK" w:cs="TH SarabunPSK"/>
          <w:sz w:val="22"/>
          <w:szCs w:val="28"/>
        </w:rPr>
        <w:t>corresponding author Tel</w:t>
      </w:r>
      <w:r w:rsidRPr="002B53FB">
        <w:rPr>
          <w:rFonts w:ascii="TH SarabunPSK" w:hAnsi="TH SarabunPSK" w:cs="TH SarabunPSK"/>
          <w:sz w:val="22"/>
          <w:szCs w:val="22"/>
          <w:cs/>
        </w:rPr>
        <w:t xml:space="preserve">: </w:t>
      </w:r>
      <w:r w:rsidRPr="002B53FB">
        <w:rPr>
          <w:rFonts w:ascii="TH SarabunPSK" w:hAnsi="TH SarabunPSK" w:cs="TH SarabunPSK"/>
          <w:sz w:val="22"/>
          <w:szCs w:val="28"/>
        </w:rPr>
        <w:t>0820389847 Email Address</w:t>
      </w:r>
      <w:r w:rsidRPr="002B53FB">
        <w:rPr>
          <w:rFonts w:ascii="TH SarabunPSK" w:hAnsi="TH SarabunPSK" w:cs="TH SarabunPSK"/>
          <w:sz w:val="22"/>
          <w:szCs w:val="22"/>
          <w:cs/>
        </w:rPr>
        <w:t xml:space="preserve">: </w:t>
      </w:r>
      <w:r w:rsidRPr="002B53FB">
        <w:rPr>
          <w:rFonts w:ascii="TH SarabunPSK" w:hAnsi="TH SarabunPSK" w:cs="TH SarabunPSK"/>
          <w:sz w:val="22"/>
          <w:szCs w:val="28"/>
        </w:rPr>
        <w:t>hm_simmee@crru</w:t>
      </w:r>
      <w:r w:rsidRPr="002B53FB">
        <w:rPr>
          <w:rFonts w:ascii="TH SarabunPSK" w:hAnsi="TH SarabunPSK" w:cs="TH SarabunPSK"/>
          <w:sz w:val="22"/>
          <w:szCs w:val="22"/>
          <w:cs/>
        </w:rPr>
        <w:t>.</w:t>
      </w:r>
      <w:r w:rsidRPr="002B53FB">
        <w:rPr>
          <w:rFonts w:ascii="TH SarabunPSK" w:hAnsi="TH SarabunPSK" w:cs="TH SarabunPSK"/>
          <w:sz w:val="22"/>
          <w:szCs w:val="28"/>
        </w:rPr>
        <w:t>ac</w:t>
      </w:r>
      <w:r w:rsidRPr="002B53FB">
        <w:rPr>
          <w:rFonts w:ascii="TH SarabunPSK" w:hAnsi="TH SarabunPSK" w:cs="TH SarabunPSK"/>
          <w:sz w:val="22"/>
          <w:szCs w:val="22"/>
          <w:cs/>
        </w:rPr>
        <w:t>.</w:t>
      </w:r>
      <w:r w:rsidRPr="002B53FB">
        <w:rPr>
          <w:rFonts w:ascii="TH SarabunPSK" w:hAnsi="TH SarabunPSK" w:cs="TH SarabunPSK"/>
          <w:sz w:val="22"/>
          <w:szCs w:val="28"/>
        </w:rPr>
        <w:t>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357"/>
    <w:multiLevelType w:val="hybridMultilevel"/>
    <w:tmpl w:val="D428A154"/>
    <w:lvl w:ilvl="0" w:tplc="898C34EC">
      <w:numFmt w:val="bullet"/>
      <w:lvlText w:val=""/>
      <w:lvlJc w:val="left"/>
      <w:pPr>
        <w:ind w:left="720" w:hanging="360"/>
      </w:pPr>
      <w:rPr>
        <w:rFonts w:ascii="Symbol" w:eastAsiaTheme="minorHAnsi" w:hAnsi="Symbol" w:cs="TH SarabunPSK"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2F"/>
    <w:rsid w:val="00030579"/>
    <w:rsid w:val="00087EF8"/>
    <w:rsid w:val="000A5E87"/>
    <w:rsid w:val="000D6F0B"/>
    <w:rsid w:val="0010516D"/>
    <w:rsid w:val="00117CDC"/>
    <w:rsid w:val="00167F32"/>
    <w:rsid w:val="00185E32"/>
    <w:rsid w:val="001B44F5"/>
    <w:rsid w:val="00227CF4"/>
    <w:rsid w:val="0029527F"/>
    <w:rsid w:val="002A66D7"/>
    <w:rsid w:val="002B4508"/>
    <w:rsid w:val="002B53FB"/>
    <w:rsid w:val="002E2131"/>
    <w:rsid w:val="00310AA9"/>
    <w:rsid w:val="003147F9"/>
    <w:rsid w:val="003D242F"/>
    <w:rsid w:val="003D677F"/>
    <w:rsid w:val="003E11C3"/>
    <w:rsid w:val="003E27AE"/>
    <w:rsid w:val="0042365A"/>
    <w:rsid w:val="004915B8"/>
    <w:rsid w:val="004C0609"/>
    <w:rsid w:val="004C4A2F"/>
    <w:rsid w:val="004D0E3A"/>
    <w:rsid w:val="004F14FD"/>
    <w:rsid w:val="00500B6B"/>
    <w:rsid w:val="005112DC"/>
    <w:rsid w:val="005B3ECA"/>
    <w:rsid w:val="005B42B9"/>
    <w:rsid w:val="005E495B"/>
    <w:rsid w:val="00646648"/>
    <w:rsid w:val="0069417F"/>
    <w:rsid w:val="006A6DC8"/>
    <w:rsid w:val="00791A6B"/>
    <w:rsid w:val="007E1968"/>
    <w:rsid w:val="009415E4"/>
    <w:rsid w:val="00941D2A"/>
    <w:rsid w:val="00991561"/>
    <w:rsid w:val="009926A9"/>
    <w:rsid w:val="009D0A59"/>
    <w:rsid w:val="00A018D6"/>
    <w:rsid w:val="00A635DC"/>
    <w:rsid w:val="00AB477A"/>
    <w:rsid w:val="00CC57AD"/>
    <w:rsid w:val="00D01CAB"/>
    <w:rsid w:val="00D26BCA"/>
    <w:rsid w:val="00D27143"/>
    <w:rsid w:val="00E12E86"/>
    <w:rsid w:val="00E2044B"/>
    <w:rsid w:val="00E26280"/>
    <w:rsid w:val="00E64475"/>
    <w:rsid w:val="00E91376"/>
    <w:rsid w:val="00EB1B66"/>
    <w:rsid w:val="00EC5AFD"/>
    <w:rsid w:val="00FD38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2227"/>
  <w15:chartTrackingRefBased/>
  <w15:docId w15:val="{D1BCD4E2-1B86-4A3A-A845-06CAA954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242F"/>
    <w:pPr>
      <w:spacing w:after="0" w:line="240" w:lineRule="auto"/>
      <w:jc w:val="center"/>
    </w:pPr>
    <w:rPr>
      <w:rFonts w:ascii="AngsanaUPC" w:eastAsia="Cordia New" w:hAnsi="AngsanaUPC" w:cs="AngsanaUPC"/>
      <w:b/>
      <w:bCs/>
      <w:sz w:val="36"/>
      <w:szCs w:val="36"/>
    </w:rPr>
  </w:style>
  <w:style w:type="character" w:customStyle="1" w:styleId="TitleChar">
    <w:name w:val="Title Char"/>
    <w:basedOn w:val="DefaultParagraphFont"/>
    <w:link w:val="Title"/>
    <w:rsid w:val="003D242F"/>
    <w:rPr>
      <w:rFonts w:ascii="AngsanaUPC" w:eastAsia="Cordia New" w:hAnsi="AngsanaUPC" w:cs="AngsanaUPC"/>
      <w:b/>
      <w:bCs/>
      <w:sz w:val="36"/>
      <w:szCs w:val="36"/>
    </w:rPr>
  </w:style>
  <w:style w:type="paragraph" w:styleId="FootnoteText">
    <w:name w:val="footnote text"/>
    <w:basedOn w:val="Normal"/>
    <w:link w:val="FootnoteTextChar"/>
    <w:uiPriority w:val="99"/>
    <w:semiHidden/>
    <w:unhideWhenUsed/>
    <w:rsid w:val="003D242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3D242F"/>
    <w:rPr>
      <w:sz w:val="20"/>
      <w:szCs w:val="25"/>
    </w:rPr>
  </w:style>
  <w:style w:type="character" w:styleId="FootnoteReference">
    <w:name w:val="footnote reference"/>
    <w:basedOn w:val="DefaultParagraphFont"/>
    <w:uiPriority w:val="99"/>
    <w:semiHidden/>
    <w:unhideWhenUsed/>
    <w:rsid w:val="003D242F"/>
    <w:rPr>
      <w:vertAlign w:val="superscript"/>
    </w:rPr>
  </w:style>
  <w:style w:type="paragraph" w:styleId="EndnoteText">
    <w:name w:val="endnote text"/>
    <w:basedOn w:val="Normal"/>
    <w:link w:val="EndnoteTextChar"/>
    <w:uiPriority w:val="99"/>
    <w:semiHidden/>
    <w:unhideWhenUsed/>
    <w:rsid w:val="002B53F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B53FB"/>
    <w:rPr>
      <w:sz w:val="20"/>
      <w:szCs w:val="25"/>
    </w:rPr>
  </w:style>
  <w:style w:type="character" w:styleId="EndnoteReference">
    <w:name w:val="endnote reference"/>
    <w:basedOn w:val="DefaultParagraphFont"/>
    <w:uiPriority w:val="99"/>
    <w:semiHidden/>
    <w:unhideWhenUsed/>
    <w:rsid w:val="002B53FB"/>
    <w:rPr>
      <w:vertAlign w:val="superscript"/>
    </w:rPr>
  </w:style>
  <w:style w:type="character" w:styleId="CommentReference">
    <w:name w:val="annotation reference"/>
    <w:basedOn w:val="DefaultParagraphFont"/>
    <w:uiPriority w:val="99"/>
    <w:semiHidden/>
    <w:unhideWhenUsed/>
    <w:rsid w:val="001B44F5"/>
    <w:rPr>
      <w:sz w:val="16"/>
      <w:szCs w:val="16"/>
    </w:rPr>
  </w:style>
  <w:style w:type="paragraph" w:styleId="CommentText">
    <w:name w:val="annotation text"/>
    <w:basedOn w:val="Normal"/>
    <w:link w:val="CommentTextChar"/>
    <w:uiPriority w:val="99"/>
    <w:semiHidden/>
    <w:unhideWhenUsed/>
    <w:rsid w:val="001B44F5"/>
    <w:pPr>
      <w:spacing w:line="240" w:lineRule="auto"/>
    </w:pPr>
    <w:rPr>
      <w:sz w:val="20"/>
      <w:szCs w:val="25"/>
    </w:rPr>
  </w:style>
  <w:style w:type="character" w:customStyle="1" w:styleId="CommentTextChar">
    <w:name w:val="Comment Text Char"/>
    <w:basedOn w:val="DefaultParagraphFont"/>
    <w:link w:val="CommentText"/>
    <w:uiPriority w:val="99"/>
    <w:semiHidden/>
    <w:rsid w:val="001B44F5"/>
    <w:rPr>
      <w:sz w:val="20"/>
      <w:szCs w:val="25"/>
    </w:rPr>
  </w:style>
  <w:style w:type="paragraph" w:styleId="CommentSubject">
    <w:name w:val="annotation subject"/>
    <w:basedOn w:val="CommentText"/>
    <w:next w:val="CommentText"/>
    <w:link w:val="CommentSubjectChar"/>
    <w:uiPriority w:val="99"/>
    <w:semiHidden/>
    <w:unhideWhenUsed/>
    <w:rsid w:val="001B44F5"/>
    <w:rPr>
      <w:b/>
      <w:bCs/>
    </w:rPr>
  </w:style>
  <w:style w:type="character" w:customStyle="1" w:styleId="CommentSubjectChar">
    <w:name w:val="Comment Subject Char"/>
    <w:basedOn w:val="CommentTextChar"/>
    <w:link w:val="CommentSubject"/>
    <w:uiPriority w:val="99"/>
    <w:semiHidden/>
    <w:rsid w:val="001B44F5"/>
    <w:rPr>
      <w:b/>
      <w:bCs/>
      <w:sz w:val="20"/>
      <w:szCs w:val="25"/>
    </w:rPr>
  </w:style>
  <w:style w:type="paragraph" w:styleId="BalloonText">
    <w:name w:val="Balloon Text"/>
    <w:basedOn w:val="Normal"/>
    <w:link w:val="BalloonTextChar"/>
    <w:uiPriority w:val="99"/>
    <w:semiHidden/>
    <w:unhideWhenUsed/>
    <w:rsid w:val="001B44F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1B44F5"/>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3024-9E74-4185-9B81-761FE69D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ซิมมี่ อุปรา</dc:creator>
  <cp:keywords/>
  <dc:description/>
  <cp:lastModifiedBy>ซิมมี่ อุปรา</cp:lastModifiedBy>
  <cp:revision>3</cp:revision>
  <cp:lastPrinted>2021-05-14T05:09:00Z</cp:lastPrinted>
  <dcterms:created xsi:type="dcterms:W3CDTF">2021-05-18T17:08:00Z</dcterms:created>
  <dcterms:modified xsi:type="dcterms:W3CDTF">2021-05-18T17:10:00Z</dcterms:modified>
</cp:coreProperties>
</file>