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A28DE" w14:textId="2C839D5E" w:rsidR="0096080F" w:rsidRPr="004A25DA" w:rsidRDefault="0096080F" w:rsidP="0096080F">
      <w:pPr>
        <w:pStyle w:val="NoSpacing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25DA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มาตรการทางกฎหมายในการควบคุม</w:t>
      </w:r>
      <w:r w:rsidR="0009441C">
        <w:rPr>
          <w:rFonts w:ascii="TH SarabunPSK" w:hAnsi="TH SarabunPSK" w:cs="TH SarabunPSK" w:hint="cs"/>
          <w:b/>
          <w:bCs/>
          <w:sz w:val="36"/>
          <w:szCs w:val="36"/>
          <w:cs/>
        </w:rPr>
        <w:t>การโฆษณา</w:t>
      </w:r>
      <w:r w:rsidRPr="004A25DA">
        <w:rPr>
          <w:rFonts w:ascii="TH SarabunPSK" w:hAnsi="TH SarabunPSK" w:cs="TH SarabunPSK" w:hint="cs"/>
          <w:b/>
          <w:bCs/>
          <w:sz w:val="36"/>
          <w:szCs w:val="36"/>
          <w:cs/>
        </w:rPr>
        <w:t>เครื่องดื่มแอลกอฮอล์</w:t>
      </w:r>
    </w:p>
    <w:p w14:paraId="5D750AFC" w14:textId="42A93BDA" w:rsidR="0018578E" w:rsidRDefault="00331815" w:rsidP="0018578E">
      <w:pPr>
        <w:pStyle w:val="NoSpacing1"/>
        <w:jc w:val="center"/>
        <w:rPr>
          <w:rFonts w:ascii="TH SarabunPSK" w:hAnsi="TH SarabunPSK" w:cs="TH SarabunPSK"/>
          <w:b/>
          <w:bCs/>
          <w:spacing w:val="-4"/>
          <w:sz w:val="18"/>
          <w:szCs w:val="18"/>
        </w:rPr>
      </w:pPr>
      <w:r w:rsidRPr="00331815">
        <w:rPr>
          <w:rFonts w:ascii="TH SarabunPSK" w:hAnsi="TH SarabunPSK" w:cs="TH SarabunPSK"/>
          <w:b/>
          <w:bCs/>
          <w:spacing w:val="-4"/>
          <w:sz w:val="36"/>
          <w:szCs w:val="36"/>
        </w:rPr>
        <w:t>Legal measures to regulate alcohol advertising</w:t>
      </w:r>
    </w:p>
    <w:p w14:paraId="7169FE99" w14:textId="77777777" w:rsidR="00331815" w:rsidRPr="0018578E" w:rsidRDefault="00331815" w:rsidP="0018578E">
      <w:pPr>
        <w:pStyle w:val="NoSpacing1"/>
        <w:jc w:val="center"/>
        <w:rPr>
          <w:rFonts w:ascii="TH SarabunPSK" w:hAnsi="TH SarabunPSK" w:cs="TH SarabunPSK"/>
          <w:b/>
          <w:bCs/>
          <w:spacing w:val="-4"/>
          <w:sz w:val="18"/>
          <w:szCs w:val="18"/>
        </w:rPr>
      </w:pPr>
    </w:p>
    <w:p w14:paraId="47AE88A5" w14:textId="7A44CE0A" w:rsidR="0096080F" w:rsidRPr="001F009E" w:rsidRDefault="0096080F" w:rsidP="001F009E">
      <w:pPr>
        <w:spacing w:after="120"/>
        <w:ind w:left="-68" w:firstLine="68"/>
        <w:jc w:val="center"/>
        <w:rPr>
          <w:rFonts w:ascii="TH SarabunPSK" w:hAnsi="TH SarabunPSK" w:cs="TH SarabunPSK"/>
          <w:color w:val="FF0000"/>
          <w:cs/>
        </w:rPr>
      </w:pPr>
      <w:r w:rsidRPr="004A25DA">
        <w:rPr>
          <w:rFonts w:ascii="TH SarabunPSK" w:hAnsi="TH SarabunPSK" w:cs="TH SarabunPSK" w:hint="cs"/>
          <w:b/>
          <w:bCs/>
          <w:cs/>
        </w:rPr>
        <w:t>บทคัดย่อ</w:t>
      </w:r>
      <w:r w:rsidR="001F009E" w:rsidRPr="001F009E">
        <w:rPr>
          <w:rFonts w:ascii="TH SarabunPSK" w:hAnsi="TH SarabunPSK" w:cs="TH SarabunPSK" w:hint="cs"/>
          <w:b/>
          <w:bCs/>
          <w:color w:val="FF0000"/>
          <w:cs/>
        </w:rPr>
        <w:t>(ใช้บท</w:t>
      </w:r>
      <w:bookmarkStart w:id="0" w:name="_GoBack"/>
      <w:bookmarkEnd w:id="0"/>
      <w:r w:rsidR="001F009E" w:rsidRPr="001F009E">
        <w:rPr>
          <w:rFonts w:ascii="TH SarabunPSK" w:hAnsi="TH SarabunPSK" w:cs="TH SarabunPSK" w:hint="cs"/>
          <w:b/>
          <w:bCs/>
          <w:color w:val="FF0000"/>
          <w:cs/>
        </w:rPr>
        <w:t>คัดย่อฉบับนี้)</w:t>
      </w:r>
    </w:p>
    <w:p w14:paraId="403B7E7A" w14:textId="09CF8C44" w:rsidR="00C7424C" w:rsidRPr="0009441C" w:rsidRDefault="004A25DA" w:rsidP="00C7424C">
      <w:pPr>
        <w:tabs>
          <w:tab w:val="left" w:pos="851"/>
        </w:tabs>
        <w:jc w:val="thaiDistribute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/>
          <w:cs/>
        </w:rPr>
        <w:tab/>
      </w:r>
      <w:r w:rsidR="0096080F" w:rsidRPr="00403E96">
        <w:rPr>
          <w:rFonts w:ascii="TH SarabunPSK" w:hAnsi="TH SarabunPSK" w:cs="TH SarabunPSK" w:hint="cs"/>
          <w:spacing w:val="-4"/>
          <w:cs/>
        </w:rPr>
        <w:t>บทความวิจัยนี้มุ่งศึกษามาตรการทางกฎหมายในการควบคุมการ</w:t>
      </w:r>
      <w:r w:rsidR="0009441C">
        <w:rPr>
          <w:rFonts w:ascii="TH SarabunPSK" w:hAnsi="TH SarabunPSK" w:cs="TH SarabunPSK" w:hint="cs"/>
          <w:spacing w:val="-4"/>
          <w:cs/>
        </w:rPr>
        <w:t>โฆษณาเครื่องดื่มแอลกอฮอล์</w:t>
      </w:r>
      <w:r w:rsidR="0096080F" w:rsidRPr="004A25DA">
        <w:rPr>
          <w:rFonts w:ascii="TH SarabunPSK" w:hAnsi="TH SarabunPSK" w:cs="TH SarabunPSK" w:hint="cs"/>
          <w:cs/>
        </w:rPr>
        <w:t xml:space="preserve"> </w:t>
      </w:r>
      <w:r w:rsidR="001F009E">
        <w:rPr>
          <w:rFonts w:ascii="TH SarabunPSK" w:hAnsi="TH SarabunPSK" w:cs="TH SarabunPSK" w:hint="cs"/>
          <w:cs/>
        </w:rPr>
        <w:t xml:space="preserve">เป็นการวิจัยเชิงคุณภาพ </w:t>
      </w:r>
      <w:r w:rsidR="001F009E">
        <w:rPr>
          <w:rFonts w:ascii="TH SarabunPSK" w:hAnsi="TH SarabunPSK" w:cs="TH SarabunPSK" w:hint="cs"/>
          <w:spacing w:val="-6"/>
          <w:cs/>
        </w:rPr>
        <w:t>โดยศึกษาจา</w:t>
      </w:r>
      <w:r w:rsidR="0096080F" w:rsidRPr="005B3744">
        <w:rPr>
          <w:rFonts w:ascii="TH SarabunPSK" w:hAnsi="TH SarabunPSK" w:cs="TH SarabunPSK" w:hint="cs"/>
          <w:spacing w:val="-6"/>
          <w:cs/>
        </w:rPr>
        <w:t xml:space="preserve"> พระราชบัญญัติควบคุมเครื่องดื่มแอลกอฮอล์ พ.ศ. 2551 </w:t>
      </w:r>
      <w:r w:rsidR="001F009E">
        <w:rPr>
          <w:rFonts w:ascii="TH SarabunPSK" w:hAnsi="TH SarabunPSK" w:cs="TH SarabunPSK" w:hint="cs"/>
          <w:spacing w:val="-6"/>
          <w:cs/>
        </w:rPr>
        <w:t>แนวปฏิบัติทีเกี่ยวข้อง การปฏิบัติของเจ้าหน้าที่</w:t>
      </w:r>
      <w:r w:rsidR="001F009E">
        <w:rPr>
          <w:rFonts w:ascii="TH SarabunPSK" w:hAnsi="TH SarabunPSK" w:cs="TH SarabunPSK" w:hint="cs"/>
          <w:cs/>
        </w:rPr>
        <w:t>ที่เกี่ยวข้อง</w:t>
      </w:r>
      <w:r w:rsidR="0096080F" w:rsidRPr="004A25DA">
        <w:rPr>
          <w:rFonts w:ascii="TH SarabunPSK" w:hAnsi="TH SarabunPSK" w:cs="TH SarabunPSK" w:hint="cs"/>
          <w:cs/>
        </w:rPr>
        <w:t>นำมาวิเคราะห์</w:t>
      </w:r>
      <w:r w:rsidR="001F009E">
        <w:rPr>
          <w:rFonts w:ascii="TH SarabunPSK" w:hAnsi="TH SarabunPSK" w:cs="TH SarabunPSK" w:hint="cs"/>
          <w:cs/>
        </w:rPr>
        <w:t xml:space="preserve">ข้อมูลเพื่อนำไปสู่ผลการวิจัย </w:t>
      </w:r>
      <w:r w:rsidR="0096080F" w:rsidRPr="00403E96">
        <w:rPr>
          <w:rFonts w:ascii="TH SarabunPSK" w:hAnsi="TH SarabunPSK" w:cs="TH SarabunPSK" w:hint="cs"/>
          <w:spacing w:val="-4"/>
          <w:cs/>
        </w:rPr>
        <w:t>พบว่า</w:t>
      </w:r>
      <w:r w:rsidR="0009441C">
        <w:rPr>
          <w:rFonts w:ascii="TH SarabunPSK" w:hAnsi="TH SarabunPSK" w:cs="TH SarabunPSK" w:hint="cs"/>
          <w:spacing w:val="-4"/>
          <w:cs/>
        </w:rPr>
        <w:t>บทบัญญัติแห่งกฎหมายเรื่อง</w:t>
      </w:r>
      <w:r w:rsidR="0096080F" w:rsidRPr="0018578E">
        <w:rPr>
          <w:rFonts w:ascii="TH SarabunPSK" w:hAnsi="TH SarabunPSK" w:cs="TH SarabunPSK" w:hint="cs"/>
          <w:spacing w:val="-4"/>
          <w:cs/>
        </w:rPr>
        <w:t>การห้ามโฆษณา</w:t>
      </w:r>
      <w:r w:rsidR="008A595F" w:rsidRPr="0018578E">
        <w:rPr>
          <w:rFonts w:ascii="TH SarabunPSK" w:hAnsi="TH SarabunPSK" w:cs="TH SarabunPSK" w:hint="cs"/>
          <w:spacing w:val="-4"/>
          <w:cs/>
        </w:rPr>
        <w:t>เครื่องดื่มแอลกอฮอล</w:t>
      </w:r>
      <w:r w:rsidR="0009441C">
        <w:rPr>
          <w:rFonts w:ascii="TH SarabunPSK" w:hAnsi="TH SarabunPSK" w:cs="TH SarabunPSK" w:hint="cs"/>
          <w:spacing w:val="-4"/>
          <w:cs/>
        </w:rPr>
        <w:t>์ตามพระราชบัญญัติ</w:t>
      </w:r>
      <w:r w:rsidR="0009441C" w:rsidRPr="005B3744">
        <w:rPr>
          <w:rFonts w:ascii="TH SarabunPSK" w:hAnsi="TH SarabunPSK" w:cs="TH SarabunPSK" w:hint="cs"/>
          <w:spacing w:val="-6"/>
          <w:cs/>
        </w:rPr>
        <w:t>ควบคุมเครื่องดื่มแอลกอฮอล์ พ.ศ. 2551</w:t>
      </w:r>
      <w:r w:rsidR="0009441C">
        <w:rPr>
          <w:rFonts w:ascii="TH SarabunPSK" w:hAnsi="TH SarabunPSK" w:cs="TH SarabunPSK"/>
          <w:spacing w:val="-4"/>
        </w:rPr>
        <w:t xml:space="preserve"> </w:t>
      </w:r>
      <w:r w:rsidR="0009441C" w:rsidRPr="004A25DA">
        <w:rPr>
          <w:rFonts w:ascii="TH SarabunPSK" w:hAnsi="TH SarabunPSK" w:cs="TH SarabunPSK" w:hint="cs"/>
          <w:cs/>
        </w:rPr>
        <w:t xml:space="preserve">มีความไม่ชัดเจน ครุมเครือ ไม่ทันต่อสถานการณ์โลกในปัจจุบัน </w:t>
      </w:r>
      <w:r w:rsidR="0009441C" w:rsidRPr="0009441C">
        <w:rPr>
          <w:rFonts w:ascii="TH SarabunPSK" w:hAnsi="TH SarabunPSK" w:cs="TH SarabunPSK"/>
          <w:spacing w:val="-4"/>
          <w:cs/>
        </w:rPr>
        <w:t>โดย</w:t>
      </w:r>
      <w:r w:rsidR="0009441C">
        <w:rPr>
          <w:rFonts w:ascii="TH SarabunPSK" w:hAnsi="TH SarabunPSK" w:cs="TH SarabunPSK" w:hint="cs"/>
          <w:spacing w:val="-4"/>
          <w:cs/>
        </w:rPr>
        <w:t>ที่</w:t>
      </w:r>
      <w:r w:rsidR="0009441C" w:rsidRPr="0009441C">
        <w:rPr>
          <w:rFonts w:ascii="TH SarabunPSK" w:hAnsi="TH SarabunPSK" w:cs="TH SarabunPSK"/>
          <w:spacing w:val="-4"/>
          <w:cs/>
        </w:rPr>
        <w:t>บทบัญญัติของกฎหมายเองที่ออกมา</w:t>
      </w:r>
      <w:r w:rsidR="0009441C">
        <w:rPr>
          <w:rFonts w:ascii="TH SarabunPSK" w:hAnsi="TH SarabunPSK" w:cs="TH SarabunPSK" w:hint="cs"/>
          <w:spacing w:val="-4"/>
          <w:cs/>
        </w:rPr>
        <w:t>บังคับใช้</w:t>
      </w:r>
      <w:r w:rsidR="0009441C" w:rsidRPr="0009441C">
        <w:rPr>
          <w:rFonts w:ascii="TH SarabunPSK" w:hAnsi="TH SarabunPSK" w:cs="TH SarabunPSK"/>
          <w:spacing w:val="-4"/>
          <w:cs/>
        </w:rPr>
        <w:t>ตั้งแต่ยุคสมัยของสังคมที่เป็น</w:t>
      </w:r>
      <w:r w:rsidR="0009441C">
        <w:rPr>
          <w:rFonts w:ascii="TH SarabunPSK" w:hAnsi="TH SarabunPSK" w:cs="TH SarabunPSK" w:hint="cs"/>
          <w:spacing w:val="-4"/>
          <w:cs/>
        </w:rPr>
        <w:t>แบบ</w:t>
      </w:r>
      <w:r w:rsidR="001F009E">
        <w:rPr>
          <w:rFonts w:ascii="TH SarabunPSK" w:hAnsi="TH SarabunPSK" w:cs="TH SarabunPSK"/>
          <w:spacing w:val="-4"/>
          <w:cs/>
        </w:rPr>
        <w:t xml:space="preserve">อนาล็อกยังไม่ใช่สังคมยุคดิจิทัล </w:t>
      </w:r>
      <w:r w:rsidR="0009441C" w:rsidRPr="0009441C">
        <w:rPr>
          <w:rFonts w:ascii="TH SarabunPSK" w:hAnsi="TH SarabunPSK" w:cs="TH SarabunPSK"/>
          <w:spacing w:val="-4"/>
          <w:cs/>
        </w:rPr>
        <w:t xml:space="preserve">เมื่อรูปแบบการโฆษณา ประชาสัมพันธ์ และสื่อสารการตลาด มีวิวัฒนาการเปลี่ยนแปลงไปจากเดิมที่มีเพียงการติดใบประกาศโฆษณา </w:t>
      </w:r>
      <w:r w:rsidR="007F3450">
        <w:rPr>
          <w:rFonts w:ascii="TH SarabunPSK" w:hAnsi="TH SarabunPSK" w:cs="TH SarabunPSK" w:hint="cs"/>
          <w:spacing w:val="-4"/>
          <w:cs/>
        </w:rPr>
        <w:t>หรือ</w:t>
      </w:r>
      <w:r w:rsidR="0009441C" w:rsidRPr="0009441C">
        <w:rPr>
          <w:rFonts w:ascii="TH SarabunPSK" w:hAnsi="TH SarabunPSK" w:cs="TH SarabunPSK"/>
          <w:spacing w:val="-4"/>
          <w:cs/>
        </w:rPr>
        <w:t>การแจกใบปลิว</w:t>
      </w:r>
      <w:r w:rsidR="007F3450">
        <w:rPr>
          <w:rFonts w:ascii="TH SarabunPSK" w:hAnsi="TH SarabunPSK" w:cs="TH SarabunPSK" w:hint="cs"/>
          <w:spacing w:val="-4"/>
          <w:cs/>
        </w:rPr>
        <w:t xml:space="preserve">เท่านั้น </w:t>
      </w:r>
      <w:r w:rsidR="0009441C" w:rsidRPr="0009441C">
        <w:rPr>
          <w:rFonts w:ascii="TH SarabunPSK" w:hAnsi="TH SarabunPSK" w:cs="TH SarabunPSK"/>
          <w:spacing w:val="-4"/>
          <w:cs/>
        </w:rPr>
        <w:t>จนกระทั่งเทคโนโลยีได้มีการพัฒนามากขึ้น จึง</w:t>
      </w:r>
      <w:r w:rsidR="0009441C">
        <w:rPr>
          <w:rFonts w:ascii="TH SarabunPSK" w:hAnsi="TH SarabunPSK" w:cs="TH SarabunPSK" w:hint="cs"/>
          <w:spacing w:val="-4"/>
          <w:cs/>
        </w:rPr>
        <w:t>ได้</w:t>
      </w:r>
      <w:r w:rsidR="0009441C" w:rsidRPr="0009441C">
        <w:rPr>
          <w:rFonts w:ascii="TH SarabunPSK" w:hAnsi="TH SarabunPSK" w:cs="TH SarabunPSK"/>
          <w:spacing w:val="-4"/>
          <w:cs/>
        </w:rPr>
        <w:t>มีการโฆษณาสินค้าทางโทรทัศน์และมีการพัฒนาการโฆษณาต่อมาเรื่อย ๆ รวมไปตลอดจนถึงการโฆษณาผ่านสื่ออินเตอร์เน็ตที่นิยมอย่างมากในปัจจุบัน ทำให้บทบัญญัติกฎหมายที่มีอยู่ไม่สามารถครอบคลุมถึงวิธีการโฆษณาในสังคมปัจจุบันได้ รวมถึงยังขาดมาตรการในการตรวจสอบโฆษณาก่อนออกเผยแพร่ให้ผู้บริโภค ตลอดจนมาตรการในการควบคุมการโฆษณาเครื่องดื่มแอลกอฮอล์ผ่านสื่ออินเทอร์เน็ตที่ยังไม่มีบทบัญญัติควบคุมไว้เป็นการเฉพาะทำให้ผู้ประกอบธุรกิจเครื่องดื่มแอลกอฮอล์อาศัยช่องว่างนั้นทำการโฆษณาเครื่องดื่มแอลกอฮอล์ได้</w:t>
      </w:r>
      <w:r w:rsidR="0009441C">
        <w:rPr>
          <w:rFonts w:ascii="TH SarabunPSK" w:hAnsi="TH SarabunPSK" w:cs="TH SarabunPSK"/>
          <w:spacing w:val="-4"/>
        </w:rPr>
        <w:t xml:space="preserve"> </w:t>
      </w:r>
      <w:r w:rsidR="008A595F" w:rsidRPr="00377444">
        <w:rPr>
          <w:rFonts w:ascii="TH SarabunPSK" w:hAnsi="TH SarabunPSK" w:cs="TH SarabunPSK" w:hint="cs"/>
          <w:spacing w:val="-6"/>
          <w:cs/>
        </w:rPr>
        <w:t xml:space="preserve">ดังนั้น </w:t>
      </w:r>
      <w:r w:rsidR="007F3450">
        <w:rPr>
          <w:rFonts w:ascii="TH SarabunPSK" w:hAnsi="TH SarabunPSK" w:cs="TH SarabunPSK" w:hint="cs"/>
          <w:spacing w:val="-6"/>
          <w:cs/>
        </w:rPr>
        <w:t>จึงเสนอแนะให้มีการ</w:t>
      </w:r>
      <w:r w:rsidR="005B3744" w:rsidRPr="00377444">
        <w:rPr>
          <w:rFonts w:ascii="TH SarabunPSK" w:hAnsi="TH SarabunPSK" w:cs="TH SarabunPSK" w:hint="cs"/>
          <w:spacing w:val="-6"/>
          <w:cs/>
        </w:rPr>
        <w:t>ปรับปรุง</w:t>
      </w:r>
      <w:r w:rsidR="005B3744" w:rsidRPr="00403E96">
        <w:rPr>
          <w:rFonts w:ascii="TH SarabunPSK" w:hAnsi="TH SarabunPSK" w:cs="TH SarabunPSK" w:hint="cs"/>
          <w:spacing w:val="-4"/>
          <w:cs/>
        </w:rPr>
        <w:t>กฎหมายให้มี</w:t>
      </w:r>
      <w:r w:rsidR="007F3450">
        <w:rPr>
          <w:rFonts w:ascii="TH SarabunPSK" w:hAnsi="TH SarabunPSK" w:cs="TH SarabunPSK" w:hint="cs"/>
          <w:spacing w:val="-4"/>
          <w:cs/>
        </w:rPr>
        <w:t>ความ</w:t>
      </w:r>
      <w:r w:rsidR="005B3744" w:rsidRPr="00403E96">
        <w:rPr>
          <w:rFonts w:ascii="TH SarabunPSK" w:hAnsi="TH SarabunPSK" w:cs="TH SarabunPSK" w:hint="cs"/>
          <w:spacing w:val="-4"/>
          <w:cs/>
        </w:rPr>
        <w:t>ชัดเจน และทันต่อสถานการณ์โลก</w:t>
      </w:r>
      <w:r w:rsidR="005B3744">
        <w:rPr>
          <w:rFonts w:ascii="TH SarabunPSK" w:hAnsi="TH SarabunPSK" w:cs="TH SarabunPSK" w:hint="cs"/>
          <w:cs/>
        </w:rPr>
        <w:t xml:space="preserve">ในปัจจุบัน </w:t>
      </w:r>
      <w:r w:rsidR="007F3450">
        <w:rPr>
          <w:rFonts w:ascii="TH SarabunPSK" w:hAnsi="TH SarabunPSK" w:cs="TH SarabunPSK" w:hint="cs"/>
          <w:spacing w:val="-4"/>
          <w:cs/>
        </w:rPr>
        <w:t>เพื่อ</w:t>
      </w:r>
      <w:r w:rsidR="00C7424C">
        <w:rPr>
          <w:rFonts w:ascii="TH SarabunPSK" w:hAnsi="TH SarabunPSK" w:cs="TH SarabunPSK" w:hint="cs"/>
          <w:spacing w:val="-4"/>
          <w:cs/>
        </w:rPr>
        <w:t xml:space="preserve">ให้เกิดประสิทธิภาพในการบังคับใช้กฎหมายต่อไป อันสอดคล้องกับรัฐธรรมนูญแห่งราชอาณาจักรไทย พ.ศ. 2560 </w:t>
      </w:r>
    </w:p>
    <w:p w14:paraId="54E2B6C9" w14:textId="2395E05E" w:rsidR="0096080F" w:rsidRPr="0009441C" w:rsidRDefault="0096080F" w:rsidP="008A595F">
      <w:pPr>
        <w:tabs>
          <w:tab w:val="left" w:pos="851"/>
        </w:tabs>
        <w:jc w:val="thaiDistribute"/>
        <w:rPr>
          <w:rFonts w:ascii="TH SarabunPSK" w:hAnsi="TH SarabunPSK" w:cs="TH SarabunPSK"/>
          <w:spacing w:val="-4"/>
          <w:cs/>
        </w:rPr>
      </w:pPr>
    </w:p>
    <w:sectPr w:rsidR="0096080F" w:rsidRPr="0009441C" w:rsidSect="0018578E">
      <w:pgSz w:w="11906" w:h="16838"/>
      <w:pgMar w:top="1135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0F"/>
    <w:rsid w:val="0009441C"/>
    <w:rsid w:val="0018578E"/>
    <w:rsid w:val="001F009E"/>
    <w:rsid w:val="00331815"/>
    <w:rsid w:val="00377444"/>
    <w:rsid w:val="00403E96"/>
    <w:rsid w:val="004A25DA"/>
    <w:rsid w:val="005B3744"/>
    <w:rsid w:val="005B4B80"/>
    <w:rsid w:val="007F3450"/>
    <w:rsid w:val="008A595F"/>
    <w:rsid w:val="0096080F"/>
    <w:rsid w:val="00B3293E"/>
    <w:rsid w:val="00C7424C"/>
    <w:rsid w:val="00F40702"/>
    <w:rsid w:val="00F9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5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0F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080F"/>
    <w:rPr>
      <w:color w:val="0000FF"/>
      <w:u w:val="single"/>
    </w:rPr>
  </w:style>
  <w:style w:type="paragraph" w:customStyle="1" w:styleId="NoSpacing1">
    <w:name w:val="No Spacing1"/>
    <w:link w:val="NoSpacingChar"/>
    <w:qFormat/>
    <w:rsid w:val="0096080F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NoSpacingChar">
    <w:name w:val="No Spacing Char"/>
    <w:link w:val="NoSpacing1"/>
    <w:locked/>
    <w:rsid w:val="0096080F"/>
    <w:rPr>
      <w:rFonts w:ascii="Calibri" w:eastAsia="Calibri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0F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080F"/>
    <w:rPr>
      <w:color w:val="0000FF"/>
      <w:u w:val="single"/>
    </w:rPr>
  </w:style>
  <w:style w:type="paragraph" w:customStyle="1" w:styleId="NoSpacing1">
    <w:name w:val="No Spacing1"/>
    <w:link w:val="NoSpacingChar"/>
    <w:qFormat/>
    <w:rsid w:val="0096080F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NoSpacingChar">
    <w:name w:val="No Spacing Char"/>
    <w:link w:val="NoSpacing1"/>
    <w:locked/>
    <w:rsid w:val="0096080F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pattama nawaprapakul</dc:creator>
  <cp:lastModifiedBy>Computer</cp:lastModifiedBy>
  <cp:revision>3</cp:revision>
  <cp:lastPrinted>2021-04-20T04:06:00Z</cp:lastPrinted>
  <dcterms:created xsi:type="dcterms:W3CDTF">2021-04-20T06:32:00Z</dcterms:created>
  <dcterms:modified xsi:type="dcterms:W3CDTF">2021-04-20T10:05:00Z</dcterms:modified>
</cp:coreProperties>
</file>