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DD" w:rsidRPr="00BA05A9" w:rsidRDefault="00955CDD" w:rsidP="009C3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05A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รายงานผลการดำเนินงานตามมติคณะกรรมการประจำคณะ</w:t>
      </w:r>
    </w:p>
    <w:p w:rsidR="009C3F2C" w:rsidRPr="00BA05A9" w:rsidRDefault="009C3F2C" w:rsidP="009C3F2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A0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สมัยวิสามัญ 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BA05A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/๒๕</w:t>
      </w:r>
      <w:r w:rsidRPr="00BA05A9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9C3F2C" w:rsidRPr="00BA05A9" w:rsidRDefault="009C3F2C" w:rsidP="009C3F2C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</w:t>
      </w:r>
      <w:r w:rsidRPr="00BA05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ศุกร์ที่ ๘ พฤศจิกายน 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๒๕</w:t>
      </w:r>
      <w:r w:rsidRPr="00BA05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๖๒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 w:rsidRPr="00BA05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๐๙.๐๐ 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น.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A05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เป็นต้นไป</w:t>
      </w:r>
    </w:p>
    <w:p w:rsidR="00955CDD" w:rsidRPr="00BA05A9" w:rsidRDefault="009C3F2C" w:rsidP="009C3F2C">
      <w:pPr>
        <w:jc w:val="center"/>
        <w:rPr>
          <w:b/>
          <w:bCs/>
          <w:sz w:val="32"/>
          <w:szCs w:val="32"/>
        </w:rPr>
      </w:pP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Pr="00BA05A9">
        <w:rPr>
          <w:rFonts w:ascii="TH SarabunPSK" w:hAnsi="TH SarabunPSK" w:cs="TH SarabunPSK" w:hint="cs"/>
          <w:b/>
          <w:bCs/>
          <w:sz w:val="32"/>
          <w:szCs w:val="32"/>
          <w:cs/>
        </w:rPr>
        <w:t>ไพโรจน์ อินทรศิริสวัสดิ์ (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๑๓๒๒๐</w:t>
      </w:r>
      <w:r w:rsidRPr="00BA05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๒</w:t>
      </w:r>
      <w:r w:rsidRPr="00BA0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อาคาร</w:t>
      </w:r>
      <w:r w:rsidRPr="00BA0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๑๓</w:t>
      </w:r>
      <w:r w:rsidRPr="00BA0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05A9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0"/>
        <w:gridCol w:w="4042"/>
        <w:gridCol w:w="2070"/>
      </w:tblGrid>
      <w:tr w:rsidR="009C3F2C" w:rsidRPr="00A04159" w:rsidTr="00A245AF">
        <w:trPr>
          <w:trHeight w:val="355"/>
          <w:tblHeader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A04159" w:rsidRDefault="009C3F2C" w:rsidP="009C3F2C">
            <w:pPr>
              <w:spacing w:before="100" w:beforeAutospacing="1" w:after="100" w:afterAutospacing="1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9C3F2C" w:rsidRDefault="009C3F2C" w:rsidP="009C3F2C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26127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863172" w:rsidRDefault="009C3F2C" w:rsidP="009C3F2C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9C3F2C" w:rsidRPr="00A04159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D44" w:rsidRPr="00642D44" w:rsidRDefault="009C3F2C" w:rsidP="00642D44">
            <w:pPr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642D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๔.๑  พิจารณาระดับขั้น ประจำภาคเรียนที่ ๑ ปีการศึกษา ๒๕๖๒</w:t>
            </w:r>
          </w:p>
          <w:p w:rsidR="009C3F2C" w:rsidRPr="00642D44" w:rsidRDefault="00642D44" w:rsidP="00642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2D44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      </w:t>
            </w:r>
            <w:r w:rsidR="009C3F2C" w:rsidRPr="00642D44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ด้วยในภาคเรียนที่ ๑ ปีการศึกษา ๒๕๖๒ สาขาวิชาต่าง ๆ ได้ส่งระดับขั้นเรียบร้อยแล้ว จึงเสนอที่ประชุมคณะกรรมการฯ พิจารณา </w:t>
            </w:r>
            <w:r w:rsidR="009C3F2C" w:rsidRPr="00642D44">
              <w:rPr>
                <w:rFonts w:ascii="TH SarabunIT๙" w:hAnsi="TH SarabunIT๙" w:cs="TH SarabunIT๙"/>
                <w:spacing w:val="-10"/>
                <w:sz w:val="28"/>
                <w:cs/>
              </w:rPr>
              <w:t>จำนวนทั้งสิ้น ๒๙๒ รายวิชา ๓๙๒ กลุ่ม แบ่งเป็นระดับบัณฑิตศึกษา จำนวน ๒๗ รายวิชา</w:t>
            </w:r>
            <w:r w:rsidR="009C3F2C" w:rsidRPr="00642D44">
              <w:rPr>
                <w:rFonts w:ascii="TH SarabunIT๙" w:hAnsi="TH SarabunIT๙" w:cs="TH SarabunIT๙"/>
                <w:sz w:val="28"/>
                <w:cs/>
              </w:rPr>
              <w:t xml:space="preserve"> ๒๙ กลุ่ม และระดับปริญญาตรี จำนวน ๒๖๕ รายวิชา ๓๖๓ กลุ่ม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642D44" w:rsidRPr="00642D44" w:rsidRDefault="00642D44" w:rsidP="00642D44">
            <w:pPr>
              <w:rPr>
                <w:rFonts w:ascii="TH SarabunIT๙" w:hAnsi="TH SarabunIT๙" w:cs="TH SarabunIT๙"/>
                <w:sz w:val="28"/>
              </w:rPr>
            </w:pPr>
          </w:p>
          <w:p w:rsidR="009C3F2C" w:rsidRPr="00642D44" w:rsidRDefault="009C3F2C" w:rsidP="00642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2D44">
              <w:rPr>
                <w:rFonts w:ascii="TH SarabunIT๙" w:hAnsi="TH SarabunIT๙" w:cs="TH SarabunIT๙"/>
                <w:sz w:val="28"/>
                <w:cs/>
              </w:rPr>
              <w:t>เห็นชอบระดับขั้น ประจำภาคเรียนที่ ๑ ปีการศึกษา ๒๕๖๒ จำนวน ๒๙๒ รายวิชา ๓๙๒ กลุ่ม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D44" w:rsidRPr="00642D44" w:rsidRDefault="00642D44" w:rsidP="00642D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42D44" w:rsidRPr="00642D44" w:rsidRDefault="00642D44" w:rsidP="00642D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42D4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งานวิชาการ</w:t>
            </w:r>
          </w:p>
          <w:p w:rsidR="00642D44" w:rsidRPr="00642D44" w:rsidRDefault="00642D44" w:rsidP="00642D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42D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ส่งงานทะเบียนแล้ว</w:t>
            </w:r>
          </w:p>
          <w:p w:rsidR="00642D44" w:rsidRPr="00642D44" w:rsidRDefault="00642D44" w:rsidP="00642D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42D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11 พ.ย. 62</w:t>
            </w:r>
          </w:p>
        </w:tc>
      </w:tr>
      <w:tr w:rsidR="009C3F2C" w:rsidRPr="00A04159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642D44" w:rsidRDefault="009C3F2C" w:rsidP="009C3F2C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z w:val="28"/>
              </w:rPr>
            </w:pPr>
            <w:r w:rsidRPr="00642D44">
              <w:rPr>
                <w:rFonts w:ascii="TH SarabunIT๙" w:hAnsi="TH SarabunIT๙" w:cs="TH SarabunIT๙"/>
                <w:bCs/>
                <w:color w:val="000000"/>
                <w:sz w:val="28"/>
                <w:cs/>
              </w:rPr>
              <w:t>๔.๒  พิจารณาการขอเปลี่ยนแปลงรายวิชาภาษาอังกฤษหลักสูตร กศ.ม. (ภาษาไทย)</w:t>
            </w:r>
          </w:p>
          <w:p w:rsidR="009C3F2C" w:rsidRPr="00642D44" w:rsidRDefault="009C3F2C" w:rsidP="009C3F2C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642D44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      ประธานสาขาวิชา กศ.ม. (ภาษาไทย) ผู้ช่วยศาสตราจารย์ ดร.มาโนช  ดินลานสกูล ได้ขอเปลี่ยนแปลงรายวิชาภาษาอังกฤษใน มคอ. ๒ ของหลักสูตร กศ.ม. (ภาษาไทย) จำนวน ๑ รายวิชา เพื่อให้เป็นไปตามมติที่ประชุมสภาวิชาการ สมัยสามัญ ครั้งที่ ๖/๒๕๖๒ วาระที่ ๓.๑ เรื่อง การบริหารจัดการรายวิชาภาษาอังกฤษระดับบัณฑิตศึกษา ทั้งนี้ ให้มีผลตั้งแต่ปีการศึกษา ๒๕๖๒ เป็นต้นไป</w:t>
            </w:r>
          </w:p>
          <w:tbl>
            <w:tblPr>
              <w:tblW w:w="411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93"/>
              <w:gridCol w:w="3869"/>
            </w:tblGrid>
            <w:tr w:rsidR="009C3F2C" w:rsidRPr="00642D44" w:rsidTr="00642D44">
              <w:trPr>
                <w:trHeight w:val="309"/>
                <w:jc w:val="center"/>
              </w:trPr>
              <w:tc>
                <w:tcPr>
                  <w:tcW w:w="2442" w:type="pct"/>
                  <w:shd w:val="clear" w:color="auto" w:fill="auto"/>
                </w:tcPr>
                <w:p w:rsidR="009C3F2C" w:rsidRPr="00642D44" w:rsidRDefault="009C3F2C" w:rsidP="009C3F2C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รายวิชาภาษาอังกฤษ (เดิม)</w:t>
                  </w:r>
                </w:p>
              </w:tc>
              <w:tc>
                <w:tcPr>
                  <w:tcW w:w="2558" w:type="pct"/>
                  <w:shd w:val="clear" w:color="auto" w:fill="auto"/>
                </w:tcPr>
                <w:p w:rsidR="009C3F2C" w:rsidRPr="00642D44" w:rsidRDefault="009C3F2C" w:rsidP="009C3F2C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รายวิชาภาษาอังกฤษ (ปรับปรุงใหม่)</w:t>
                  </w:r>
                </w:p>
              </w:tc>
            </w:tr>
            <w:tr w:rsidR="009C3F2C" w:rsidRPr="00642D44" w:rsidTr="00642D44">
              <w:trPr>
                <w:trHeight w:val="927"/>
                <w:jc w:val="center"/>
              </w:trPr>
              <w:tc>
                <w:tcPr>
                  <w:tcW w:w="2442" w:type="pct"/>
                  <w:shd w:val="clear" w:color="auto" w:fill="auto"/>
                </w:tcPr>
                <w:p w:rsidR="009C3F2C" w:rsidRPr="00642D44" w:rsidRDefault="009C3F2C" w:rsidP="009C3F2C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หมวดวิชาเสริมพื้นฐาน (ไม่นับหน่วยกิต)</w:t>
                  </w:r>
                </w:p>
                <w:p w:rsidR="009C3F2C" w:rsidRPr="00642D44" w:rsidRDefault="009C3F2C" w:rsidP="00642D44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  <w:cs/>
                    </w:rPr>
                    <w:t>๐๑๑๑๕๐๑  การอ่านภาษาอังกฤษเพื่อการค้นคว้า ๒(๒-๐-๔)</w:t>
                  </w: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</w:t>
                  </w:r>
                </w:p>
              </w:tc>
              <w:tc>
                <w:tcPr>
                  <w:tcW w:w="2558" w:type="pct"/>
                  <w:shd w:val="clear" w:color="auto" w:fill="auto"/>
                </w:tcPr>
                <w:p w:rsidR="009C3F2C" w:rsidRPr="00642D44" w:rsidRDefault="009C3F2C" w:rsidP="009C3F2C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หมวดวิชาเสริมพื้นฐาน (ไม่นับหน่วยกิต)</w:t>
                  </w:r>
                </w:p>
                <w:p w:rsidR="009C3F2C" w:rsidRPr="00642D44" w:rsidRDefault="009C3F2C" w:rsidP="009C3F2C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</w:rPr>
                  </w:pPr>
                  <w:r w:rsidRPr="00642D44"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  <w:cs/>
                    </w:rPr>
                    <w:t>๙๙๒๐๑๐๐  ภาษาอังกฤษสำหรับบัณฑิตศึกษา ๑  ๓(๒-๒-๕)</w:t>
                  </w:r>
                </w:p>
              </w:tc>
            </w:tr>
          </w:tbl>
          <w:p w:rsidR="009C3F2C" w:rsidRPr="00642D44" w:rsidRDefault="009C3F2C" w:rsidP="009C3F2C">
            <w:pPr>
              <w:tabs>
                <w:tab w:val="left" w:pos="720"/>
                <w:tab w:val="left" w:pos="900"/>
              </w:tabs>
              <w:ind w:right="-69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642D44" w:rsidRPr="00642D44" w:rsidRDefault="00642D44" w:rsidP="00642D44">
            <w:pPr>
              <w:rPr>
                <w:rFonts w:ascii="TH SarabunIT๙" w:hAnsi="TH SarabunIT๙" w:cs="TH SarabunIT๙"/>
                <w:sz w:val="28"/>
              </w:rPr>
            </w:pPr>
          </w:p>
          <w:p w:rsidR="00642D44" w:rsidRPr="00642D44" w:rsidRDefault="00642D44" w:rsidP="00642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2D44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9C3F2C" w:rsidRPr="00642D44">
              <w:rPr>
                <w:rFonts w:ascii="TH SarabunIT๙" w:hAnsi="TH SarabunIT๙" w:cs="TH SarabunIT๙"/>
                <w:sz w:val="28"/>
                <w:cs/>
              </w:rPr>
              <w:t>ห็นชอบ</w:t>
            </w:r>
            <w:r w:rsidR="009C3F2C" w:rsidRPr="00642D44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การขอเปลี่ยนแปลงรายวิชาภาษาอังกฤษหลักสูตร กศ.ม. (ภาษาไทย) จำนวน ๑ รายวิชา</w:t>
            </w:r>
          </w:p>
          <w:p w:rsidR="009C3F2C" w:rsidRPr="00642D44" w:rsidRDefault="009C3F2C" w:rsidP="00642D4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D44" w:rsidRPr="00642D44" w:rsidRDefault="00642D44" w:rsidP="00642D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C3F2C" w:rsidRPr="000F3467" w:rsidRDefault="00642D44" w:rsidP="00642D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งานหลักสูตร</w:t>
            </w:r>
          </w:p>
          <w:p w:rsidR="00642D44" w:rsidRPr="00642D44" w:rsidRDefault="00642D44" w:rsidP="00642D44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ที่ประชุมบัณฑิตวิทยาลัยแจ้งยกเลิกการเสนอ สมอ.08 และจะจัดทำประกาศการเรียนภาษาอังกฤษในระดับบัณฑิตศึกษา</w:t>
            </w:r>
          </w:p>
        </w:tc>
      </w:tr>
      <w:tr w:rsidR="009C3F2C" w:rsidRPr="00A04159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642D44" w:rsidRDefault="009C3F2C" w:rsidP="00642D44">
            <w:pPr>
              <w:tabs>
                <w:tab w:val="left" w:pos="900"/>
              </w:tabs>
              <w:rPr>
                <w:rFonts w:ascii="TH SarabunPSK" w:hAnsi="TH SarabunPSK" w:cs="TH SarabunPSK"/>
                <w:bCs/>
                <w:color w:val="000000"/>
                <w:spacing w:val="-4"/>
                <w:sz w:val="28"/>
              </w:rPr>
            </w:pPr>
            <w:r w:rsidRPr="00642D44">
              <w:rPr>
                <w:rFonts w:ascii="TH SarabunPSK" w:hAnsi="TH SarabunPSK" w:cs="TH SarabunPSK" w:hint="cs"/>
                <w:bCs/>
                <w:color w:val="000000"/>
                <w:spacing w:val="-4"/>
                <w:sz w:val="28"/>
                <w:cs/>
              </w:rPr>
              <w:t>๔.๓  พิจารณาการขอเบิกงบประมาณสนับสนุนการตีพิมพ์ผลงานทางวิชาการในวารสารวิชาการระดับชาติ ประจำปีงบประมาณ พ.ศ. ๒๕๖๓</w:t>
            </w:r>
          </w:p>
          <w:p w:rsidR="009C3F2C" w:rsidRPr="00642D44" w:rsidRDefault="00642D44" w:rsidP="00642D44">
            <w:pPr>
              <w:tabs>
                <w:tab w:val="left" w:pos="900"/>
              </w:tabs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642D44">
              <w:rPr>
                <w:rFonts w:ascii="TH SarabunPSK" w:hAnsi="TH SarabunPSK" w:cs="TH SarabunPSK" w:hint="cs"/>
                <w:b/>
                <w:color w:val="000000"/>
                <w:spacing w:val="-4"/>
                <w:sz w:val="28"/>
                <w:cs/>
              </w:rPr>
              <w:t xml:space="preserve">      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pacing w:val="-4"/>
                <w:sz w:val="28"/>
                <w:cs/>
              </w:rPr>
              <w:t xml:space="preserve">ผู้ช่วยศาสตราจารย์ ดร.สุทธิพร บุญมาก อาจารย์ประจำสาขาวิชาสังคมศาสตร์ 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pacing w:val="-4"/>
                <w:sz w:val="28"/>
                <w:cs/>
              </w:rPr>
              <w:t xml:space="preserve">ขออนุมัติเบิกงบประมาณสนับสนุนการตีพิมพ์ผลงานวิชาการในวารสารวิชาการระดับชาติ 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 xml:space="preserve">จำนวน 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๑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 xml:space="preserve"> เรื่อง ตามประกาศคณะฯ เรื่อง หลักเกณฑ์การสนับสนุนค่าตอบแทนการตีพิมพ์ และนำเสนอผลงานทางวิชาการ ข้อ ๔ 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 xml:space="preserve">กำหนดอัตราค่าตอบแทนการตีพิมพ์ผลงานในวารสารฯ 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u w:val="single"/>
                <w:cs/>
              </w:rPr>
              <w:t>โดย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u w:val="single"/>
                <w:cs/>
              </w:rPr>
              <w:t>ไม่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u w:val="single"/>
                <w:cs/>
              </w:rPr>
              <w:t>มีการอ้างอิงบทความจากวารสาร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u w:val="single"/>
                <w:cs/>
              </w:rPr>
              <w:t>อินทนิลทักษิณสาร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u w:val="single"/>
                <w:cs/>
              </w:rPr>
              <w:t xml:space="preserve"> มหาวิทยาลัยทักษิณ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u w:val="single"/>
                <w:cs/>
              </w:rPr>
              <w:t xml:space="preserve"> หรือวารสารปาริชาต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 xml:space="preserve"> จำนวน 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๔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</w:rPr>
              <w:t>,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๕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>๐๐.๐๐ บาท (-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สี่พันห้าร้อยบาทถ้วน-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>)</w:t>
            </w:r>
            <w:r w:rsidR="009C3F2C"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 xml:space="preserve"> </w:t>
            </w:r>
            <w:r w:rsidR="009C3F2C"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>จึงเสนอที่ประชุมคณะกรรมการประจำคณะฯ พิจารณาอนุมัติโดยมีรายละเอียด ดังนี้</w:t>
            </w:r>
          </w:p>
          <w:tbl>
            <w:tblPr>
              <w:tblW w:w="90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2268"/>
              <w:gridCol w:w="2229"/>
              <w:gridCol w:w="2790"/>
            </w:tblGrid>
            <w:tr w:rsidR="009C3F2C" w:rsidRPr="00642D44" w:rsidTr="009C3F2C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 xml:space="preserve">ชื่อ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 xml:space="preserve">–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สกุล</w:t>
                  </w:r>
                </w:p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ผู้ขอสนับสนุน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ชื่อวารสาร</w:t>
                  </w:r>
                </w:p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การสนับสนุน</w:t>
                  </w:r>
                </w:p>
                <w:p w:rsidR="009C3F2C" w:rsidRPr="00642D44" w:rsidRDefault="009C3F2C" w:rsidP="00642D44">
                  <w:pPr>
                    <w:jc w:val="center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ตามประกาศคณะฯ</w:t>
                  </w:r>
                </w:p>
              </w:tc>
            </w:tr>
            <w:tr w:rsidR="009C3F2C" w:rsidRPr="00642D44" w:rsidTr="009C3F2C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tabs>
                      <w:tab w:val="left" w:pos="1610"/>
                    </w:tabs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8"/>
                      <w:cs/>
                    </w:rPr>
                    <w:t>ผู้ช่วยศาสตราจารย์ ดร.สุทธิพร บุญมาก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>“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cs/>
                    </w:rPr>
                    <w:t xml:space="preserve">ความเป็นนานาชาติของสถาบันอุดมศึกษาที่เป็นเงื่อนไขต่อการย้ายถิ่นแรงงานระหว่างประเทศ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 xml:space="preserve">: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cs/>
                    </w:rPr>
                    <w:lastRenderedPageBreak/>
                    <w:t>แรงงานไทยเชื้อสายมลายูระดับทักษะจากจังหวัดชายแดนภาคใต้สู่ประเทศมาเลเซีย”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ind w:right="-76"/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</w:pP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cs/>
                    </w:rPr>
                    <w:lastRenderedPageBreak/>
                    <w:t xml:space="preserve">วารสารวิชาการ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>E-</w:t>
                  </w:r>
                  <w:proofErr w:type="spellStart"/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>Veridian</w:t>
                  </w:r>
                  <w:proofErr w:type="spellEnd"/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 xml:space="preserve"> Journal </w:t>
                  </w:r>
                  <w:proofErr w:type="spellStart"/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>Silapakorn</w:t>
                  </w:r>
                  <w:proofErr w:type="spellEnd"/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 xml:space="preserve"> University 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t>(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  <w:t xml:space="preserve">TCI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cs/>
                    </w:rPr>
                    <w:t xml:space="preserve">กลุ่มที่ ๑)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8"/>
                      <w:sz w:val="28"/>
                      <w:cs/>
                    </w:rPr>
                    <w:t xml:space="preserve">ปีที่ ๑๕ ฉบับที่ ๕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8"/>
                      <w:sz w:val="28"/>
                      <w:cs/>
                    </w:rPr>
                    <w:lastRenderedPageBreak/>
                    <w:t xml:space="preserve">(กันยายน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pacing w:val="-8"/>
                      <w:sz w:val="28"/>
                      <w:cs/>
                    </w:rPr>
                    <w:t>–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8"/>
                      <w:sz w:val="28"/>
                      <w:cs/>
                    </w:rPr>
                    <w:t xml:space="preserve"> ตุลาคม ๒๕๖๒) หน้า ๑๑๒๔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pacing w:val="-8"/>
                      <w:sz w:val="28"/>
                      <w:cs/>
                    </w:rPr>
                    <w:t>–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8"/>
                      <w:sz w:val="28"/>
                      <w:cs/>
                    </w:rPr>
                    <w:t xml:space="preserve"> ๑๑๓๙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2C" w:rsidRPr="00642D44" w:rsidRDefault="009C3F2C" w:rsidP="00642D44">
                  <w:pPr>
                    <w:ind w:right="-113"/>
                    <w:rPr>
                      <w:rFonts w:ascii="TH SarabunPSK" w:hAnsi="TH SarabunPSK" w:cs="TH SarabunPSK"/>
                      <w:b/>
                      <w:color w:val="000000"/>
                      <w:sz w:val="28"/>
                      <w:u w:val="single"/>
                      <w:cs/>
                    </w:rPr>
                  </w:pP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cs/>
                    </w:rPr>
                    <w:lastRenderedPageBreak/>
                    <w:t xml:space="preserve">เป็นไปตามประกาศ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u w:val="single"/>
                      <w:cs/>
                    </w:rPr>
                    <w:t>ข้อ ๔</w:t>
                  </w:r>
                </w:p>
                <w:p w:rsidR="009C3F2C" w:rsidRPr="00642D44" w:rsidRDefault="009C3F2C" w:rsidP="00642D44">
                  <w:pPr>
                    <w:ind w:right="-113"/>
                    <w:rPr>
                      <w:rFonts w:ascii="TH SarabunPSK" w:hAnsi="TH SarabunPSK" w:cs="TH SarabunPSK"/>
                      <w:b/>
                      <w:color w:val="000000"/>
                      <w:sz w:val="28"/>
                    </w:rPr>
                  </w:pP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u w:val="single"/>
                      <w:cs/>
                    </w:rPr>
                    <w:t>โดยไม่มีการอ้างอิง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z w:val="28"/>
                      <w:u w:val="single"/>
                      <w:cs/>
                    </w:rPr>
                    <w:t>บทความจากวารสาร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u w:val="single"/>
                      <w:cs/>
                    </w:rPr>
                    <w:t xml:space="preserve">อินทนิลทักษิณสาร 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z w:val="28"/>
                      <w:u w:val="single"/>
                      <w:cs/>
                    </w:rPr>
                    <w:lastRenderedPageBreak/>
                    <w:t xml:space="preserve">มหาวิทยาลัยทักษิณ หรือวารสารปาริชาต 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pacing w:val="-6"/>
                      <w:sz w:val="28"/>
                      <w:cs/>
                    </w:rPr>
                    <w:t xml:space="preserve">จำนวน 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6"/>
                      <w:sz w:val="28"/>
                      <w:cs/>
                    </w:rPr>
                    <w:t>๔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pacing w:val="-6"/>
                      <w:sz w:val="28"/>
                    </w:rPr>
                    <w:t>,</w:t>
                  </w:r>
                  <w:r w:rsidRPr="00642D44">
                    <w:rPr>
                      <w:rFonts w:ascii="TH SarabunPSK" w:hAnsi="TH SarabunPSK" w:cs="TH SarabunPSK" w:hint="cs"/>
                      <w:b/>
                      <w:color w:val="000000"/>
                      <w:spacing w:val="-6"/>
                      <w:sz w:val="28"/>
                      <w:cs/>
                    </w:rPr>
                    <w:t>๕</w:t>
                  </w:r>
                  <w:r w:rsidRPr="00642D44">
                    <w:rPr>
                      <w:rFonts w:ascii="TH SarabunPSK" w:hAnsi="TH SarabunPSK" w:cs="TH SarabunPSK"/>
                      <w:b/>
                      <w:color w:val="000000"/>
                      <w:spacing w:val="-6"/>
                      <w:sz w:val="28"/>
                      <w:cs/>
                    </w:rPr>
                    <w:t>๐๐.๐๐ บาท</w:t>
                  </w:r>
                </w:p>
              </w:tc>
            </w:tr>
          </w:tbl>
          <w:p w:rsidR="009C3F2C" w:rsidRPr="00642D44" w:rsidRDefault="009C3F2C" w:rsidP="00642D44">
            <w:pPr>
              <w:spacing w:after="100" w:afterAutospacing="1"/>
              <w:rPr>
                <w:rFonts w:ascii="TH SarabunPSK" w:hAnsi="TH SarabunPSK" w:cs="TH SarabunPSK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642D44" w:rsidRDefault="00642D44" w:rsidP="00642D44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8"/>
              </w:rPr>
            </w:pPr>
          </w:p>
          <w:p w:rsidR="009C3F2C" w:rsidRPr="00642D44" w:rsidRDefault="009C3F2C" w:rsidP="00642D44">
            <w:pPr>
              <w:spacing w:after="100" w:afterAutospacing="1"/>
              <w:jc w:val="thaiDistribute"/>
              <w:rPr>
                <w:rFonts w:ascii="TH SarabunPSK" w:hAnsi="TH SarabunPSK" w:cs="TH SarabunPSK"/>
                <w:b/>
                <w:sz w:val="28"/>
                <w:cs/>
              </w:rPr>
            </w:pPr>
            <w:r w:rsidRPr="00642D44">
              <w:rPr>
                <w:rFonts w:ascii="TH SarabunPSK" w:hAnsi="TH SarabunPSK" w:cs="TH SarabunPSK"/>
                <w:b/>
                <w:color w:val="000000"/>
                <w:spacing w:val="-6"/>
                <w:sz w:val="28"/>
                <w:cs/>
              </w:rPr>
              <w:t>อนุมัติ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>เบิก</w:t>
            </w:r>
            <w:r w:rsidRPr="00642D44">
              <w:rPr>
                <w:rFonts w:ascii="TH SarabunPSK" w:hAnsi="TH SarabunPSK" w:cs="TH SarabunPSK"/>
                <w:b/>
                <w:color w:val="000000"/>
                <w:spacing w:val="-6"/>
                <w:sz w:val="28"/>
                <w:cs/>
              </w:rPr>
              <w:t>งบประมาณ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 xml:space="preserve">สนับสนุนการตีพิมพ์ผลงานทางวิชาการในวารสารวิชาการระดับชาติ ประจำปีงบประมาณ พ.ศ. ๒๕๖๓ </w:t>
            </w:r>
            <w:r w:rsidRPr="00642D44">
              <w:rPr>
                <w:rFonts w:ascii="TH SarabunPSK" w:hAnsi="TH SarabunPSK" w:cs="TH SarabunPSK"/>
                <w:b/>
                <w:sz w:val="28"/>
                <w:cs/>
              </w:rPr>
              <w:t>ของ</w:t>
            </w:r>
            <w:r w:rsidRPr="00642D44">
              <w:rPr>
                <w:rFonts w:ascii="TH SarabunPSK" w:hAnsi="TH SarabunPSK" w:cs="TH SarabunPSK" w:hint="cs"/>
                <w:b/>
                <w:sz w:val="28"/>
                <w:cs/>
              </w:rPr>
              <w:t>ผู้ช่วยศาสตราจารย์ ดร.สุทธิพร บุญมาก ตามประกาศคณะฯ</w:t>
            </w:r>
            <w:r w:rsidRPr="00642D44">
              <w:rPr>
                <w:rFonts w:ascii="TH SarabunPSK" w:hAnsi="TH SarabunPSK" w:cs="TH SarabunPSK"/>
                <w:b/>
                <w:sz w:val="28"/>
                <w:cs/>
              </w:rPr>
              <w:t xml:space="preserve"> </w:t>
            </w:r>
            <w:r w:rsidRPr="00642D44">
              <w:rPr>
                <w:rFonts w:ascii="TH SarabunPSK" w:hAnsi="TH SarabunPSK" w:cs="TH SarabunPSK" w:hint="cs"/>
                <w:b/>
                <w:sz w:val="28"/>
                <w:cs/>
              </w:rPr>
              <w:t>ข้อ ๔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 xml:space="preserve"> โดยไม่มีการอ้างอิง</w:t>
            </w:r>
            <w:r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>บทความจากวารสาร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 xml:space="preserve">อินทนิลทักษิณสาร มหาวิทยาลัยทักษิณ หรือวารสารปาริชาต </w:t>
            </w:r>
            <w:r w:rsidRPr="00642D44">
              <w:rPr>
                <w:rFonts w:ascii="TH SarabunPSK" w:hAnsi="TH SarabunPSK" w:cs="TH SarabunPSK"/>
                <w:b/>
                <w:color w:val="000000"/>
                <w:spacing w:val="-6"/>
                <w:sz w:val="28"/>
                <w:cs/>
              </w:rPr>
              <w:t xml:space="preserve">จำนวน 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>๔</w:t>
            </w:r>
            <w:r w:rsidRPr="00642D44">
              <w:rPr>
                <w:rFonts w:ascii="TH SarabunPSK" w:hAnsi="TH SarabunPSK" w:cs="TH SarabunPSK"/>
                <w:b/>
                <w:color w:val="000000"/>
                <w:spacing w:val="-6"/>
                <w:sz w:val="28"/>
              </w:rPr>
              <w:t>,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>๕</w:t>
            </w:r>
            <w:r w:rsidRPr="00642D44">
              <w:rPr>
                <w:rFonts w:ascii="TH SarabunPSK" w:hAnsi="TH SarabunPSK" w:cs="TH SarabunPSK"/>
                <w:b/>
                <w:color w:val="000000"/>
                <w:spacing w:val="-6"/>
                <w:sz w:val="28"/>
                <w:cs/>
              </w:rPr>
              <w:t>๐๐.๐๐ บาท</w:t>
            </w:r>
            <w:r w:rsidRPr="00642D44"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  <w:t xml:space="preserve"> </w:t>
            </w:r>
            <w:r w:rsidRPr="00642D44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(-สี่พันห้าร้อยบาทถ้วน-) มอบงานการเงินเบิกจ่าย งานวิจัยส่งงานประกันจัดเก็บหลักฐานประกอบการประกันคุณภาพการศึกษาต่อไป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3467" w:rsidRDefault="000F3467" w:rsidP="000F346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F3467" w:rsidRPr="000F3467" w:rsidRDefault="000F3467" w:rsidP="000F346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งานวิจัย</w:t>
            </w:r>
          </w:p>
          <w:p w:rsidR="000F3467" w:rsidRPr="000F3467" w:rsidRDefault="000F3467" w:rsidP="000F3467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จัดเก็บข้อมูลแล้ว</w:t>
            </w:r>
          </w:p>
          <w:p w:rsidR="000F3467" w:rsidRPr="000F3467" w:rsidRDefault="000F3467" w:rsidP="000F346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งานการเงิน</w:t>
            </w:r>
          </w:p>
          <w:p w:rsidR="000F3467" w:rsidRPr="000F3467" w:rsidRDefault="000F3467" w:rsidP="000F3467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ส่งหน้างบเบิกจ่ายแล้ว</w:t>
            </w:r>
          </w:p>
          <w:p w:rsidR="000F3467" w:rsidRPr="00642D44" w:rsidRDefault="000F3467" w:rsidP="000F3467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 พ.ย. 62</w:t>
            </w:r>
          </w:p>
        </w:tc>
      </w:tr>
      <w:tr w:rsidR="009C3F2C" w:rsidRPr="00A04159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</w:rPr>
            </w:pPr>
            <w:r w:rsidRPr="000F3467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lastRenderedPageBreak/>
              <w:t>๔.๔  พิจารณาการขอเทียบรายวิชาตามโครงสร้างหลักสูตร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            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ด้วยนางสาวณฐกมล ปรีชาวุฒิเดช รหัสนิสิต ๕๘๑๐๑๑๔๓๘ นิสิตหลักสูตร ศศ.บ. (ภาษาจีน) ขอความอนุเคราะห์เทียบรายวิชาตามโครงสร้างหลักสูตร พ.ศ. ๒๕๕๕ กับรายวิชาตามโครงสร้างหลักสูตร พ.ศ. ๒๕๖๐ จำนวน ๑ รายวิชา จึงเสนอที่ประชุมคณะกรรมการประจำคณะฯ พิจารณาให้ความเห็นชอบ จำนวน ๒ รายวิชา โดยมีรายละเอียด ดังนี้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635"/>
              <w:gridCol w:w="4311"/>
            </w:tblGrid>
            <w:tr w:rsidR="009C3F2C" w:rsidRPr="000F3467" w:rsidTr="000F3467">
              <w:trPr>
                <w:tblHeader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"/>
                    <w:jc w:val="center"/>
                    <w:rPr>
                      <w:rFonts w:ascii="TH SarabunIT๙" w:hAnsi="TH SarabunIT๙" w:cs="TH SarabunIT๙"/>
                      <w:b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s/>
                    </w:rPr>
                    <w:t>ที่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"/>
                    <w:jc w:val="center"/>
                    <w:rPr>
                      <w:rFonts w:ascii="TH SarabunIT๙" w:hAnsi="TH SarabunIT๙" w:cs="TH SarabunIT๙"/>
                      <w:b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s/>
                    </w:rPr>
                    <w:t>รายวิชาตามโครงสร้างหลักสูตร (ที่นิสิตต้องเรียน)</w:t>
                  </w:r>
                </w:p>
                <w:p w:rsidR="009C3F2C" w:rsidRPr="000F3467" w:rsidRDefault="009C3F2C" w:rsidP="000F3467">
                  <w:pPr>
                    <w:pStyle w:val="Style1"/>
                    <w:jc w:val="center"/>
                    <w:rPr>
                      <w:rFonts w:ascii="TH SarabunIT๙" w:hAnsi="TH SarabunIT๙" w:cs="TH SarabunIT๙"/>
                      <w:b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s/>
                    </w:rPr>
                    <w:t>หลักสูตร ศศ.บ. (ภาษาจีน) พ.ศ. ๒๕๕๕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"/>
                    <w:jc w:val="center"/>
                    <w:rPr>
                      <w:rFonts w:ascii="TH SarabunIT๙" w:hAnsi="TH SarabunIT๙" w:cs="TH SarabunIT๙"/>
                      <w:b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s/>
                    </w:rPr>
                    <w:t xml:space="preserve">รายวิชาที่ขอเทียบตามโครงสร้าง </w:t>
                  </w:r>
                </w:p>
                <w:p w:rsidR="009C3F2C" w:rsidRPr="000F3467" w:rsidRDefault="009C3F2C" w:rsidP="000F3467">
                  <w:pPr>
                    <w:pStyle w:val="Style1"/>
                    <w:jc w:val="center"/>
                    <w:rPr>
                      <w:rFonts w:ascii="TH SarabunIT๙" w:hAnsi="TH SarabunIT๙" w:cs="TH SarabunIT๙"/>
                      <w:b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s/>
                    </w:rPr>
                    <w:t>หลักสูตร ศศ.บ. (ภาษาจีน) พ.ศ. ๒๕๖๐</w:t>
                  </w:r>
                </w:p>
              </w:tc>
            </w:tr>
            <w:tr w:rsidR="009C3F2C" w:rsidRPr="000F3467" w:rsidTr="000F3467">
              <w:trPr>
                <w:trHeight w:val="47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 w:hint="cs"/>
                      <w:b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 xml:space="preserve">๐๑๐๙๑๒๒  สนทนาภาษาจีนขั้นกลาง       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 w:hint="cs"/>
                      <w:b/>
                      <w:spacing w:val="-1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pacing w:val="-10"/>
                      <w:sz w:val="28"/>
                      <w:cs/>
                    </w:rPr>
                    <w:t xml:space="preserve">๐๑๐๙๑๒๒  สนทนาภาษาจีนขั้นกลางการฟัง-พูด ภาษาจีน ๒ </w:t>
                  </w:r>
                </w:p>
              </w:tc>
            </w:tr>
            <w:tr w:rsidR="009C3F2C" w:rsidRPr="000F3467" w:rsidTr="000F3467">
              <w:trPr>
                <w:trHeight w:val="31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>๒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/>
                      <w:b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 xml:space="preserve">๐๑๐๙๑๑๒  ภาษาจีนขั้นต้น ๒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3F2C" w:rsidRPr="000F3467" w:rsidRDefault="009C3F2C" w:rsidP="000F3467">
                  <w:pPr>
                    <w:pStyle w:val="Style11"/>
                    <w:rPr>
                      <w:rFonts w:ascii="TH SarabunIT๙" w:hAnsi="TH SarabunIT๙" w:cs="TH SarabunIT๙" w:hint="cs"/>
                      <w:b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 xml:space="preserve">๐๑๐๙๑๑๒  ภาษาจีนขั้นต้น </w:t>
                  </w:r>
                  <w:r w:rsidR="000F3467" w:rsidRPr="000F3467">
                    <w:rPr>
                      <w:rFonts w:ascii="TH SarabunIT๙" w:hAnsi="TH SarabunIT๙" w:cs="TH SarabunIT๙" w:hint="cs"/>
                      <w:b/>
                      <w:sz w:val="28"/>
                      <w:cs/>
                    </w:rPr>
                    <w:t>2</w:t>
                  </w:r>
                </w:p>
              </w:tc>
            </w:tr>
          </w:tbl>
          <w:p w:rsidR="009C3F2C" w:rsidRPr="000F3467" w:rsidRDefault="009C3F2C" w:rsidP="000F3467">
            <w:pPr>
              <w:spacing w:after="100" w:afterAutospacing="1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0F3467" w:rsidRPr="000F3467" w:rsidRDefault="000F3467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เห็นชอบการขอเทียบรายวิชาตามโครงสร้างหลักสูตรของนางสาวณฐกมล ปรีชาวุฒิเดช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รหัสนิสิต ๕๘๑๐๑๑๔๓๘ นิสิตหลักสูตร ศศ.บ. (ภาษาจีน) จำนวน ๒ รายวิชา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มอบงานวิชาการดำเนินการในส่วนที่เกี่ยวข้องต่อไป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0F3467" w:rsidRPr="000F3467" w:rsidRDefault="000F3467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งานวิชาการ</w:t>
            </w:r>
          </w:p>
          <w:p w:rsidR="000F3467" w:rsidRPr="000F3467" w:rsidRDefault="000F3467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ส่งงานทะเบียน</w:t>
            </w:r>
          </w:p>
          <w:p w:rsidR="000F3467" w:rsidRPr="000F3467" w:rsidRDefault="000F3467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14 พ.ย. 62</w:t>
            </w:r>
          </w:p>
        </w:tc>
      </w:tr>
      <w:tr w:rsidR="009C3F2C" w:rsidRPr="00A04159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</w:rPr>
            </w:pPr>
            <w:r w:rsidRPr="000F3467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t>๔.๕  พิจารณาการเสนอแต่งตั้งคณะกรรมการสรรหาประธานสาขาวิชาภูมิศาสตร์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      ด้วยประธานสาขาวิชาภูมิศาสตร์ จะหมดวาระในวันที่ ๒๔ พฤศจิกายน ๒๕๖๒ นั้น เพื่อให้การ</w:t>
            </w:r>
            <w:r w:rsidRPr="000F3467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>บริหารงานของคณะฯ เป็นไปตามข้อ ๑๘ ของข้อบังคับมหาวิทยาลัยทักษิณ ว่าด้วยการจัดระบบบริหารงานในมหาวิทยาลัย</w:t>
            </w: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 พ.ศ. ๒๕๕๗ ประกาศ ณ วันที่ ๑๘ ตุลาคม ๒๕๕๗ จึงเสนอที่ประชุมคณะกรรมการประจำคณะฯ พิจารณาเสนอชื่อคณะกรรมการสรรหาประธานสาขาวิชาภูมิศาสตร์ ประกอบด้วย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๑.  คณบดี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ประธาน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๒.  รองคณบดีฝ่ายบริหารและการวางแผน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กรรมการ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๓.  รองคณบดีฝ่ายวิชาการและวิจัย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กรรมการ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๔.  ..........................................................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    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กรรมการ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                         (กรรมการประจำส่วนงานวิชาการ ประเภทคณาจารย์ประจำคนหนึ่ง)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๕.  หัวหน้าสำนักงาน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เลขานุการ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๖.  นางสาวสุมาลี ทองดี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 xml:space="preserve">           ผู้ช่วยเลขานุการ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</w:p>
          <w:p w:rsidR="009C3F2C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BA05A9" w:rsidRDefault="00BA05A9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BA05A9" w:rsidRPr="000F3467" w:rsidRDefault="00BA05A9" w:rsidP="000F3467">
            <w:pPr>
              <w:tabs>
                <w:tab w:val="left" w:pos="900"/>
              </w:tabs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0F3467" w:rsidRDefault="000F3467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เห็นชอบรายชื่อคณะกรรมการสรรหาประธานสาขาวิชาภูมิศาสตร์ และมอบงานบุคคลดำเนินการในส่วนที่เกี่ยวข้องต่อไป ประกอบด้วย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 xml:space="preserve">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๑.  คณบดี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ประธาน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๒. </w:t>
            </w:r>
            <w:r w:rsid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รองคณบดีฝ่ายบริหารและการวางแผน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กรรมการ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๓.  รองคณบดีฝ่ายวิชาการและวิจัย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กรรมการ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๔.  อาจารย์ ดร.ฉันทัส ทองช่วย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   ก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รรมการ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๕.  หัวหน้าสำนักงาน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="000F3467"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เลขานุการ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๖.  นางสาวสุมาลี ทองดี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>ผู้ช่วยเลขานุการ</w:t>
            </w:r>
          </w:p>
          <w:p w:rsidR="009C3F2C" w:rsidRPr="000F3467" w:rsidRDefault="009C3F2C" w:rsidP="000F3467">
            <w:pPr>
              <w:spacing w:after="100" w:afterAutospacing="1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3467" w:rsidRDefault="000F3467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0F3467" w:rsidRPr="000F3467" w:rsidRDefault="000F3467" w:rsidP="000F3467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งานบุคคล</w:t>
            </w:r>
          </w:p>
          <w:p w:rsidR="000F3467" w:rsidRPr="000F3467" w:rsidRDefault="000F3467" w:rsidP="000F3467">
            <w:pPr>
              <w:spacing w:after="100" w:afterAutospacing="1"/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อยู่ระหว่างการสรรหา</w:t>
            </w:r>
          </w:p>
        </w:tc>
      </w:tr>
      <w:tr w:rsidR="009C3F2C" w:rsidRPr="000F3467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</w:rPr>
            </w:pPr>
            <w:r w:rsidRPr="000F3467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lastRenderedPageBreak/>
              <w:t xml:space="preserve">๔.๖  พิจารณาการขอปรับจำนวนรับนิสิตของหลักสูตร กศ.ม. (ภาษาไทย) ปีการศึกษา ๒๕๖๓-๒๕๖๔ </w:t>
            </w:r>
          </w:p>
          <w:p w:rsidR="009C3F2C" w:rsidRPr="000F3467" w:rsidRDefault="000F3467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</w:rPr>
            </w:pPr>
            <w:r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  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>หลักสูตร กศ.ม. (ภาษาไทย) หลักสูตรผลิตร่วมคณะมนุษยศาสตร์และสังคมศาสตร์ และคณะศึกษาศาสตร์ มหาวิทยาลัยทักษิณ ขอปรับจำนวนรับนิสิตของหลักสูตร กศ.ม. (ภาษาไทย) เนื่องจากสถิติการยืนยันเข้าศึกษาต่อของนิสิต โดยเฉลี่ยแต่ละปีการศึกษามีจำนวนประมาณ ๑๕ คน จึงขอปรับลดจำนวนรับนิสิตให้สอดคล้อง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กับค่าเฉลี่ย การเข้ายืนยันสิทธิ์การเข้าศึกษาดังกล่าว โดยขอปรับแผนรับในปีการศึกษา ๒๕๖๓-๒๕๖๔ จากเดิม            ปีการศึกษาละ ๒๕ คน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 xml:space="preserve"> ปรับเป็น ปีการศึกษาละ ๑๕ คน ดังนี้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ab/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1541"/>
              <w:gridCol w:w="1542"/>
              <w:gridCol w:w="1560"/>
              <w:gridCol w:w="1542"/>
              <w:gridCol w:w="1455"/>
            </w:tblGrid>
            <w:tr w:rsidR="009C3F2C" w:rsidRPr="000F3467" w:rsidTr="000A2840">
              <w:tc>
                <w:tcPr>
                  <w:tcW w:w="4533" w:type="dxa"/>
                  <w:gridSpan w:val="3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แผนการรับนิสิต (เดิม)</w:t>
                  </w:r>
                </w:p>
              </w:tc>
              <w:tc>
                <w:tcPr>
                  <w:tcW w:w="4557" w:type="dxa"/>
                  <w:gridSpan w:val="3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แผนการรับนิสิต (ใหม่)</w:t>
                  </w:r>
                </w:p>
              </w:tc>
            </w:tr>
            <w:tr w:rsidR="009C3F2C" w:rsidRPr="000F3467" w:rsidTr="000A2840">
              <w:tc>
                <w:tcPr>
                  <w:tcW w:w="145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๒๕๖๓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๒๕๖๔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๒๕๖๓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๒๕๖๔</w:t>
                  </w:r>
                </w:p>
              </w:tc>
            </w:tr>
            <w:tr w:rsidR="009C3F2C" w:rsidRPr="000F3467" w:rsidTr="000A2840">
              <w:tc>
                <w:tcPr>
                  <w:tcW w:w="145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จำนวนรับ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๒๕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จำนวนรับ</w:t>
                  </w:r>
                </w:p>
              </w:tc>
              <w:tc>
                <w:tcPr>
                  <w:tcW w:w="1542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๑๕</w:t>
                  </w:r>
                </w:p>
              </w:tc>
            </w:tr>
          </w:tbl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0F3467" w:rsidRDefault="000F3467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เห็นชอบการขอปรับแผน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>รับนิสิตหลักสูตร กศ.ม. (ภาษาไทย) ในปีการศึกษา ๒๕๖๓-๒๕๖๔ จากเดิมปีการศึกษาละ ๒๕ คน ปรับเป็น ปีการศึกษาละ ๑๕ คน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3467" w:rsidRDefault="000F3467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9C3F2C" w:rsidRPr="000F3467" w:rsidRDefault="000F3467" w:rsidP="000F3467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งานหลักสูตร</w:t>
            </w:r>
          </w:p>
          <w:p w:rsidR="000F3467" w:rsidRPr="000F3467" w:rsidRDefault="000F3467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แจ้งคณะศึกษาศาสตร์เพื่อนำเข้าที่ประชุมกรรมการประจำคณะ</w:t>
            </w:r>
          </w:p>
        </w:tc>
      </w:tr>
      <w:tr w:rsidR="009C3F2C" w:rsidRPr="000F3467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3467" w:rsidRDefault="009C3F2C" w:rsidP="000F3467">
            <w:pPr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0F3467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t xml:space="preserve">๔.๗  </w:t>
            </w:r>
            <w:r w:rsidRPr="000F3467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t>พิจารณาการขอสนับสนุนค่าตอบแทนงานวิจัยหรืองานสร้างสรรค์ที่นำไปใช้ประโยชน์ของบุคลากรประจำปีงบประมาณ พ.ศ. ๒๕๖</w:t>
            </w:r>
            <w:r w:rsidR="000F3467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t>3</w:t>
            </w:r>
          </w:p>
          <w:p w:rsidR="009C3F2C" w:rsidRPr="000F3467" w:rsidRDefault="000F3467" w:rsidP="00A245AF">
            <w:pPr>
              <w:rPr>
                <w:rFonts w:ascii="TH SarabunIT๙" w:hAnsi="TH SarabunIT๙" w:cs="TH SarabunIT๙"/>
                <w:b/>
                <w:sz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      </w:t>
            </w:r>
            <w:r w:rsidR="009C3F2C"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๔.๗.๑  อาจารย์ศรีอังคาร  ถาวโรฤทธิ์ อาจารย์ประจำสาขาวิชาภาษาไทย ขอสนับสนุนค่าตอบแทนงานวิจัยหรืองานสร้างสรรค์ที่นำไปใช้ประโยชน์ จำนวน ๑ เรื่อง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>ตามประกาศคณะฯ เรื่อง หลักเกณฑ์การสนับสนุนค่าตอบแทนงานวิจัยหรืองานสร้างสรรค์ที่นำไปใช้ประโยชน์ของบุคลากร ข้อ ๓ อัตรา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u w:val="single"/>
                <w:cs/>
              </w:rPr>
              <w:t>ค่าตอบแทนงานวิจัยหรืองานสร้างสรรค์ที่นำไปใช้ประโยชน์ ผลงานละไม่เกิน ๒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u w:val="single"/>
              </w:rPr>
              <w:t>,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u w:val="single"/>
                <w:cs/>
              </w:rPr>
              <w:t>๐๐๐ บาท (-สองพันบาทถ้วน-)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    จึงเสนอที่ประชุมคณะกรรมการ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ประจำคณะฯ พิจารณาการขอสนับสนุนค่าตอบแทนงานวิจัยหรืองานสร้างสรรค์ที่นำไปใช้ประโยชน์ของ</w:t>
            </w:r>
            <w:r w:rsidR="009C3F2C" w:rsidRPr="000F3467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อาจารย์ศรีอังคาร ถาวโรฤทธิ์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จำนวน ๑ ผลงาน เป็นเงิน ๒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</w:rPr>
              <w:t>,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 xml:space="preserve">๐๐๐ บาท (-สองพันบาทถ้วน-)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u w:val="single"/>
                <w:cs/>
              </w:rPr>
              <w:t>ซึ่ง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>มีการระบุว่านำไปใช้ประโยชน์ในลักษณะอื่นๆ ได้แก่ นำไปใช้ประกอบการจัดการเรียนการสอนในรายวิชาภาษาไทย ในทักษะด้านการอ่านออกเสียงหน่วยเสียง /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</w:rPr>
              <w:t xml:space="preserve">r-/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 xml:space="preserve">ซึ่งเป็นทักษะเบื้องต้นในการอ่านออกเสียงคำพื้นฐานที่สำคัญในภาษาไทย </w:t>
            </w:r>
          </w:p>
          <w:p w:rsidR="009C3F2C" w:rsidRDefault="009C3F2C" w:rsidP="00A245AF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sz w:val="28"/>
              </w:rPr>
              <w:t xml:space="preserve">       </w:t>
            </w: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๔.๗.๒  อาจารย์ซัมซียะห์ มะลาเฮง อาจารย์ประจำสาขาวิชาภาษาตะวันออก ขอสนับสนุนค่าตอบแทนงานวิจัยหรืองานสร้างสรรค์ที่นำไปใช้ประโยชน์ จำนวน ๑ เรื่อง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>ตามประกาศคณะฯ เรื่อง หลักเกณฑ์การสนับสนุนค่าตอบแทนงานวิจัยหรืองานสร้างสรรค์ที่นำไปใช้ประโยชน์ของบุคลากร ข้อ ๓ อัตรา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2"/>
                <w:sz w:val="28"/>
                <w:u w:val="single"/>
                <w:cs/>
              </w:rPr>
              <w:t>ค่าตอบแทนงานวิจัยหรืองานสร้างสรรค์ที่นำไปใช้ประโยชน์ ผลงานละไม่เกิน ๒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2"/>
                <w:sz w:val="28"/>
                <w:u w:val="single"/>
              </w:rPr>
              <w:t>,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2"/>
                <w:sz w:val="28"/>
                <w:u w:val="single"/>
                <w:cs/>
              </w:rPr>
              <w:t>๐๐๐ บาท (-สองพันบาทถ้วน-)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2"/>
                <w:sz w:val="28"/>
                <w:cs/>
              </w:rPr>
              <w:t xml:space="preserve"> จึ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งเสนอที่ประชุมคณะกรรมการประจำคณะฯ พิจารณาการขอสนับสนุนค่าตอบแทนงานวิจัยหรืองานสร้างสรรค์ที่นำไปใช้ประโยชน์ของ</w:t>
            </w: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อาจารย์ซัมซียะห์ มะลาเฮง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จำนวน ๑ ผลงาน เป็นเงิน ๒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>,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๐๐๐ บาท (-สองพันบาทถ้วน-)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>ซึ่งมีการระบุว่านำไปใช้ประโยชน์ในเชิงนโยบาย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โดยการบูรณาการข้อมูลวิจัยในการวางแผนการจัดการเรียนการสอนภาษามลายูในโรงเรียนแสงอรุณ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</w:p>
          <w:p w:rsidR="00A245AF" w:rsidRDefault="00A245AF" w:rsidP="00A245AF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A245AF" w:rsidRDefault="00A245AF" w:rsidP="00A245AF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A245AF" w:rsidRDefault="00A245AF" w:rsidP="00A245AF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A245AF" w:rsidRPr="000F3467" w:rsidRDefault="00A245AF" w:rsidP="00A245AF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A245AF" w:rsidRDefault="00A245AF" w:rsidP="000F3467">
            <w:pPr>
              <w:ind w:left="-18" w:right="-108"/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</w:rPr>
            </w:pPr>
          </w:p>
          <w:p w:rsidR="009C3F2C" w:rsidRPr="000F3467" w:rsidRDefault="009C3F2C" w:rsidP="000F3467">
            <w:pPr>
              <w:ind w:left="-18" w:right="-108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อนุมัติการขอเบิกจ่ายงบประมาณ</w:t>
            </w: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>ค่าตอบแทนงานวิจัยหรืองานสร้างสรรค์ที่นำไปใช้ประโยชน์ ตามประกาศคณะฯ ข้อ ๓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หลักเกณฑ์การสนับสนุนค่าตอบแทนงานวิจัยหรืองานสร้างสรรค์ที่นำไปใช้ประโยชน์ของบุคลากร จำนวน ๒ ผลงาน เป็นเงิน ๔,๐๐๐.๐๐ บาท (-สี่พันบาทถ้วน-)      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มอบงานการเงินเบิกจ่าย งานวิจัยส่งงานประกันจัดเก็บหลักฐานประกอบการประกันคุณภาพการศึกษาต่อไป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ดังนี้</w:t>
            </w:r>
          </w:p>
          <w:p w:rsidR="009C3F2C" w:rsidRPr="000F3467" w:rsidRDefault="009C3F2C" w:rsidP="000F3467">
            <w:pPr>
              <w:tabs>
                <w:tab w:val="left" w:pos="720"/>
                <w:tab w:val="left" w:pos="900"/>
              </w:tabs>
              <w:ind w:right="-69"/>
              <w:rPr>
                <w:rFonts w:ascii="TH SarabunIT๙" w:hAnsi="TH SarabunIT๙" w:cs="TH SarabunIT๙"/>
                <w:b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>๑.  อาจารย์ศรีอังคาร ถาวโรฤทธิ์ ตามประกาศคณะฯ ข้อที่ ๓ จำนวน ๑ ผลงาน เป็นเงิน ๒,๐๐๐.๐๐ บาท</w:t>
            </w: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>๒.  อาจารย์ซัมซียะห์  มะลาเฮง ตามประกาศคณะฯ ข้อที่ ๓ จำนวน ๑ ผลงาน เป็นเงิน ๒,๐๐๐.๐๐ บาท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45AF" w:rsidRDefault="00A245AF" w:rsidP="00A245A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A245AF" w:rsidRPr="000F3467" w:rsidRDefault="00A245AF" w:rsidP="00A245A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งานวิจัย</w:t>
            </w:r>
          </w:p>
          <w:p w:rsidR="00A245AF" w:rsidRPr="000F3467" w:rsidRDefault="00A245AF" w:rsidP="00A245AF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จัดเก็บข้อมูลแล้ว</w:t>
            </w:r>
          </w:p>
          <w:p w:rsidR="00A245AF" w:rsidRPr="000F3467" w:rsidRDefault="00A245AF" w:rsidP="00A245AF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งานการเงิน</w:t>
            </w:r>
          </w:p>
          <w:p w:rsidR="00A245AF" w:rsidRPr="000F3467" w:rsidRDefault="00A245AF" w:rsidP="00A245AF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ส่งหน้างบเบิกจ่ายแล้ว</w:t>
            </w:r>
          </w:p>
          <w:p w:rsidR="009C3F2C" w:rsidRPr="000F3467" w:rsidRDefault="00A245AF" w:rsidP="00A245AF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15 พ.ย. 62</w:t>
            </w:r>
          </w:p>
        </w:tc>
      </w:tr>
      <w:tr w:rsidR="009C3F2C" w:rsidRPr="000F3467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A245AF" w:rsidRDefault="009C3F2C" w:rsidP="00A245AF">
            <w:pPr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A245AF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lastRenderedPageBreak/>
              <w:t xml:space="preserve">๔.๘  พิจารณาการขอเปลี่ยนแปลงอาจารย์ผู้รับผิดชอบหลักสูตร และอาจารย์ประจำหลักสูตร </w:t>
            </w:r>
          </w:p>
          <w:p w:rsidR="009C3F2C" w:rsidRPr="000F3467" w:rsidRDefault="00A245AF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 xml:space="preserve">     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๔.๘.๑  ประธานคณะกรรมการประจำหลักสูตร รป.บ. (รัฐประศาสนศาสตร์) อาจารย์ ดร.อภิรดี จิโรภาส ขอเปลี่ยนแปลงอาจารย์ผู้รับผิดชอบหลักสูตร และอาจารย์ประจำหลักสูตร รป.บ.  (รัฐประศาสนศาสตร์) เนื่องจากอาจารย์อัศว์ศิริ  ลาปีอี ลาออก และเพื่อให้อาจารย์ประจำหลักสูตรและอาจารย์ผู้รับผิดชอบหลักสูตรเป็นไปตามเกณฑ์มาตรฐานอุดมศึกษา พ.ศ. ๒๕๕๘ ทั้งนี้ ให้มีผลตั้งแต่ ภาคเรียนที่ ๒/๒๕๖๒ เป็นต้นไป ดังนี้</w:t>
            </w:r>
          </w:p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๑. อาจารย์ผู้รับผิดชอบหลักสูตร 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รป.บ. (รัฐประศาสนศาสตร์) (เดิม)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รป.บ. (รัฐประศาสนศาสตร์) (ใหม่)</w:t>
                  </w:r>
                </w:p>
              </w:tc>
            </w:tr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๑. อาจารย์ ดร.อภิรดี  จิโรภาส             ประธานกรรมการ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อาจารย์ ดร.ธเนศ  ยุคันตวนิชชัย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อาจารย์ ดร.ทวนธง ครุฑจ้อน    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อาจารย์อัศว์ศิริ  ลาปีอี*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อาจารย์ ดร.วิชชาญ จุลหริก     กรรมการและเลขานุการ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๑. อาจารย์ ดร.อภิรดี  จิโรภาส              ประธานกรรมการ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อาจารย์ ดร.ธเนศ  ยุคันตวนิชชัย 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อาจารย์ ดร.ทวนธง ครุฑจ้อน     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อาจารย์ภัสสรา  บุญญฤทธิ์*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อาจารย์ ดร.วิชชาญ จุลหริก      กรรมการและเลขานุการ</w:t>
                  </w:r>
                </w:p>
              </w:tc>
            </w:tr>
          </w:tbl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หมายเหตุ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อาจารย์ผู้รับผิดชอบหลักสูตรที่ขอเปลี่ยนแปลง               </w:t>
            </w:r>
          </w:p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๒. อาจารย์ประจำหลักสูตร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รป.บ. (รัฐประศาสนศาสตร์) (เดิม)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รป.บ. (รัฐประศาสนศาสตร์) (ใหม่)</w:t>
                  </w:r>
                </w:p>
              </w:tc>
            </w:tr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อาจารย์ ดร.อภิรดี  จิโรภาส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อาจารย์ ดร.ธเนศ  ยุคันตวนิชชัย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อาจารย์ ดร.ทวนธง ครุฑจ้อน    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อาจารย์อัศว์ศิริ  ลาปีอี*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อาจารย์ ดร.วิชชาญ จุลหริก          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อาจารย์ ดร.อภิรดี  จิโรภาส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อาจารย์ ดร.ธเนศ  ยุคันตวนิชชัย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อาจารย์ ดร.ทวนธง ครุฑจ้อน    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อาจารย์ภัสสรา  บุญญฤทธิ์*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อาจารย์ ดร.วิชชาญ จุลหริก          </w:t>
                  </w:r>
                </w:p>
              </w:tc>
            </w:tr>
          </w:tbl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หมายเหตุ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อาจารย์ประจำหลักสูตรที่ขอเปลี่ยนแปลง   </w:t>
            </w:r>
          </w:p>
          <w:p w:rsidR="009C3F2C" w:rsidRDefault="00A245AF" w:rsidP="00BA05A9">
            <w:pPr>
              <w:tabs>
                <w:tab w:val="left" w:pos="900"/>
                <w:tab w:val="left" w:pos="1260"/>
                <w:tab w:val="left" w:pos="1350"/>
              </w:tabs>
              <w:jc w:val="thaiDistribute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  <w:t xml:space="preserve">      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๔.๘.๑  ประธานคณะกรรมการประจำหลักสูตร ศศ.บ. (การบริหารและพัฒนาชุมชน) ผู้ช่วยศาสตราจารย์ ดร.ศันสนีย์  จันทร์อานุภาพ ขอเปลี่ยนแปลงอาจารย์ผู้รับผิดชอบหลักสูตร และอาจารย์ประจำ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>หลักสูตร ศศ.บ. (การบริหารและพัฒนาชุมชน) เนื่องจากผู้ช่วยศาสตราจารย์จำนงค์  แรกพินิจ สิ้นสุดสัญญาจ้าง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และอยู่ในระหว่างการคัดเลือกบุคลากรใหม่มาทดแทน เพื่อให้อาจารย์ประจำหลักสูตรและอาจารย์ผู้รับผิดชอบหลักสูตรเป็นไปตามเกณฑ์มาตรฐานอุดมศึกษา พ.ศ. ๒๕๕๘ ทั้งนี้ ให้มีผลตั้งแต่ ภาคเรียนที่ ๑/๒๕๖๒</w:t>
            </w:r>
            <w:r w:rsid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</w:t>
            </w:r>
            <w:r w:rsidR="009C3F2C"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เป็นต้นไป ดังนี้</w:t>
            </w:r>
          </w:p>
          <w:p w:rsidR="00BA05A9" w:rsidRDefault="00BA05A9" w:rsidP="000F3467">
            <w:pPr>
              <w:tabs>
                <w:tab w:val="left" w:pos="900"/>
                <w:tab w:val="left" w:pos="1260"/>
                <w:tab w:val="left" w:pos="135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BA05A9" w:rsidRPr="000F3467" w:rsidRDefault="00BA05A9" w:rsidP="000F3467">
            <w:pPr>
              <w:tabs>
                <w:tab w:val="left" w:pos="900"/>
                <w:tab w:val="left" w:pos="1260"/>
                <w:tab w:val="left" w:pos="135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lastRenderedPageBreak/>
              <w:t xml:space="preserve">๑. อาจารย์ผู้รับผิดชอบหลักสูตร 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ศศ.บ. (การบริหารและพัฒนาชุมชน) (เดิม)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ศศ.บ. (การบริหารและพัฒนาชุมชน)  (ใหม่)</w:t>
                  </w:r>
                </w:p>
              </w:tc>
            </w:tr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  <w:tab w:val="left" w:pos="1067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ผู้ช่วยศาสตราจารย์ ดร.ศันสนีย์ จันทร์อานุภาพ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  <w:tab w:val="left" w:pos="1067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                  ประธานกรรมการ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ผู้ช่วยศาสตราจารย์ ดร.สุทธิพร บุญมาก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ผู้ช่วยศาสตราจารย์ดำรงศักดิ์  แก้วเพ็ง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ผู้ช่วยศาสตราจารย์จำนงค์  แรกพินิจ*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ผู้ช่วยศาสตราจารย์ ดร.ชลลดา แสงมณี ศิริสาธิตกิจ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           กรรมการและเลขานุการ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๑. ผู้ช่วยศาสตราจารย์ ดร.ศันสนีย์ จันทร์อานุภาพ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                   ประธานกรรมการ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ผู้ช่วยศาสตราจารย์ ดร.สุทธิพร บุญมาก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ผู้ช่วยศาสตราจารย์ดำรงศักดิ์  แก้วเพ็ง    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ผู้ช่วยศาสตราจารย์กฤษฏา อภินถาวรกุล*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กรรมการ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ผู้ช่วยศาสตราจารย์ ดร.ชลลดา แสงมณี ศิริสาธิตกิจ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           กรรมการและเลขานุการ</w:t>
                  </w:r>
                </w:p>
              </w:tc>
            </w:tr>
          </w:tbl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หมายเหตุ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อาจารย์ผู้รับผิดชอบหลักสูตรที่ขอเปลี่ยนแปลง </w:t>
            </w:r>
          </w:p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๒. อาจารย์ประจำหลักสูตร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ศศ.บ. (การบริหารและพัฒนาชุมชน) (เดิม)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ศศ.บ. (การบริหารและพัฒนาชุมชน) (ใหม่)</w:t>
                  </w:r>
                </w:p>
              </w:tc>
            </w:tr>
            <w:tr w:rsidR="009C3F2C" w:rsidRPr="000F3467" w:rsidTr="000A2840"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ผู้ช่วยศาสตราจารย์ ดร.ศันสนีย์ จันทร์อานุภาพ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ผู้ช่วยศาสตราจารย์ ดร.สุทธิพร บุญมาก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ผู้ช่วยศาสตราจารย์ดำรงศักดิ์  แก้วเพ็ง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ผู้ช่วยศาสตราจารย์จำนงค์  แรกพินิจ*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ผู้ช่วยศาสตราจารย์ ดร.ชลลดา แสงมณี ศิริสาธิตกิจ                                               </w:t>
                  </w:r>
                </w:p>
              </w:tc>
              <w:tc>
                <w:tcPr>
                  <w:tcW w:w="4545" w:type="dxa"/>
                </w:tcPr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ผู้ช่วยศาสตราจารย์ ดร.ศันสนีย์ จันทร์อานุภาพ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ผู้ช่วยศาสตราจารย์ ดร.สุทธิพร บุญมาก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ผู้ช่วยศาสตราจารย์ดำรงศักดิ์  แก้วเพ็ง    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ผู้ช่วยศาสตราจารย์กฤษฏา อภินถาวรกุล*</w:t>
                  </w: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</w:t>
                  </w:r>
                </w:p>
                <w:p w:rsidR="009C3F2C" w:rsidRPr="000F3467" w:rsidRDefault="009C3F2C" w:rsidP="000F3467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ผู้ช่วยศาสตราจารย์ ดร.ชลลดา แสงมณี ศิริสาธิตกิจ                                               </w:t>
                  </w:r>
                </w:p>
              </w:tc>
            </w:tr>
          </w:tbl>
          <w:p w:rsidR="009C3F2C" w:rsidRPr="000F3467" w:rsidRDefault="009C3F2C" w:rsidP="000F3467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หมายเหตุ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อาจารย์ประจำหลักสูตรที่ขอเปลี่ยนแปลง  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A245AF" w:rsidRDefault="00A245AF" w:rsidP="000F3467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เห็นชอบการขอเปลี่ยนแปลงอาจารย์ประจำหลักสูตรและอาจารย์ผู้รับผิดชอบ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หลักสูตร จำนวน ๒ หลักสูตร มอบงานการเรียนการสอนดำเนินการในส่วนที่เกี่ยวข้องต่อไป ดังนี้</w:t>
            </w:r>
          </w:p>
          <w:p w:rsidR="009C3F2C" w:rsidRPr="000F3467" w:rsidRDefault="009C3F2C" w:rsidP="000F3467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 xml:space="preserve">๑.  หลักสูตร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รป.บ. (รัฐประศาสนศาสตร์) จากอาจารย์อัศว์ศิริ ลาปีอี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เปลี่ยนเป็น อาจารย์ภัสสรา บุญญฤทธิ์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ทั้งนี้ ให้มีผลตั้งแต่ภาคเรียนที่ ๒ ปีการศึกษา ๒๕๖๒ เป็นต้นไป</w:t>
            </w:r>
          </w:p>
          <w:p w:rsidR="009C3F2C" w:rsidRPr="000F3467" w:rsidRDefault="009C3F2C" w:rsidP="000F3467">
            <w:pPr>
              <w:tabs>
                <w:tab w:val="left" w:pos="720"/>
                <w:tab w:val="left" w:pos="1800"/>
              </w:tabs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๒.  หลักสูตร ศศ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 xml:space="preserve">.บ. (การบริหารและพัฒนาชุมชน) จากผู้ช่วยศาสตราจารย์จำนงค์  แรกพินิจ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เปลี่ยนเป็น ผู้ช่วยศาสตราจารย์กฤษฏา อภินวถาวรกุล 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ทั้งนี้ ให้มีผลตั้งแต่ภาคเรียนที่ ๑        ปีการศึกษา ๒๕๖๒ เป็นต้นไป</w:t>
            </w: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A245AF" w:rsidRPr="00A245AF" w:rsidRDefault="00A245AF" w:rsidP="000F3467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A245AF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งานหลักสูตร</w:t>
            </w:r>
          </w:p>
          <w:p w:rsidR="00A245AF" w:rsidRPr="000F3467" w:rsidRDefault="00A245AF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เสนอฝ่ายวิขชาการและผ่านความเห็นชอบจากที่ประชุมสภาวิชาการแล้ว</w:t>
            </w:r>
          </w:p>
        </w:tc>
      </w:tr>
      <w:tr w:rsidR="009C3F2C" w:rsidRPr="000F3467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BA05A9" w:rsidRDefault="009C3F2C" w:rsidP="000F3467">
            <w:pPr>
              <w:tabs>
                <w:tab w:val="left" w:pos="720"/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</w:rPr>
            </w:pPr>
            <w:r w:rsidRPr="00BA05A9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lastRenderedPageBreak/>
              <w:t>๔.๑๐ พิจารณาการเสนอแต่งตั้งอาจารย์พิเศษ ประจำภาคเรียนที่ ๒ ปีการศึกษา ๒๕๖๒</w:t>
            </w:r>
          </w:p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       ด้วยประธานหลักสูตร ศศ.บ. (ภาษาจีน) อาจารย์กรรณิการ์  ถีราวุฒิ ได้เสนอ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แต่งตั้งอาจารย์พิเศษ ประจำภาคเรียนที่ ๒ ปีการศึกษา ๒๕๖๒ จำนวน ๑ คน เพื่อสอนรายวิชาของหลักสูตร ศศ.บ. (ภาษาจีน) จำนวน ๒ รายวิชา โดยสอนร่วมกับอาจารย์กรรณิการ์  ถีราวุฒิ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จึงเสนอที่ประชุมคณะกรรมการประจำคณะฯ พิจารณาการเสนอแต่งตั้งอาจารย์พิเศษ ดังนี้ </w:t>
            </w:r>
          </w:p>
          <w:tbl>
            <w:tblPr>
              <w:tblW w:w="909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07"/>
              <w:gridCol w:w="2993"/>
              <w:gridCol w:w="1260"/>
              <w:gridCol w:w="1530"/>
            </w:tblGrid>
            <w:tr w:rsidR="009C3F2C" w:rsidRPr="000F3467" w:rsidTr="000A2840">
              <w:tc>
                <w:tcPr>
                  <w:tcW w:w="330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 – สกุล (อาจารย์พิเศษ)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รายวิชา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หน่วยกิต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ภาคเรียน</w:t>
                  </w:r>
                </w:p>
              </w:tc>
            </w:tr>
            <w:tr w:rsidR="009C3F2C" w:rsidRPr="000F3467" w:rsidTr="000A2840">
              <w:trPr>
                <w:trHeight w:val="368"/>
              </w:trPr>
              <w:tc>
                <w:tcPr>
                  <w:tcW w:w="3307" w:type="dxa"/>
                  <w:vMerge w:val="restart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นางสาวเหลย  ยวี่ สอนร่วมกับ</w:t>
                  </w:r>
                </w:p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อาจารย์กรรณิการ์  ถีราวุฒิ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๐๑๐๙๓๔๒  จีนศึกษา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๓(๓-๐-๖)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ภาคเรียนที่ ๒ ปีการศึกษา ๒๕๖๒</w:t>
                  </w:r>
                </w:p>
              </w:tc>
            </w:tr>
            <w:tr w:rsidR="009C3F2C" w:rsidRPr="000F3467" w:rsidTr="000A2840">
              <w:trPr>
                <w:trHeight w:val="368"/>
              </w:trPr>
              <w:tc>
                <w:tcPr>
                  <w:tcW w:w="3307" w:type="dxa"/>
                  <w:vMerge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๐๑๐๙๓๒๔ การเขียนภาษาจีน ๒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๓(๒-๒-๕)</w:t>
                  </w:r>
                </w:p>
              </w:tc>
              <w:tc>
                <w:tcPr>
                  <w:tcW w:w="1530" w:type="dxa"/>
                  <w:vMerge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90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9C3F2C" w:rsidRPr="000F3467" w:rsidRDefault="009C3F2C" w:rsidP="000F346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BA05A9" w:rsidRPr="00BA05A9" w:rsidRDefault="009C3F2C" w:rsidP="00BA05A9">
            <w:pPr>
              <w:tabs>
                <w:tab w:val="left" w:pos="720"/>
                <w:tab w:val="left" w:pos="900"/>
              </w:tabs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BA05A9" w:rsidRDefault="00BA05A9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เห็นชอบการเสนอแต่งตั้งอาจารย์พิเศษ ประจำภาคเรียนที่ ๒ ปีการศึกษา ๒๕๖๒ ของหลักสูตร ศศ.บ. (ภาษาจีน) จำนวน ๑ คน ดังนี้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BA05A9" w:rsidRPr="00BA05A9" w:rsidRDefault="00BA05A9" w:rsidP="000F3467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BA05A9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งานวิชาการ</w:t>
            </w:r>
          </w:p>
          <w:p w:rsidR="00BA05A9" w:rsidRPr="000F3467" w:rsidRDefault="00BA05A9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ส่งงานวิชาการของมหาวิทยาลัยและออกคำสั่งต่างตั้งอาจารย์พิเศษแล้ว</w:t>
            </w:r>
          </w:p>
        </w:tc>
      </w:tr>
      <w:tr w:rsidR="009C3F2C" w:rsidRPr="000F3467" w:rsidTr="00A245AF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Pr="00BA05A9" w:rsidRDefault="009C3F2C" w:rsidP="00BA05A9">
            <w:pPr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BA05A9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lastRenderedPageBreak/>
              <w:t>๔.๑๑ พิจารณาการขออนุญาตส่งระดับขั้นนิสิตที่เข้าร่วมกิจกรรมความร่วมมือ ๓+๑ ช้ากว่ากำหนด</w:t>
            </w:r>
          </w:p>
          <w:p w:rsidR="009C3F2C" w:rsidRPr="000F3467" w:rsidRDefault="009C3F2C" w:rsidP="000F346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       ตามที่หลักสูตร ศศ.บ. (ภาษาจีน) สาขาวิชาภาษาตะวันออก ได้ดำเนินการโครงการความร่วมมือทางวิชาการระหว่างมหาวิทยาลัยทักษิณและมหาวิทยาลัยในต่างประเทศ หลักสูตรภาษาจีน (๓+๑) ซึ่งในปีการศึกษา ๒๕๖๒ มีนิสิตชั้นปีที่ ๓ หลักสูตร ศศ.บ.(ภาษาจีน) จำนวน ๓๑ คน ได้เข้าร่วมโครงการดังกล่าว โดยได้เข้าศึกษา ณ มหาวิทยาลัยจี่หนาน ประเทศสาธารณรัฐประชาชนจีน ระหว่างเดือนกันยายน ๒๕๖๒ – กรกฎาคม ๒๕๖๓ นั้น ในการนี้ หลักสูตร ศศ.บ. (ภาษาจีน) ขออนุญาตส่งระดับขั้นประจำภาคเรียนที่ ๑ และภาคเรียนที่ ๒ ประจำปีการศึกษา ๒๕๖๒ ของนิสิต จำนวน ๓๑ คนดังกล่าว ช้ากว่ากำหนด โดยจะขอส่งหลังจากสิ้นสุดโครงการฯ ภายในเดือนสิงหาคม ๒๕๖๓ จำนวน ๑๒ รายวิชา ดังนี้</w:t>
            </w:r>
          </w:p>
          <w:tbl>
            <w:tblPr>
              <w:tblW w:w="909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38"/>
              <w:gridCol w:w="3387"/>
              <w:gridCol w:w="1238"/>
              <w:gridCol w:w="3227"/>
            </w:tblGrid>
            <w:tr w:rsidR="009C3F2C" w:rsidRPr="000F3467" w:rsidTr="000A2840">
              <w:tc>
                <w:tcPr>
                  <w:tcW w:w="4625" w:type="dxa"/>
                  <w:gridSpan w:val="2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ภาคเรียนที่ ๑</w:t>
                  </w:r>
                </w:p>
              </w:tc>
              <w:tc>
                <w:tcPr>
                  <w:tcW w:w="4465" w:type="dxa"/>
                  <w:gridSpan w:val="2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ภาคเรียนที่ ๒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รหัสวิชา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ชื่อรายวิชา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รหัสวิชา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ชื่อรายวิชา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๐๑๐๙๓๑๑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ภาษาจีนขั้นสูง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๐๑๐๙๓๑๒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ภาษาจีนขั้นสูง ๒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๐๑๐๙๓๒๑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การฟัง-พูดภาษาจีนเชิงธุรกิจ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๐๑๐๙๓๒๔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การเขียนภาษาจีน ๒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๐๑๐๙๓๒๒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การอ่านภาษาจีน ๒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๐๑๐๙๓๒๕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ถ้อยคำสำนวนจีน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๐๑๐๙๓๒๓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การเขียนภาษาจีน ๑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๐๑๐๙๓๒๖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การอ่านหนังสือพิมพ์และสื่อสิ่งพิมพ์จีน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๐๑๐๙๔๓๑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วัฒนธรรมจีน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๐๑๐๙๓๒๗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สื่อโสตทัศน์ภาษาจีน</w:t>
                  </w:r>
                </w:p>
              </w:tc>
            </w:tr>
            <w:tr w:rsidR="009C3F2C" w:rsidRPr="000F3467" w:rsidTr="000A2840"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๐๑๐๙๓๕๑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การเขียนพู่กันจีน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๐๑๐๙๓๔๒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9C3F2C" w:rsidRPr="000F3467" w:rsidRDefault="009C3F2C" w:rsidP="000F3467">
                  <w:pPr>
                    <w:tabs>
                      <w:tab w:val="left" w:pos="709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0F3467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จีนศึกษา</w:t>
                  </w:r>
                </w:p>
              </w:tc>
            </w:tr>
          </w:tbl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BA05A9" w:rsidRDefault="00BA05A9" w:rsidP="000F3467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9C3F2C" w:rsidRPr="000F3467" w:rsidRDefault="009C3F2C" w:rsidP="000F3467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เห็นชอบการขอ</w:t>
            </w:r>
            <w:r w:rsidRPr="000F3467">
              <w:rPr>
                <w:rFonts w:ascii="TH SarabunIT๙" w:hAnsi="TH SarabunIT๙" w:cs="TH SarabunIT๙"/>
                <w:b/>
                <w:sz w:val="28"/>
                <w:cs/>
              </w:rPr>
              <w:t xml:space="preserve">อนุญาตส่งระดับขั้นนิสิตที่เข้าร่วมกิจกรรมความร่วมมือ ๓+๑ ช้ากว่ากำหนด ในภาคเรียนที่ ๑ และภาคเรียนที่ ๒ </w:t>
            </w:r>
            <w:r w:rsidRPr="000F3467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ประจำปีการศึกษา ๒๕๖๒ ของนิสิตที่เข้า</w:t>
            </w:r>
            <w:r w:rsidRPr="000F3467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ร่วมโครงการฯ จำนวน ๓๑ คน รวมทั้งหมด ๑๒ รายวิชา มอบงานวิชาการดำเนินการในส่วนที่เกี่ยวข้องต่อไป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2C" w:rsidRDefault="009C3F2C" w:rsidP="000F3467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BA05A9" w:rsidRPr="00BA05A9" w:rsidRDefault="00BA05A9" w:rsidP="000F3467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BA05A9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งานวิชาการ</w:t>
            </w:r>
          </w:p>
          <w:p w:rsidR="00BA05A9" w:rsidRPr="000F3467" w:rsidRDefault="00BA05A9" w:rsidP="000F3467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ส่งงานวิชาการของมหาวิทยาลัยและได้รับการอนุมัติแล้ว</w:t>
            </w:r>
          </w:p>
        </w:tc>
      </w:tr>
    </w:tbl>
    <w:p w:rsidR="00401CE0" w:rsidRPr="000F3467" w:rsidRDefault="00401CE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9C3F2C" w:rsidRPr="000F3467" w:rsidRDefault="009C3F2C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Pr="000F3467" w:rsidRDefault="00165350" w:rsidP="000F3467">
      <w:pPr>
        <w:rPr>
          <w:rFonts w:ascii="TH SarabunIT๙" w:hAnsi="TH SarabunIT๙" w:cs="TH SarabunIT๙"/>
          <w:b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Pr="00BA05A9" w:rsidRDefault="00165350" w:rsidP="001653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05A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รายงานผลการดำเนินงานตามมติคณะกรรมการประจำคณะ</w:t>
      </w:r>
    </w:p>
    <w:p w:rsidR="00092713" w:rsidRPr="00BA05A9" w:rsidRDefault="00092713" w:rsidP="000A28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05A9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ครั้งที่ ๙/๒๕๖๒</w:t>
      </w:r>
    </w:p>
    <w:p w:rsidR="00092713" w:rsidRPr="00BA05A9" w:rsidRDefault="00092713" w:rsidP="000A2840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05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วันพุธที่ ๒๐ พฤศจิกายน ๒๕๖๒</w:t>
      </w:r>
      <w:r w:rsidRPr="00BA05A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A05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 ๑๓.๐๐ น.</w:t>
      </w:r>
      <w:r w:rsidRPr="00BA05A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A05A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เป็นต้นไป</w:t>
      </w:r>
    </w:p>
    <w:p w:rsidR="00092713" w:rsidRPr="00BA05A9" w:rsidRDefault="00092713" w:rsidP="00092713">
      <w:pPr>
        <w:pStyle w:val="Heading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A05A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ณ ห้องประชุมไพโรจน์ อินทรศิริสวัสดิ์ (๑๓๒๒๐) ชั้น ๒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อาคาร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๑๓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BA05A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คณะมนุษยศาสตร์และสังคมศาสตร์</w:t>
      </w:r>
    </w:p>
    <w:p w:rsidR="00092713" w:rsidRPr="00092713" w:rsidRDefault="00092713" w:rsidP="00092713">
      <w:pPr>
        <w:rPr>
          <w:rFonts w:hint="cs"/>
          <w:cs/>
          <w:lang w:val="x-none" w:eastAsia="x-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0"/>
        <w:gridCol w:w="4042"/>
        <w:gridCol w:w="2070"/>
      </w:tblGrid>
      <w:tr w:rsidR="00165350" w:rsidRPr="00A04159" w:rsidTr="00092713">
        <w:trPr>
          <w:trHeight w:val="355"/>
          <w:tblHeader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5350" w:rsidRPr="00A04159" w:rsidRDefault="00165350" w:rsidP="000A284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165350" w:rsidRDefault="00165350" w:rsidP="000A2840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26127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5350" w:rsidRPr="00863172" w:rsidRDefault="00165350" w:rsidP="000A2840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</w:tr>
      <w:tr w:rsidR="00165350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12"/>
                <w:sz w:val="28"/>
              </w:rPr>
            </w:pPr>
            <w:r w:rsidRPr="00BA05A9">
              <w:rPr>
                <w:rFonts w:ascii="TH SarabunIT๙" w:hAnsi="TH SarabunIT๙" w:cs="TH SarabunIT๙"/>
                <w:bCs/>
                <w:color w:val="000000"/>
                <w:sz w:val="28"/>
                <w:cs/>
              </w:rPr>
              <w:t xml:space="preserve">๔.๑  </w:t>
            </w:r>
            <w:r w:rsidRPr="00BA05A9">
              <w:rPr>
                <w:rFonts w:ascii="TH SarabunIT๙" w:hAnsi="TH SarabunIT๙" w:cs="TH SarabunIT๙"/>
                <w:bCs/>
                <w:color w:val="000000"/>
                <w:spacing w:val="-12"/>
                <w:sz w:val="28"/>
                <w:cs/>
              </w:rPr>
              <w:t>พิจารณาการขอเปลี่ยนแปลงอาจารย์ผู้รับผิดชอบหลักสูตร และอาจารย์ประจำหลักสูตร กศ.บ. (ภาษาไทย)</w:t>
            </w:r>
          </w:p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 xml:space="preserve">         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ตามมติคณะกรรมการประจำคณะมนุษยศาสตร์และสังคมศาสตร์ สมัยสามัญ ครั้งที่ ๗/๒๕๖๒ เมื่อวันที่ ๒๑ สิงหาคม ๒๕๖๒ มีมติเห็นชอบการขอเปลี่ยนแปลงคณะกรรมการผู้รับผิดชอบหลักสูตรและอาจารย์ประจำหลักสูตร กศ.บ. (ภาษาไทย) จากอาจารย์สุเมตตา  ประสาทแก้ว เปลี่ยนเป็น อาจารย์ธีรยุทธ เกณบุตร และได้นำเสนอต่อคณะศึกษาศาสตร์ ซึ่งเป็นหลักสูตรร่วม ทั้งนี้ที่ประชุมคณะกรรมการประจำคณะศึกษาศาสตร์ สมัยสามัญ ครั้งที่ ๘/๒๕๖๒ เมื่อวันที่ ๑๘ ตุลาคม ๒๕๖๒ มีมติ ๑. เห็นชอบการขอเปลี่ยนแปลงคณะกรรมการผู้รับผิดชอบหลักสูตร และ ๒. ขอให้เพิ่มอาจารย์ประจำหลักสูตร กศ.บ. (ภาษาไทย) จำนวน    ไม่น้อยกว่า ๘ คน เพื่อให้สอดคล้องตามเกณฑ์ที่กำหนดในมาตรฐานคุณวุฒิสาขา/สาขาวิชา (มคอ. ๑) และตามเกณฑ์การรับรองปริญญาของคุรุสภา ทั้งนี้ ให้มีผลตั้งแต่ ภาคเรียนที่ ๑/๒๕๖๒ เป็นต้นไป ดังนี้</w:t>
            </w:r>
          </w:p>
          <w:p w:rsidR="00092713" w:rsidRPr="00BA05A9" w:rsidRDefault="00092713" w:rsidP="00BA05A9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๑. อาจารย์ผู้รับผิดชอบหลักสูตร 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388"/>
            </w:tblGrid>
            <w:tr w:rsidR="00092713" w:rsidRPr="00BA05A9" w:rsidTr="000A2840">
              <w:tc>
                <w:tcPr>
                  <w:tcW w:w="4702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กศ.บ. (ภาษาไทย) (เดิม)</w:t>
                  </w:r>
                </w:p>
              </w:tc>
              <w:tc>
                <w:tcPr>
                  <w:tcW w:w="4388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อาจารย์ผู้รับผิดชอบหลักสูตร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กศ.บ. (ภาษาไทย) (ใหม่)</w:t>
                  </w:r>
                </w:p>
              </w:tc>
            </w:tr>
            <w:tr w:rsidR="00092713" w:rsidRPr="00BA05A9" w:rsidTr="000A2840">
              <w:tc>
                <w:tcPr>
                  <w:tcW w:w="4702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๑. อาจารย์ปริยากรณ์ ชูแก้ว                    ประธานกรรมการ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อาจารย์ศรีอังคาร ถาวโรฤทธิ์     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86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อาจารย์ ดร.วรินธร เบญจศรี      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อาจารย์สุเมตตา ประสาทแก้ว*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อาจารย์ ดร.อลิสา คุ่มเคี่ยม          กรรมการและเลขานุการ</w:t>
                  </w:r>
                </w:p>
              </w:tc>
              <w:tc>
                <w:tcPr>
                  <w:tcW w:w="4388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๑. อาจารย์ปริยากรณ์ ชูแก้ว              ประธานกรรมการ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๒. อาจารย์ศรีอังคาร ถาวโรฤทธิ์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08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๓. อาจารย์ ดร.วรินธร เบญจศรี 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๔.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อาจารย์ธีรยุทธ เกณบุตร*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กรรมการ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๕. อาจารย์ ดร.อลิสา คุ่มเคี่ยม     กรรมการและเลขานุการ</w:t>
                  </w:r>
                </w:p>
              </w:tc>
            </w:tr>
          </w:tbl>
          <w:p w:rsidR="00092713" w:rsidRPr="00BA05A9" w:rsidRDefault="00092713" w:rsidP="00BA05A9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หมายเหตุ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อาจารย์ผู้รับผิดชอบหลักสูตรที่ขอเปลี่ยนแปลง               </w:t>
            </w:r>
          </w:p>
          <w:p w:rsidR="00092713" w:rsidRPr="00BA05A9" w:rsidRDefault="00092713" w:rsidP="00BA05A9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๒. อาจารย์ประจำหลักสูตร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388"/>
            </w:tblGrid>
            <w:tr w:rsidR="00092713" w:rsidRPr="00BA05A9" w:rsidTr="000A2840">
              <w:tc>
                <w:tcPr>
                  <w:tcW w:w="4702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กศ.บ. (ภาษาไทย) (เดิม)</w:t>
                  </w:r>
                </w:p>
              </w:tc>
              <w:tc>
                <w:tcPr>
                  <w:tcW w:w="4388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อาจารย์ประจำหลักสูตร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กศ.บ. (ภาษาไทย) (ใหม่)</w:t>
                  </w:r>
                </w:p>
              </w:tc>
            </w:tr>
            <w:tr w:rsidR="00092713" w:rsidRPr="00BA05A9" w:rsidTr="000A2840">
              <w:tc>
                <w:tcPr>
                  <w:tcW w:w="4702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๑. อาจารย์ปริยากรณ์ ชูแก้ว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อาจารย์ศรีอังคาร ถาวโรฤทธิ์  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อาจารย์ ดร.วรินธร เบญจศรี  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lastRenderedPageBreak/>
                    <w:t xml:space="preserve">๔.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อาจารย์สุเมตตา ประสาทแก้ว*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อาจารย์ ดร.อลิสา คุ่มเคี่ยม           </w:t>
                  </w:r>
                </w:p>
              </w:tc>
              <w:tc>
                <w:tcPr>
                  <w:tcW w:w="4388" w:type="dxa"/>
                </w:tcPr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lastRenderedPageBreak/>
                    <w:t xml:space="preserve">๑. อาจารย์ปริยากรณ์ ชูแก้ว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๒. อาจารย์ศรีอังคาร ถาวโรฤทธิ์  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6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๓. อาจารย์ ดร.วรินธร เบญจศรี  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lastRenderedPageBreak/>
                    <w:t xml:space="preserve">๔.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อาจารย์ธีรยุทธ เกณบุตร*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                          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๕. อาจารย์ ดร.อลิสา คุ่มเคี่ยม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๖.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 ดร.มาโนช ดินลานสกูล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*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๗.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อาจารย์ ดร.ปรียารัตน์ เชาวลิตประพันธ์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*    </w:t>
                  </w:r>
                </w:p>
                <w:p w:rsidR="00092713" w:rsidRPr="00BA05A9" w:rsidRDefault="00092713" w:rsidP="00BA05A9">
                  <w:pPr>
                    <w:tabs>
                      <w:tab w:val="left" w:pos="0"/>
                    </w:tabs>
                    <w:ind w:right="-15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๘.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ผู้ช่วยศาสตราจารย์ ดร.พัชลินจ์ จีนนุ่น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*   </w:t>
                  </w:r>
                </w:p>
              </w:tc>
            </w:tr>
          </w:tbl>
          <w:p w:rsidR="00165350" w:rsidRPr="00BA05A9" w:rsidRDefault="00092713" w:rsidP="00BA05A9">
            <w:pPr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lastRenderedPageBreak/>
              <w:t xml:space="preserve">หมายเหตุ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</w:rPr>
              <w:t>*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อาจารย์ประจำหลักสูตรที่ขอเปลี่ยนแปลง  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BA05A9" w:rsidRDefault="00BA05A9" w:rsidP="00BA05A9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165350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เห็นชอบการเสนอเปลี่ยนแปลงอาจารย์ประจำหลักสูตรและอาจารย์ผู้รับผิดชอบ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 xml:space="preserve">หลักสูตร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>กศ.บ. (ภาษาไทย) โดยเพิ่มจำนวนอาจารย์ประจำหลักสูตรอีก ๓ คน ได้แก่ ๑) ผู้ช่วยศาสตราจารย์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ดร.มาโนช ดินลานสกูล ๒) อาจารย์ ดร.ปรียารัตน์ เชาวลิตประพันธ์ และ ๓) ผู้ช่วยศาสตราจารย์ ดร.พัชลินจ์ จีนนุ่น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ทั้งนี้ ให้มีผลตั้งแต่ภาคเรียนที่ ๑ ปีการศึกษา ๒๕๖๒ เป็นต้นไป มอบงานงานหลักสูตรดำเนินการในส่วนที่เกี่ยวข้องต่อไป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A05A9" w:rsidRDefault="00BA05A9" w:rsidP="00BA05A9">
            <w:pPr>
              <w:rPr>
                <w:rFonts w:ascii="TH SarabunIT๙" w:hAnsi="TH SarabunIT๙" w:cs="TH SarabunIT๙"/>
                <w:bCs/>
                <w:color w:val="000000" w:themeColor="text1"/>
                <w:sz w:val="28"/>
              </w:rPr>
            </w:pPr>
          </w:p>
          <w:p w:rsidR="00165350" w:rsidRPr="00BA05A9" w:rsidRDefault="00BA05A9" w:rsidP="00BA05A9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BA05A9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งานหลักสูตร</w:t>
            </w:r>
          </w:p>
          <w:p w:rsidR="00BA05A9" w:rsidRPr="00BA05A9" w:rsidRDefault="00BA05A9" w:rsidP="00BA05A9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แจ้งคณะศึกษาศาสตร์แล้ว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C32A0B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C32A0B">
              <w:rPr>
                <w:rFonts w:ascii="TH SarabunIT๙" w:hAnsi="TH SarabunIT๙" w:cs="TH SarabunIT๙"/>
                <w:bCs/>
                <w:color w:val="000000"/>
                <w:sz w:val="28"/>
                <w:cs/>
              </w:rPr>
              <w:lastRenderedPageBreak/>
              <w:t>๔.๒  พิจารณาการขอสนับสนุนงบประมาณการเผยแพร่ผลงานวิจัยระดับนานาชาติสำหรับนิสิตระดับปริญญาตรี</w:t>
            </w:r>
            <w:r w:rsidRPr="00C32A0B">
              <w:rPr>
                <w:rFonts w:ascii="TH SarabunIT๙" w:hAnsi="TH SarabunIT๙" w:cs="TH SarabunIT๙"/>
                <w:bCs/>
                <w:color w:val="000000"/>
                <w:spacing w:val="-12"/>
                <w:sz w:val="28"/>
                <w:cs/>
              </w:rPr>
              <w:t xml:space="preserve"> </w:t>
            </w:r>
            <w:r w:rsidRPr="00C32A0B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t>ปีงบประมาณ พ.ศ. ๒๕๖๓</w:t>
            </w:r>
          </w:p>
          <w:p w:rsidR="00092713" w:rsidRPr="00BA05A9" w:rsidRDefault="00C32A0B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pacing w:val="-12"/>
                <w:sz w:val="28"/>
                <w:cs/>
              </w:rPr>
              <w:t xml:space="preserve">       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>นางสาววิชิตา  ทองอนันต์ นิสิตหลักสูตร ศศ.บ. (ภาษาอังกฤษ) คณะมนุษยศาสตร์และสังคมศาสตร์ มหาวิทยาลัยทักษิณ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ขอสนับสนุนงบประมาณการเผยแพร่ผลงานวิจัยระดับนานาชาติสำหรับนิสิตระดับปริญญาตรีในที่ประชุมวิชาการระดับนานาชาติ ประจำปีงบประมาณ พ.ศ. ๒๕๖๓ แบบบรรยาย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จำนวน ๑ เรื่อง ตามประกาศคณะฯ เรื่อง หลักเกณฑ์การสนับสนุนค่าใช้จ่ายในการเผยแพร่ผลงานวิจัยระดับนานาชาติ สำหรับนิสิตปริญญาตรี และบัณฑิตศึกษา ข้อ ๓ ตามที่จ่ายจริง แต่ไม่เกิน ๓๐,๐๐๐.๐๐ บาท (-สามหมื่นบาทถ้วน-)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ประจำปีงบประมาณ พ.ศ. ๒๕๖๓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จึงเสนอที่ประชุมคณะกรรมการประจำคณะฯ พิจารณาอนุมัติโดยมีรายละเอียดดังนี้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2250"/>
              <w:gridCol w:w="2160"/>
              <w:gridCol w:w="1530"/>
              <w:gridCol w:w="1800"/>
            </w:tblGrid>
            <w:tr w:rsidR="00092713" w:rsidRPr="00BA05A9" w:rsidTr="000A2840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ชื่อ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–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สกุล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ผู้ขอสนับสนุน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ชื่องานประชุม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/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สถานที่ 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วัน / เดือน / ปี 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ที่จัด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การสนับสนุนตามประกาศคณะฯ </w:t>
                  </w:r>
                </w:p>
              </w:tc>
            </w:tr>
            <w:tr w:rsidR="00092713" w:rsidRPr="00BA05A9" w:rsidTr="000A2840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left="-18" w:right="-108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นางสาววิชิตา </w:t>
                  </w:r>
                </w:p>
                <w:p w:rsidR="00092713" w:rsidRPr="00BA05A9" w:rsidRDefault="00092713" w:rsidP="00BA05A9">
                  <w:pPr>
                    <w:ind w:left="-18" w:right="-108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ทองอนันต์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tabs>
                      <w:tab w:val="left" w:pos="2005"/>
                    </w:tabs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 xml:space="preserve">“The Readiness of </w:t>
                  </w:r>
                  <w:proofErr w:type="spellStart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Songkhla</w:t>
                  </w:r>
                  <w:proofErr w:type="spellEnd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 xml:space="preserve"> as a World Heritage Site Tourist Attraction: A Linguistic Landscape View of Business </w:t>
                  </w:r>
                  <w:proofErr w:type="spellStart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owners’s</w:t>
                  </w:r>
                  <w:proofErr w:type="spellEnd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 xml:space="preserve"> Perceptions of Language Choices in Shop Signs in </w:t>
                  </w:r>
                  <w:proofErr w:type="spellStart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Songkhla</w:t>
                  </w:r>
                  <w:proofErr w:type="spellEnd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 xml:space="preserve"> old Town”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14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La’ </w:t>
                  </w:r>
                  <w:proofErr w:type="spellStart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i</w:t>
                  </w:r>
                  <w:proofErr w:type="spellEnd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-CELT 2019 The 1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vertAlign w:val="superscript"/>
                    </w:rPr>
                    <w:t>st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Langkawi</w:t>
                  </w:r>
                  <w:proofErr w:type="spellEnd"/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 International Conference on English Language Teaching, Malaysia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left="-89" w:right="-78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30 November-1December 2019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713" w:rsidRPr="00BA05A9" w:rsidRDefault="00092713" w:rsidP="00BA05A9">
                  <w:pPr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เป็นไปตามประกาศ ข้อ ๓ ไม่เกิน ๓๐,๐๐๐.๐๐ บาท</w:t>
                  </w:r>
                </w:p>
                <w:p w:rsidR="00092713" w:rsidRPr="00BA05A9" w:rsidRDefault="00092713" w:rsidP="00BA05A9">
                  <w:pPr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</w:rPr>
                  </w:pPr>
                </w:p>
              </w:tc>
            </w:tr>
          </w:tbl>
          <w:p w:rsidR="00092713" w:rsidRDefault="00092713" w:rsidP="00BA05A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sz w:val="28"/>
              </w:rPr>
            </w:pPr>
          </w:p>
          <w:p w:rsidR="00C32A0B" w:rsidRDefault="00C32A0B" w:rsidP="00BA05A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sz w:val="28"/>
              </w:rPr>
            </w:pPr>
          </w:p>
          <w:p w:rsidR="00C32A0B" w:rsidRPr="00BA05A9" w:rsidRDefault="00C32A0B" w:rsidP="00BA05A9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092713" w:rsidRPr="00BA05A9" w:rsidRDefault="00092713" w:rsidP="00BA05A9">
            <w:pPr>
              <w:tabs>
                <w:tab w:val="left" w:pos="1260"/>
              </w:tabs>
              <w:ind w:firstLine="720"/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อนุมัติ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การ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ขอสนับสนุนงบประมาณการเผยแพร่ผลงานวิจัยระดับ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นานาชาติสำหรับนิสิตระดับปริญญาตรี ปีงบประมาณ ๒๕๖๓ ตามประกาศคณะฯ ข้อ ๓ ของนางสาววิชิตา ทองอนันต์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2"/>
                <w:sz w:val="28"/>
                <w:cs/>
              </w:rPr>
              <w:t xml:space="preserve">นิสิตหลักสูตร ศศ.บ. (ภาษาอังกฤษ)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ตามที่จ่ายจริงแต่ไม่เกิน ๓๐,๐๐๐.๐๐ บาท (-สามหมื่นบาทถ้วน-) มอบงานการเงินเบิกจ่าย งานวิจัยส่งงานประกันจัดเก็บหลักฐานประกอบการประกันคุณภาพการศึกษาต่อไป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A0B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งานวิจัย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จัดเก็บข้อมูลแล้ว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งานการเงิน</w:t>
            </w:r>
          </w:p>
          <w:p w:rsidR="00092713" w:rsidRPr="00BA05A9" w:rsidRDefault="00C32A0B" w:rsidP="00C32A0B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อยู่ระหว่างการทำเอกสารเบิกจ่ายเนื่องจากนิสิตเพิ่งส่งเอกสารประกอบการเบิกจ่าย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C32A0B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C32A0B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lastRenderedPageBreak/>
              <w:t xml:space="preserve">๔.๓  พิจารณาการขอแก้ไขระดับขั้น ประจำภาคเรียนที่ ๑ ปีการศึกษา ๒๕๖๒ </w:t>
            </w:r>
          </w:p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     ๔.๓.๑  อาจารย์หลี่ เส้าฮุย อาจารย์ประจำสาขาวิชาภาษาตะวันออก ได้ขอแก้ไขระดับขั้น ประจำภาคเรียนที่ ๑ ปีการศึกษา ๒๕๖๒ รายวิชา ๐๑๐๙๓๕๑ การเขียนพู่กันจีน ให้แก่นางสาวปียาทิพย์ไพลิน ปานเจี้ยง รหัสนิสิต ๖๐๑๐๑๑๓๐๒ ทั้งนี้ อาจารย์หลี่ เส้าฮุย ได้แจ้งว่าเนื่องจากได้กรอกคะแนนปลายภาคผิดพลาดจากที่นิสิตจะต้องได้คะแนนสอบปลายภาค ๓๑ คะแนน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(ระดับขั้น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A)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แต่อาจารย์กรอกคะแนนเป็น ๒๑ คะแนน (ระดับขั้น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B+)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ดังนั้น จึงขอแก้ไขระดับขั้นของนางสาวปียาทิพย์ไพลิน ปานเจี้ยง ประจำภาคเรียนที่ ๑ ปีการศึกษา ๒๕๖๒ รายวิชา ๐๑๐๙๓๕๑ การเขียนพู่กันจีน จากระดับขั้น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B+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เป็นระดับขั้น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โดยมีรายละเอียด ดังนี้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4"/>
              <w:gridCol w:w="1044"/>
              <w:gridCol w:w="934"/>
              <w:gridCol w:w="929"/>
              <w:gridCol w:w="899"/>
              <w:gridCol w:w="924"/>
              <w:gridCol w:w="945"/>
              <w:gridCol w:w="905"/>
              <w:gridCol w:w="881"/>
              <w:gridCol w:w="805"/>
            </w:tblGrid>
            <w:tr w:rsidR="00092713" w:rsidRPr="00BA05A9" w:rsidTr="000A2840">
              <w:tc>
                <w:tcPr>
                  <w:tcW w:w="4630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(เดิม)</w:t>
                  </w:r>
                </w:p>
              </w:tc>
              <w:tc>
                <w:tcPr>
                  <w:tcW w:w="4460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(แก้ไข)</w:t>
                  </w:r>
                </w:p>
              </w:tc>
            </w:tr>
            <w:tr w:rsidR="00092713" w:rsidRPr="00BA05A9" w:rsidTr="000A2840">
              <w:tc>
                <w:tcPr>
                  <w:tcW w:w="82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13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86" w:right="-6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27" w:right="-11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</w:tr>
            <w:tr w:rsidR="00092713" w:rsidRPr="00BA05A9" w:rsidTr="000A2840">
              <w:tc>
                <w:tcPr>
                  <w:tcW w:w="82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26.00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32.00</w:t>
                  </w:r>
                </w:p>
              </w:tc>
              <w:tc>
                <w:tcPr>
                  <w:tcW w:w="93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  <w:cs/>
                    </w:rPr>
                    <w:t>21.00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79.00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B+</w:t>
                  </w:r>
                </w:p>
              </w:tc>
              <w:tc>
                <w:tcPr>
                  <w:tcW w:w="92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26.00</w:t>
                  </w:r>
                </w:p>
              </w:tc>
              <w:tc>
                <w:tcPr>
                  <w:tcW w:w="94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32.00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  <w:cs/>
                    </w:rPr>
                    <w:t>๓1.00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๘๙.00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A</w:t>
                  </w:r>
                </w:p>
              </w:tc>
            </w:tr>
          </w:tbl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</w:t>
            </w:r>
          </w:p>
          <w:p w:rsidR="00092713" w:rsidRPr="00BA05A9" w:rsidRDefault="00C32A0B" w:rsidP="00BA05A9">
            <w:pPr>
              <w:tabs>
                <w:tab w:val="left" w:pos="900"/>
                <w:tab w:val="left" w:pos="135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๔.๓.๒  อาจารย์ ดร.อุทัย  เอกสะพัง อาจารย์ประจำสาขาวิชาสังคมศาสตร์ ได้ขอแก้ไขระดับขั้น ประจำภาคเรียนที่ ๑ ปีการศึกษา ๒๕๖๒ รายวิชา ๐๑๒๕๑๑๑ ศาสนาในประเทศไทย กลุ่ม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S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๑๐๑ ให้แก่ นายกิตกรณ์ ไตรเดช รหัสนิสิต ๖๐๑๐๑๑๐๕๐ ทั้งนี้ อาจารย์ ดร.อุทัย เอกสะพัง แจ้งว่าได้กรอกคะแนนการสอบกลางภาคเรียน ผิดพลาด จากที่นิสิตจะต้องได้คะแนนสอบกลางภาค ๓๘ คะแนน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(ระดับขั้น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A)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แต่อาจารย์กรอกคะแนนเป็น ๑๘ คะแนน (ระดับขั้น (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C+)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ดังนั้น จึงขอแก้ไขระดับขั้นของนายกิตกรณ์ ไตรเดช ประจำภาคเรียนที่ ๑ ปีการศึกษา ๒๕๖๒ รายวิชา ๐๑๒๕๑๑๑ ศาสนาในประเทศไทย จากระดับขั้น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C+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เป็นระดับขั้น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โดยมีรายละเอียด ดังนี้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0"/>
              <w:gridCol w:w="1049"/>
              <w:gridCol w:w="922"/>
              <w:gridCol w:w="914"/>
              <w:gridCol w:w="908"/>
              <w:gridCol w:w="910"/>
              <w:gridCol w:w="941"/>
              <w:gridCol w:w="913"/>
              <w:gridCol w:w="899"/>
              <w:gridCol w:w="814"/>
            </w:tblGrid>
            <w:tr w:rsidR="00092713" w:rsidRPr="00BA05A9" w:rsidTr="000A2840">
              <w:tc>
                <w:tcPr>
                  <w:tcW w:w="4613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(เดิม)</w:t>
                  </w:r>
                </w:p>
              </w:tc>
              <w:tc>
                <w:tcPr>
                  <w:tcW w:w="4477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(แก้ไข)</w:t>
                  </w:r>
                </w:p>
              </w:tc>
            </w:tr>
            <w:tr w:rsidR="00092713" w:rsidRPr="00BA05A9" w:rsidTr="000A2840">
              <w:tc>
                <w:tcPr>
                  <w:tcW w:w="82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13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86" w:right="-6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27" w:right="-11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</w:tr>
            <w:tr w:rsidR="00092713" w:rsidRPr="00BA05A9" w:rsidTr="000A2840">
              <w:tc>
                <w:tcPr>
                  <w:tcW w:w="82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26.00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18.00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22.00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66.00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C+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26.00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38.00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22.00</w:t>
                  </w:r>
                </w:p>
              </w:tc>
              <w:tc>
                <w:tcPr>
                  <w:tcW w:w="89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๘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6.00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A</w:t>
                  </w:r>
                </w:p>
              </w:tc>
            </w:tr>
          </w:tbl>
          <w:p w:rsidR="00092713" w:rsidRPr="00BA05A9" w:rsidRDefault="00C32A0B" w:rsidP="00BA05A9">
            <w:pPr>
              <w:tabs>
                <w:tab w:val="left" w:pos="900"/>
                <w:tab w:val="left" w:pos="135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t xml:space="preserve">   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๔.๓.๓  อาจารย์กิรพัฒน์  เขียนทองกุล อาจารย์ประจำสาขาวิชาสังคมศาสตร์ ได้ขอแก้ไขระดับขั้น ประจำภาคเรียนที่ ๑ ปีการศึกษา ๒๕๖๒ รายวิชา ๐๑๒๕๒๒๑ หลักรัฐศาสตร์ กลุ่ม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S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๑๐๑ ให้แก่    นายภานุวัฒน์ นวลพลับ รหัสนิสิต ๖๑๑๐๓๑๗๗๖ ทั้งนี้ อาจารย์กิรพัฒน์ เขียนทองกุล แจ้งว่าได้กรอกคะแนนการสอบปลายภาคเรียนผิดพลาด จากที่นิสิตจะต้องได้คะแนนสอบปลายภาค ๔๒ คะแนน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(ระดับขั้น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A)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แต่อาจารย์กรอกคะแนนเป็น ๓๒ คะแนน (ระดับขั้น (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B+)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ดังนั้น จึงขอแก้ไขระดับขั้นของนายภานุวัฒน์  นวลพลับ ประจำภาคเรียนที่ ๑ ปีการศึกษา ๒๕๖๒ รายวิชา ๐๑๒๕๒๒๑ หลักรัฐศาสตร์ จากระดับขั้น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B+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เป็นระดับขั้น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โดยมีรายละเอียด ดังนี้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6"/>
              <w:gridCol w:w="1045"/>
              <w:gridCol w:w="929"/>
              <w:gridCol w:w="922"/>
              <w:gridCol w:w="902"/>
              <w:gridCol w:w="918"/>
              <w:gridCol w:w="940"/>
              <w:gridCol w:w="908"/>
              <w:gridCol w:w="902"/>
              <w:gridCol w:w="808"/>
            </w:tblGrid>
            <w:tr w:rsidR="00092713" w:rsidRPr="00BA05A9" w:rsidTr="000A2840">
              <w:tc>
                <w:tcPr>
                  <w:tcW w:w="4614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(เดิม)</w:t>
                  </w:r>
                </w:p>
              </w:tc>
              <w:tc>
                <w:tcPr>
                  <w:tcW w:w="4476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(แก้ไข)</w:t>
                  </w:r>
                </w:p>
              </w:tc>
            </w:tr>
            <w:tr w:rsidR="00092713" w:rsidRPr="00BA05A9" w:rsidTr="000A2840">
              <w:tc>
                <w:tcPr>
                  <w:tcW w:w="816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13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86" w:right="-6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27" w:right="-11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</w:tr>
            <w:tr w:rsidR="00092713" w:rsidRPr="00BA05A9" w:rsidTr="000A2840">
              <w:tc>
                <w:tcPr>
                  <w:tcW w:w="816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10.00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34.00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32.00</w:t>
                  </w:r>
                </w:p>
              </w:tc>
              <w:tc>
                <w:tcPr>
                  <w:tcW w:w="92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76.00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B+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10.00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34.00</w:t>
                  </w:r>
                </w:p>
              </w:tc>
              <w:tc>
                <w:tcPr>
                  <w:tcW w:w="9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  <w:cs/>
                    </w:rPr>
                    <w:t>๔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2.00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๘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6.00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A</w:t>
                  </w:r>
                </w:p>
              </w:tc>
            </w:tr>
          </w:tbl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</w:p>
          <w:p w:rsidR="00092713" w:rsidRPr="00BA05A9" w:rsidRDefault="00C32A0B" w:rsidP="00BA05A9">
            <w:pPr>
              <w:tabs>
                <w:tab w:val="left" w:pos="900"/>
                <w:tab w:val="left" w:pos="135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pacing w:val="-4"/>
                <w:sz w:val="28"/>
                <w:cs/>
              </w:rPr>
              <w:lastRenderedPageBreak/>
              <w:t xml:space="preserve">   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๔.๓.๔  ผู้ช่วยศาสตราจารย์จุรีภรณ์ มะเลโลหิต อาจารย์ประจำสาขาวิชาภาษาตะวันตก ได้ขอแก้ไขระดับขั้น ประจำภาคเรียนที่ ๑ ปีการศึกษา ๒๕๖๒ รายวิชา ๐๑๑๕๑๐๒ การพัฒนาทักษะคำศัพท์ ให้แก่ นางสาวณิชกานต์ เล็บกะเต็บ รหัสนิสิต ๖๒๑๐๑๑๕๓๕ ทั้งนี้ ผู้ช่วยศาสตราจารย์จุรีภรณ์ มะเลโลหิต แจ้งว่าได้กรอกคะแนนในช่อง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QUIZ (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คะแนนเก็บ) ผิดพลาด จากที่นิสิตจะต้องได้คะแนนเก็บ ๕๓ คะแนน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(ระดับขั้น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A)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>แต่อาจารย์กรอกคะแนนเป็น ๓๔ คะแนน (ระดับขั้น (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>C)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ดังนั้น จึงขอแก้ไขระดับขั้นของนางสาวณิชกานต์ เล็บกะเต็บ ประจำภาคเรียนที่ ๑ ปีการศึกษา ๒๕๖๒ รายวิชา ๐๑๑๕๑๐๒ การพัฒนาทักษะคำศัพท์ จากระดับขั้น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C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เป็นระดับขั้น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  <w:t xml:space="preserve">A </w:t>
            </w:r>
            <w:r w:rsidR="00092713"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โดยมีรายละเอียด ดังนี้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2"/>
              <w:gridCol w:w="1044"/>
              <w:gridCol w:w="928"/>
              <w:gridCol w:w="923"/>
              <w:gridCol w:w="903"/>
              <w:gridCol w:w="904"/>
              <w:gridCol w:w="940"/>
              <w:gridCol w:w="918"/>
              <w:gridCol w:w="919"/>
              <w:gridCol w:w="809"/>
            </w:tblGrid>
            <w:tr w:rsidR="00092713" w:rsidRPr="00BA05A9" w:rsidTr="000A2840">
              <w:tc>
                <w:tcPr>
                  <w:tcW w:w="4600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(เดิม)</w:t>
                  </w:r>
                </w:p>
              </w:tc>
              <w:tc>
                <w:tcPr>
                  <w:tcW w:w="4490" w:type="dxa"/>
                  <w:gridSpan w:val="5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ระดับขั้น (แก้ไข)</w:t>
                  </w:r>
                </w:p>
              </w:tc>
            </w:tr>
            <w:tr w:rsidR="00092713" w:rsidRPr="00BA05A9" w:rsidTr="000A2840">
              <w:tc>
                <w:tcPr>
                  <w:tcW w:w="8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13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86" w:right="-6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QUIZ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ind w:left="-127" w:right="-117"/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MIDTERM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FINAL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เกรด</w:t>
                  </w:r>
                </w:p>
              </w:tc>
            </w:tr>
            <w:tr w:rsidR="00092713" w:rsidRPr="00BA05A9" w:rsidTr="000A2840">
              <w:tc>
                <w:tcPr>
                  <w:tcW w:w="802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3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  <w:cs/>
                    </w:rPr>
                    <w:t>๔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.00</w:t>
                  </w:r>
                </w:p>
              </w:tc>
              <w:tc>
                <w:tcPr>
                  <w:tcW w:w="104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12.00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16.00</w:t>
                  </w:r>
                </w:p>
              </w:tc>
              <w:tc>
                <w:tcPr>
                  <w:tcW w:w="92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62.00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C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  <w:cs/>
                    </w:rPr>
                    <w:t>๕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3.00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12.00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16.00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81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</w:rPr>
                    <w:t>.00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092713" w:rsidRPr="00BA05A9" w:rsidRDefault="00092713" w:rsidP="00BA05A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u w:val="single"/>
                    </w:rPr>
                    <w:t>A</w:t>
                  </w:r>
                </w:p>
              </w:tc>
            </w:tr>
          </w:tbl>
          <w:p w:rsidR="00092713" w:rsidRPr="00BA05A9" w:rsidRDefault="00092713" w:rsidP="00BA05A9">
            <w:pPr>
              <w:ind w:firstLine="2160"/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C32A0B" w:rsidRDefault="00C32A0B" w:rsidP="00C32A0B">
            <w:pPr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092713" w:rsidRPr="00BA05A9" w:rsidRDefault="00092713" w:rsidP="00C32A0B">
            <w:pPr>
              <w:rPr>
                <w:rFonts w:ascii="TH SarabunIT๙" w:hAnsi="TH SarabunIT๙" w:cs="TH SarabunIT๙"/>
                <w:b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เห็นชอ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บการขอแก้ไขระดับขั้น ประจำภาคเรียนที่ ๑ ปีการศึกษา ๒๕๖๒ ทั้ง ๔ รายวิชา มอบงานวิชาการดำเนินการในส่วนที่เกี่ยวข้องต่อไป</w:t>
            </w: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Default="00092713" w:rsidP="00BA05A9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C32A0B" w:rsidRPr="00C32A0B" w:rsidRDefault="00C32A0B" w:rsidP="00BA05A9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C32A0B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งานวิชาการ</w:t>
            </w:r>
          </w:p>
          <w:p w:rsidR="00C32A0B" w:rsidRPr="00BA05A9" w:rsidRDefault="00C32A0B" w:rsidP="00C32A0B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ส่งงานธุรการเพื่อเข้าที่ประชุมวิทยาเขตแล้ว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C32A0B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</w:rPr>
            </w:pPr>
            <w:r w:rsidRPr="00C32A0B">
              <w:rPr>
                <w:rFonts w:ascii="TH SarabunIT๙" w:hAnsi="TH SarabunIT๙" w:cs="TH SarabunIT๙"/>
                <w:bCs/>
                <w:color w:val="000000"/>
                <w:spacing w:val="-4"/>
                <w:sz w:val="28"/>
                <w:cs/>
              </w:rPr>
              <w:lastRenderedPageBreak/>
              <w:t>๔.๔  พิจารณาการขอเบิกงบประมาณสนับสนุนการตีพิมพ์ผลงานทางวิชาการในวารสารวิชาการระดับชาติประจำปีงบประมาณ พ.ศ. ๒๕๖๓</w:t>
            </w:r>
          </w:p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       อาจารย์อภิรดี  สุภาพ อาจารย์ประจำสาขาวิชาภาษาตะวันตก ขออนุมัติเบิกงบประมาณสนับสนุนการตีพิมพ์ผลงานวิชาการในวารสารวิชาการระดับชาติ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จำนวน ๑ เรื่อง ตามประกาศคณะฯ เรื่อง หลักเกณฑ์การสนับสนุนค่าตอบแทนการตีพิมพ์ และนำเสนอผลงานทางวิชาการ ข้อ ๔ กำหนดอัตราค่าตอบแทนการตีพิมพ์ผลงานในวารสารฯ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u w:val="single"/>
                <w:cs/>
              </w:rPr>
              <w:t>โดยไม่มีการอ้างอิงบทความจากวารสารอินทนิลทักษิณสาร มหาวิทยาลัยทักษิณ หรือวารสารปาริชาต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จำนวน ๔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</w:rPr>
              <w:t>,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>๕๐๐.๐๐ บาท (-สี่พันห้าร้อยบาทถ้วน-) จึงเสนอที่ประชุมคณะกรรมการประจำคณะฯ พิจารณาอนุมัติโดยมีรายละเอียด ดังนี้</w:t>
            </w:r>
          </w:p>
          <w:tbl>
            <w:tblPr>
              <w:tblW w:w="90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2268"/>
              <w:gridCol w:w="2748"/>
              <w:gridCol w:w="2361"/>
            </w:tblGrid>
            <w:tr w:rsidR="00092713" w:rsidRPr="00BA05A9" w:rsidTr="000A2840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ชื่อ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–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สกุล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ผู้ขอสนับสนุน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ชื่อวารสาร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การสนับสนุน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ตามประกาศคณะฯ</w:t>
                  </w:r>
                </w:p>
              </w:tc>
            </w:tr>
            <w:tr w:rsidR="00092713" w:rsidRPr="00BA05A9" w:rsidTr="000A2840"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tabs>
                      <w:tab w:val="left" w:pos="1610"/>
                    </w:tabs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อาจารย์อภิรดี สุภาพ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left="-21" w:right="-177"/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  <w:t xml:space="preserve">“East Versus West: Eastern Man and Western Man in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 xml:space="preserve"> 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10"/>
                      <w:sz w:val="28"/>
                    </w:rPr>
                    <w:t>the Novel of Shanghai Baby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”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(ตะวันออกปะทะตะวันตก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</w:rPr>
                    <w:t>: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 xml:space="preserve">    ผู้ชายตะวันออกและผู้ชายตะวันตกในนวนิยายเรื่อง     เซี่ยงไฮ้เบบี้)  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76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JOURNAL OF SOUTHERN TECHNOLOGY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(วารสารเทคโนโลยีภาคใต้)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 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(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TCI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กลุ่มที่ ๑)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ปีที่ ๑๒ ฉบับที่ ๒ (กรกฎาคม – ธันวาคม ๒๕๖๒) หน้า ๒๐๕ – ๒๐๕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11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เป็นไปตามประกาศ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>ข้อ ๔</w:t>
                  </w:r>
                </w:p>
                <w:p w:rsidR="00092713" w:rsidRPr="00BA05A9" w:rsidRDefault="00092713" w:rsidP="00BA05A9">
                  <w:pPr>
                    <w:ind w:right="-11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u w:val="single"/>
                      <w:cs/>
                    </w:rPr>
                    <w:t xml:space="preserve">โดยไม่มีการอ้างอิงบทความจากวารสารอินทนิลทักษิณสาร  มหาวิทยาลัยทักษิณ หรือวารสารปาริชาต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  <w:cs/>
                    </w:rPr>
                    <w:t>จำนวน ๔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</w:rPr>
                    <w:t>,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6"/>
                      <w:sz w:val="28"/>
                      <w:cs/>
                    </w:rPr>
                    <w:t>๕๐๐.๐๐ บาท</w:t>
                  </w:r>
                </w:p>
              </w:tc>
            </w:tr>
          </w:tbl>
          <w:p w:rsidR="00092713" w:rsidRDefault="00092713" w:rsidP="00C32A0B">
            <w:pPr>
              <w:ind w:left="-18" w:right="-108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ab/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 xml:space="preserve"> </w:t>
            </w:r>
          </w:p>
          <w:p w:rsidR="00C32A0B" w:rsidRDefault="00C32A0B" w:rsidP="00C32A0B">
            <w:pPr>
              <w:ind w:left="-18" w:right="-108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C32A0B" w:rsidRDefault="00C32A0B" w:rsidP="00C32A0B">
            <w:pPr>
              <w:ind w:left="-18" w:right="-108"/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</w:p>
          <w:p w:rsidR="00C32A0B" w:rsidRPr="00C32A0B" w:rsidRDefault="00C32A0B" w:rsidP="00C32A0B">
            <w:pPr>
              <w:ind w:left="-18" w:right="-108"/>
              <w:rPr>
                <w:rFonts w:ascii="TH SarabunIT๙" w:hAnsi="TH SarabunIT๙" w:cs="TH SarabunIT๙" w:hint="cs"/>
                <w:b/>
                <w:color w:val="000000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C32A0B" w:rsidRDefault="00C32A0B" w:rsidP="00BA05A9">
            <w:pPr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</w:rPr>
            </w:pPr>
          </w:p>
          <w:p w:rsidR="00092713" w:rsidRPr="00C32A0B" w:rsidRDefault="00092713" w:rsidP="00BA05A9">
            <w:pPr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 xml:space="preserve">อนุมัติเบิกงบประมาณสนับสนุนการตีพิมพ์ผลงานทางวิชาการในวารสารวิชาการระดับชาติ ประจำปีงบประมาณ พ.ศ. ๒๕๖๓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 xml:space="preserve">ของอาจารย์อภิรดี สุภาพ ตามประกาศคณะฯ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เรื่อง หลักเกณฑ์การสนับสนุนค่าตอบแทนการตีพิมพ์ และนำเสนอผลงานทางวิชาการ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ฯ ข้อ ๔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โดยไม่มีการอ้างอิงบทความจากวารสารอินทนิลทักษิณสาร มหาวิทยาลัยทักษิณ หรือวารสารปาริชาต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จำนวน ๔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</w:rPr>
              <w:t>,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 xml:space="preserve">๕๐๐.๐๐ บาท     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(-สี่พันห้าร้อยบาทถ้วน-)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มอบงานการเงินเบิกจ่าย งานวิจัยส่งงานประกันจัดเก็บหลักฐานประกอบการประกันคุณภาพการศึกษาต่อไป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A0B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งานวิจัย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จัดเก็บข้อมูลแล้ว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งานการเงิน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ส่งหน้างบเบิกจ่ายแล้ว</w:t>
            </w:r>
          </w:p>
          <w:p w:rsidR="00092713" w:rsidRPr="00BA05A9" w:rsidRDefault="00C32A0B" w:rsidP="00C32A0B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๒๒</w:t>
            </w: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พ.ย. 62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BA05A9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lastRenderedPageBreak/>
              <w:t>๔.๕  พิจารณาการขอเบิกจ่ายเงินค่าธรรมเนียมการตีพิมพ์ผลงานทางวิชาการ ประจำปีงบประมาณ พ.ศ. ๒๕๖๓</w:t>
            </w:r>
          </w:p>
          <w:p w:rsidR="00092713" w:rsidRPr="00BA05A9" w:rsidRDefault="00092713" w:rsidP="00BA05A9">
            <w:pPr>
              <w:tabs>
                <w:tab w:val="left" w:pos="900"/>
                <w:tab w:val="left" w:pos="1350"/>
                <w:tab w:val="left" w:pos="1440"/>
                <w:tab w:val="left" w:pos="1530"/>
              </w:tabs>
              <w:rPr>
                <w:rFonts w:ascii="TH SarabunIT๙" w:hAnsi="TH SarabunIT๙" w:cs="TH SarabunIT๙"/>
                <w:b/>
                <w:color w:val="000000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      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ab/>
              <w:t xml:space="preserve">      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ด้วยอาจารย์อภิรดี สุภาพ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อาจารย์ประจำสาขาวิชาภาษาตะวันตก ขออนุมัติเบิกจ่ายเงินค่าธรรมเนียมการตีพิมพ์ผลงานทางวิชาการ ประจำปีงบประมาณ พ.ศ. ๒๕๖๓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ตามประกาศคณะฯ เรื่อง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อัตราการจ่ายเงินเพื่อเป็นค่าธรรมเนียมการตีพิมพ์ผลงานทางวิชาการ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ข้อ ๓.๒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อัตราค่าธรรมเนียมการตีพิมพ์ผลงานวิชาการในวารสารระดับชาติเบิกจ่ายตามจริง</w:t>
            </w:r>
            <w:r w:rsidRPr="00BA05A9">
              <w:rPr>
                <w:rFonts w:ascii="TH SarabunIT๙" w:hAnsi="TH SarabunIT๙" w:cs="TH SarabunIT๙"/>
                <w:b/>
                <w:sz w:val="28"/>
              </w:rPr>
              <w:t xml:space="preserve"> (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มีใบเสร็จรับเงิน) แต่ในวงเงินไม่เกิน ๕</w:t>
            </w:r>
            <w:r w:rsidRPr="00BA05A9">
              <w:rPr>
                <w:rFonts w:ascii="TH SarabunIT๙" w:hAnsi="TH SarabunIT๙" w:cs="TH SarabunIT๙"/>
                <w:b/>
                <w:sz w:val="28"/>
              </w:rPr>
              <w:t>,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 xml:space="preserve">๐๐๐ บาท ต่อบทความ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จึงเสนอที่ประชุมคณะกรรมการประจำคณะฯ พิจารณาอนุมัติโดยมีรายละเอียด ดังนี้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7"/>
              <w:gridCol w:w="2255"/>
              <w:gridCol w:w="2743"/>
              <w:gridCol w:w="2375"/>
            </w:tblGrid>
            <w:tr w:rsidR="00092713" w:rsidRPr="00BA05A9" w:rsidTr="000A2840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ชื่อ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–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สกุล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ผู้ขอสนับสนุน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ชื่อบทความ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ชื่อวารสาร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 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การสนับสนุน</w:t>
                  </w:r>
                </w:p>
                <w:p w:rsidR="00092713" w:rsidRPr="00BA05A9" w:rsidRDefault="00092713" w:rsidP="00BA05A9">
                  <w:pPr>
                    <w:jc w:val="center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ตามประกาศคณะฯ </w:t>
                  </w:r>
                </w:p>
              </w:tc>
            </w:tr>
            <w:tr w:rsidR="00092713" w:rsidRPr="00BA05A9" w:rsidTr="000A2840"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4"/>
                      <w:sz w:val="28"/>
                      <w:cs/>
                    </w:rPr>
                    <w:t>อาจารย์อภิรดี สุภาพ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64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“East Versus West: Eastern Man and Western Man in the Novel of Shanghai Baby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”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(ตะวันออกปะทะตะวันตก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>: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 ผู้ชายตะวันออกและผู้ชายตะวันตกในนวนิยายเรื่องเซี่ยงไฮ้เบบี้)  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76"/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JOURNAL OF SOUTHERN TECHNOLOGY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(วารสารเทคโนโลยีภาคใต้)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 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>(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  <w:t xml:space="preserve">TCI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กลุ่มที่ ๑) </w:t>
                  </w: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pacing w:val="-8"/>
                      <w:sz w:val="28"/>
                      <w:cs/>
                    </w:rPr>
                    <w:t>ปีที่ ๑๒ ฉบับที่ ๒ (กรกฎาคม – ธันวาคม ๒๕๖๒) หน้า ๒๐๕ – ๒๐๕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713" w:rsidRPr="00BA05A9" w:rsidRDefault="00092713" w:rsidP="00BA05A9">
                  <w:pPr>
                    <w:ind w:right="-23"/>
                    <w:rPr>
                      <w:rFonts w:ascii="TH SarabunIT๙" w:hAnsi="TH SarabunIT๙" w:cs="TH SarabunIT๙"/>
                      <w:b/>
                      <w:color w:val="000000"/>
                      <w:sz w:val="28"/>
                    </w:rPr>
                  </w:pPr>
                  <w:r w:rsidRPr="00BA05A9">
                    <w:rPr>
                      <w:rFonts w:ascii="TH SarabunIT๙" w:hAnsi="TH SarabunIT๙" w:cs="TH SarabunIT๙"/>
                      <w:b/>
                      <w:color w:val="000000"/>
                      <w:sz w:val="28"/>
                      <w:cs/>
                    </w:rPr>
                    <w:t xml:space="preserve">เป็นไปตามประกาศ ข้อ ๓.๒ </w:t>
                  </w:r>
                  <w:r w:rsidRPr="00BA05A9">
                    <w:rPr>
                      <w:rFonts w:ascii="TH SarabunIT๙" w:hAnsi="TH SarabunIT๙" w:cs="TH SarabunIT๙"/>
                      <w:b/>
                      <w:sz w:val="28"/>
                      <w:cs/>
                    </w:rPr>
                    <w:t>อัตราค่าธรรมเนียมการตีพิมพ์ผลงานวิชาการในวารสารระดับชาติ</w:t>
                  </w:r>
                  <w:r w:rsidRPr="00BA05A9">
                    <w:rPr>
                      <w:rFonts w:ascii="TH SarabunIT๙" w:hAnsi="TH SarabunIT๙" w:cs="TH SarabunIT๙"/>
                      <w:b/>
                      <w:sz w:val="28"/>
                      <w:u w:val="single"/>
                      <w:cs/>
                    </w:rPr>
                    <w:t>เบิกจ่ายตามจริง       ไม่เกิน ๕</w:t>
                  </w:r>
                  <w:r w:rsidRPr="00BA05A9">
                    <w:rPr>
                      <w:rFonts w:ascii="TH SarabunIT๙" w:hAnsi="TH SarabunIT๙" w:cs="TH SarabunIT๙"/>
                      <w:b/>
                      <w:sz w:val="28"/>
                      <w:u w:val="single"/>
                    </w:rPr>
                    <w:t>,</w:t>
                  </w:r>
                  <w:r w:rsidRPr="00BA05A9">
                    <w:rPr>
                      <w:rFonts w:ascii="TH SarabunIT๙" w:hAnsi="TH SarabunIT๙" w:cs="TH SarabunIT๙"/>
                      <w:b/>
                      <w:sz w:val="28"/>
                      <w:u w:val="single"/>
                      <w:cs/>
                    </w:rPr>
                    <w:t>๐๐๐ บาท ต่อบทความ</w:t>
                  </w:r>
                </w:p>
              </w:tc>
            </w:tr>
          </w:tbl>
          <w:p w:rsidR="00092713" w:rsidRPr="00C32A0B" w:rsidRDefault="00092713" w:rsidP="00C32A0B">
            <w:pPr>
              <w:ind w:right="-108"/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</w:pP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C32A0B" w:rsidRDefault="00C32A0B" w:rsidP="00BA05A9">
            <w:pPr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</w:rPr>
            </w:pP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อนุมัติการ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4"/>
                <w:sz w:val="28"/>
                <w:cs/>
              </w:rPr>
              <w:t xml:space="preserve">ขอเบิกจ่ายเงินค่าธรรมเนียมการตีพิมพ์ผลงานทางวิชาการ ประจำปีงบประมาณ พ.ศ. ๒๕๖๓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ตามประกาศคณะฯ เรื่อง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อัตราการจ่ายเงินเพื่อเป็นค่าธรรมเนียมการตีพิมพ์ผลงานทางวิชาการ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 ข้อ ๓.๒ 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อัตราค่าธรรมเนียมการตีพิมพ์ผลงานวิชาการในวารสารระดับชาติเบิกจ่ายตามจริง</w:t>
            </w:r>
            <w:r w:rsidRPr="00BA05A9">
              <w:rPr>
                <w:rFonts w:ascii="TH SarabunIT๙" w:hAnsi="TH SarabunIT๙" w:cs="TH SarabunIT๙"/>
                <w:b/>
                <w:sz w:val="28"/>
              </w:rPr>
              <w:t xml:space="preserve"> (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มีใบเสร็จรับเงิน) แต่ในวงเงินไม่เกิน ๕</w:t>
            </w:r>
            <w:r w:rsidRPr="00BA05A9">
              <w:rPr>
                <w:rFonts w:ascii="TH SarabunIT๙" w:hAnsi="TH SarabunIT๙" w:cs="TH SarabunIT๙"/>
                <w:b/>
                <w:sz w:val="28"/>
              </w:rPr>
              <w:t>,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๐๐๐ บาท ต่อบทความ ของอาจารย์อภิรดี สุภาพ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 xml:space="preserve"> </w:t>
            </w:r>
            <w:r w:rsidRPr="00BA05A9">
              <w:rPr>
                <w:rFonts w:ascii="TH SarabunIT๙" w:hAnsi="TH SarabunIT๙" w:cs="TH SarabunIT๙"/>
                <w:b/>
                <w:color w:val="000000"/>
                <w:sz w:val="28"/>
                <w:cs/>
              </w:rPr>
              <w:t xml:space="preserve">จำนวน ๑ บทความ เป็นเงิน ๒,๕๐๐.๐๐ บาท (-สองพันห้าร้อยบาทถ้วน-) </w:t>
            </w:r>
            <w:r w:rsidRPr="00BA05A9">
              <w:rPr>
                <w:rFonts w:ascii="TH SarabunIT๙" w:hAnsi="TH SarabunIT๙" w:cs="TH SarabunIT๙"/>
                <w:b/>
                <w:color w:val="000000"/>
                <w:spacing w:val="-6"/>
                <w:sz w:val="28"/>
                <w:cs/>
              </w:rPr>
              <w:t>มอบงานการเงินเบิกจ่าย งานวิจัยส่งงานประกันจัดเก็บหลักฐานประกอบการประกันคุณภาพการศึกษาต่อไป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2A0B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งานวิจัย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จัดเก็บข้อมูลแล้ว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งานการเงิน</w:t>
            </w:r>
          </w:p>
          <w:p w:rsidR="00C32A0B" w:rsidRPr="000F3467" w:rsidRDefault="00C32A0B" w:rsidP="00C32A0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28"/>
              </w:rPr>
            </w:pP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ส่งหน้างบเบิกจ่ายแล้ว</w:t>
            </w:r>
          </w:p>
          <w:p w:rsidR="00092713" w:rsidRPr="00BA05A9" w:rsidRDefault="00C32A0B" w:rsidP="00C32A0B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27</w:t>
            </w:r>
            <w:r w:rsidRPr="000F34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พ.ย. 62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C32A0B" w:rsidRDefault="00092713" w:rsidP="00BA05A9">
            <w:pPr>
              <w:tabs>
                <w:tab w:val="left" w:pos="900"/>
              </w:tabs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</w:rPr>
            </w:pPr>
            <w:r w:rsidRPr="00C32A0B">
              <w:rPr>
                <w:rFonts w:ascii="TH SarabunIT๙" w:hAnsi="TH SarabunIT๙" w:cs="TH SarabunIT๙"/>
                <w:bCs/>
                <w:color w:val="000000"/>
                <w:spacing w:val="-8"/>
                <w:sz w:val="28"/>
                <w:cs/>
              </w:rPr>
              <w:t>๔.๖  พิจารณารายชื่อนิสิตสำเร็จการศึกษา ประจำภาคเรียนที่ ๑ ปีการศึกษา ๒๕๖๒</w:t>
            </w: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pacing w:val="-6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                    ด้วยกลุ่มภารกิจทะเบียนนิสิตและบริการการศึกษา ได้แจ้งรายชื่อนิสิตสำเร็จการศึกษาภาคเรียนที่ ๑ ปีการศึกษา ๒๕๖๒ จำนวน ๑๕ คน เพื่อให้คณะกรรมการประจำคณะพิจารณาประเมินผลการศึกษาของนิสิต และส่งให้กลุ่มภารกิจทะเบียนนิสิตและบริการการศึกษา ดำเนินการประมวลผลการเรียน แล้วแจ้งผลให้คณะกรรมการประจำ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คณะทราบ เพื่อนำเสนอสภามหาวิทยาลัยพิจารณาให้นิสิตสำเร็จการศึกษาและให้ปริญญา ซึ่งกลุ่มภารกิจทะเบียน</w:t>
            </w:r>
            <w:r w:rsidRPr="00BA05A9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>นิสิตฯ ได้ดำเนินการตรวจสอบนิสิตที่คาดว่าจะสำเร็จการศึกษา กับโครงสร้างหลักสูตรแล้ว</w:t>
            </w:r>
            <w:r w:rsidRPr="00BA05A9">
              <w:rPr>
                <w:rFonts w:ascii="TH SarabunIT๙" w:hAnsi="TH SarabunIT๙" w:cs="TH SarabunIT๙"/>
                <w:b/>
                <w:spacing w:val="-10"/>
                <w:sz w:val="28"/>
                <w:cs/>
              </w:rPr>
              <w:t>ตามรายชื่อที่แนบมาพร้อมนี้ เพื่อให้คณะกรรมการประจำคณะพิจารณา และกำหนดส่งคืนกลุ่มภารกิจทะเบียนนิสิตฯ</w:t>
            </w:r>
            <w:r w:rsidRPr="00BA05A9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 ภายในวันที่ ๒๐ พฤศจิกายน ๒๕๖๒ โดยมีรายละเอียดเอียดังนี้</w:t>
            </w:r>
          </w:p>
          <w:p w:rsidR="00092713" w:rsidRPr="00BA05A9" w:rsidRDefault="00092713" w:rsidP="00BA05A9">
            <w:pPr>
              <w:pStyle w:val="ListParagraph"/>
              <w:numPr>
                <w:ilvl w:val="0"/>
                <w:numId w:val="34"/>
              </w:numPr>
              <w:spacing w:line="276" w:lineRule="auto"/>
              <w:jc w:val="thaiDistribute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ระดับปริญญาตรี จำนวน ๑๔ คน ดังนี้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๑.๑ หลักสูตร นศ.บ. (นิเทศศาสตร์) จำนวน ๑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๑.๒ หลักสูตร วท.บ. (ภูมิศาสตร์) จำนวน ๔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๑.๓ หลักสูตร ศศ.บ. (การจัดการทรัพยากรมนุษย์) จำนวน ๑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๑.๔ หลักสูตร ศศ.บ. (การบริหารและพัฒนาชุมชน) จำนวน ๒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๑.๕ หลักสูตร ศศ.บ. (ประวัติศาสตร์) จำนวน ๑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lastRenderedPageBreak/>
              <w:t>๑.๖ หลักสูตร ศศ.บ. (ภาษาจีน) จำนวน ๒ คน</w:t>
            </w:r>
          </w:p>
          <w:p w:rsidR="00092713" w:rsidRPr="00BA05A9" w:rsidRDefault="00092713" w:rsidP="00BA05A9">
            <w:pPr>
              <w:pStyle w:val="ListParagraph"/>
              <w:ind w:left="1800"/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</w:rPr>
            </w:pPr>
            <w:r w:rsidRPr="00BA05A9">
              <w:rPr>
                <w:rFonts w:ascii="TH SarabunIT๙" w:hAnsi="TH SarabunIT๙" w:cs="TH SarabunIT๙"/>
                <w:b/>
                <w:bCs w:val="0"/>
                <w:spacing w:val="-6"/>
                <w:sz w:val="28"/>
                <w:szCs w:val="28"/>
                <w:cs/>
              </w:rPr>
              <w:t>๑.๗ หลักสูตร ศศ.บ. (ภาษาญี่ปุ่น) จำนวน ๓</w:t>
            </w:r>
          </w:p>
          <w:p w:rsidR="00092713" w:rsidRPr="00BA05A9" w:rsidRDefault="00092713" w:rsidP="00BA05A9">
            <w:pPr>
              <w:ind w:left="1440"/>
              <w:rPr>
                <w:rFonts w:ascii="TH SarabunIT๙" w:hAnsi="TH SarabunIT๙" w:cs="TH SarabunIT๙"/>
                <w:b/>
                <w:spacing w:val="-6"/>
                <w:sz w:val="28"/>
              </w:rPr>
            </w:pPr>
            <w:r w:rsidRPr="00BA05A9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>๒.  ระดับบัณฑิตศึกษา จำนวน ๑ คน ดังนี้</w:t>
            </w:r>
          </w:p>
          <w:p w:rsidR="00092713" w:rsidRPr="00BA05A9" w:rsidRDefault="00092713" w:rsidP="00BA05A9">
            <w:pPr>
              <w:ind w:left="144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spacing w:val="-6"/>
                <w:sz w:val="28"/>
                <w:cs/>
              </w:rPr>
              <w:t xml:space="preserve">     หลักสูตร ศศ.บ. (การบริหารและพัฒนาสังคม) จำนวน ๑ คน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C32A0B" w:rsidRDefault="00C32A0B" w:rsidP="00BA05A9">
            <w:pPr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</w:rPr>
            </w:pP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BA05A9">
              <w:rPr>
                <w:rFonts w:ascii="TH SarabunIT๙" w:hAnsi="TH SarabunIT๙" w:cs="TH SarabunIT๙"/>
                <w:b/>
                <w:color w:val="000000"/>
                <w:spacing w:val="-10"/>
                <w:sz w:val="28"/>
                <w:cs/>
              </w:rPr>
              <w:t>เห็นชอบรายชื่อนิสิต</w:t>
            </w:r>
            <w:r w:rsidRPr="00BA05A9">
              <w:rPr>
                <w:rFonts w:ascii="TH SarabunIT๙" w:hAnsi="TH SarabunIT๙" w:cs="TH SarabunIT๙"/>
                <w:b/>
                <w:sz w:val="28"/>
                <w:cs/>
              </w:rPr>
              <w:t>สำเร็จการศึกษา ภาคเรียนที่ ๑ ปีการศึกษา ๒๕๖๒ จำนวน ๑๕ คน มอบงานวิชาการดำเนินการในส่วนที่เกี่ยวข้องต่อไป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Default="00092713" w:rsidP="00BA05A9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C32A0B" w:rsidRPr="00C32A0B" w:rsidRDefault="00C32A0B" w:rsidP="00BA05A9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C32A0B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งานวิชาการ</w:t>
            </w:r>
          </w:p>
          <w:p w:rsidR="00C32A0B" w:rsidRPr="00BA05A9" w:rsidRDefault="00C32A0B" w:rsidP="00BA05A9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ส่งงานทะเบียนแล้ว</w:t>
            </w:r>
          </w:p>
        </w:tc>
      </w:tr>
      <w:tr w:rsidR="00092713" w:rsidRPr="00BA05A9" w:rsidTr="00092713">
        <w:trPr>
          <w:trHeight w:val="355"/>
        </w:trPr>
        <w:tc>
          <w:tcPr>
            <w:tcW w:w="301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Pr="00092713" w:rsidRDefault="00092713" w:rsidP="00BA05A9">
            <w:pPr>
              <w:tabs>
                <w:tab w:val="left" w:pos="900"/>
              </w:tabs>
              <w:jc w:val="thaiDistribute"/>
              <w:rPr>
                <w:rFonts w:ascii="TH SarabunIT๙" w:eastAsia="Calibri" w:hAnsi="TH SarabunIT๙" w:cs="TH SarabunIT๙"/>
                <w:bCs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Cs/>
                <w:color w:val="000000"/>
                <w:spacing w:val="-8"/>
                <w:sz w:val="28"/>
                <w:cs/>
              </w:rPr>
              <w:lastRenderedPageBreak/>
              <w:t>๔.๗  พิจารณาแบบประเมินผลการปฏิบัติงานประจำปีการศึกษา ๒๕๖๒ (สายคณาจารย์/สายสนับสนุน)</w:t>
            </w:r>
          </w:p>
          <w:p w:rsidR="00092713" w:rsidRPr="00092713" w:rsidRDefault="00092713" w:rsidP="00BA05A9">
            <w:pPr>
              <w:tabs>
                <w:tab w:val="left" w:pos="900"/>
              </w:tabs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 xml:space="preserve">                   ตามประกาศคณะกรรมการบริหารทรัพยากรบุคคลประจำมหาวิทยาลัย เรื่อง หลักเกณฑ์และวิธีการประเมินผลการปฏิบัติงานประจำปีของพนักงานมหาวิทยาลัยและลูกจ้างของมหาวิทยาลัย พ.ศ. ๒๕๖๑ ปรับปรุงหลักเกณฑ์และวิธีการประเมินผลการปฏิบัติงานประจำปีของพนักงานมหาวิทยาลัยและลูกจ้างของมหาวิทยาลัย โดยมีรายละเอียดดังนี้</w:t>
            </w:r>
          </w:p>
          <w:p w:rsidR="00092713" w:rsidRPr="00092713" w:rsidRDefault="00092713" w:rsidP="00BA05A9">
            <w:pPr>
              <w:numPr>
                <w:ilvl w:val="0"/>
                <w:numId w:val="35"/>
              </w:numPr>
              <w:tabs>
                <w:tab w:val="left" w:pos="900"/>
              </w:tabs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bookmarkStart w:id="0" w:name="_GoBack"/>
            <w:bookmarkEnd w:id="0"/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แบ่งกลุ่มผู้ปฏิบัติงานในมหาวิทยาลัยตามประเภทตำแหน่ง ดังนี้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๑ ประกอบด้วย ผู้ดำรงตำแหน่งรองอธิการบดี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๒ ประกอบด้วย ผู้ดำรงตำแหน่งคณบดี ผู้อำนวยการ หัวหน้าฝ่าย หัวหน้างาน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๓ ประกอบด้วย ผู้ดำรงตำแหน่งผู้ช่วยอธิการบดี รองคณบดี รองผู้อำนวยการ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๔ ประกอบด้วย ผู้ดำรงตำแหน่งผู้ช่วยคณบดี ประธานสาขาวิชา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๕ ประกอบด้วย ผู้ดำรงตำแหน่งหัวหน้าสำนักงาน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๖ ประกอบด้วย พนักงานมหาวิทยาลัย ประเภทวิชาการ สายคณาจารย์ ลูกจ้างของมหาวิทยาลัย สายคณาจารย์ ลูกจ้างของมหาวิทยาลัย สายคณาจารย์ ประเภทผู้มีอายุเกิน ๖๐ ปี ลูกจ้างของมหาวิทยาลัย ประเภทลูกจ้างชาวต่างประเทศ สายคณาจารย์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80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กลุ่มที่ ๗ ประกอบด้วย พนักงานมหาวิทยาลัย ประเภทวิชาการ สายสนับสนุน พนักงาน</w:t>
            </w:r>
            <w:r w:rsidRPr="00092713">
              <w:rPr>
                <w:rFonts w:ascii="TH SarabunIT๙" w:eastAsia="Calibri" w:hAnsi="TH SarabunIT๙" w:cs="TH SarabunIT๙"/>
                <w:b/>
                <w:spacing w:val="-6"/>
                <w:sz w:val="28"/>
                <w:cs/>
              </w:rPr>
              <w:t>มหาวิทยาลัย ประเภททั่วไป ลูกจ้างของมหาวิทยาลัยสายสนับสนุน ลูกจ้างของมหาวิทยาลัย ประเภทลูกจ้าง                ชาวต่างประเทศ</w:t>
            </w: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 xml:space="preserve"> สายสนับสนุน</w:t>
            </w:r>
          </w:p>
          <w:p w:rsidR="00092713" w:rsidRPr="00092713" w:rsidRDefault="00092713" w:rsidP="00BA05A9">
            <w:pPr>
              <w:numPr>
                <w:ilvl w:val="0"/>
                <w:numId w:val="35"/>
              </w:numPr>
              <w:tabs>
                <w:tab w:val="left" w:pos="900"/>
                <w:tab w:val="left" w:pos="1710"/>
              </w:tabs>
              <w:ind w:left="0"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sz w:val="28"/>
                <w:cs/>
              </w:rPr>
              <w:t>องค์ประกอบการประเมิน กำหนดองค์ประกอบการประเมินผลการปฏิบัตงานประจำปี แบ่งเป็น ๓ องค์ประกอบ ได้แก่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๒.๑  องค์ประกอบที่ ๑  ผลสัมฤทธิ์ของงาน พิจารณาผลสัมฤทธิ์ของงานจากผลการปฏิบัติงานตามมาตรฐานภาระงานขั้นต่ำ     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๒.๒  องค์ประกอบที่ ๒  ผลการประเมินมหาวิทยาลัยหรือส่วนงานหรือหน่วยงานตามคำรับรองการปฏิบัติงาน </w:t>
            </w:r>
          </w:p>
          <w:p w:rsidR="00092713" w:rsidRPr="00092713" w:rsidRDefault="00092713" w:rsidP="00BA05A9">
            <w:pPr>
              <w:tabs>
                <w:tab w:val="left" w:pos="900"/>
                <w:tab w:val="left" w:pos="171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๒.๓  องค์ประกอบที่ ๓  สมรรถนะและพฤติกรรมการปฏิบัติงาน </w:t>
            </w:r>
          </w:p>
          <w:p w:rsidR="00092713" w:rsidRPr="00092713" w:rsidRDefault="00092713" w:rsidP="00BA05A9">
            <w:pPr>
              <w:tabs>
                <w:tab w:val="left" w:pos="900"/>
                <w:tab w:val="left" w:pos="171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</w:p>
          <w:p w:rsidR="00092713" w:rsidRPr="00092713" w:rsidRDefault="00092713" w:rsidP="00BA05A9">
            <w:pPr>
              <w:tabs>
                <w:tab w:val="left" w:pos="90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>๓.  องค์ประกอบการประเมินสำหรับบุคลากรสายสนับสนุน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๓.๑  องค์ประกอบที่ ๑ ภาระงานตามมาตรฐาน 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ab/>
              <w:t>-กลุ่มที่ ๕ ผู้ดำรงตำแหน่งหัวหน้าสำนักงาน (๓๐ คะแนน)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lastRenderedPageBreak/>
              <w:tab/>
              <w:t>-กลุ่มที่ ๗ พนักงานมหาวิทยาลัย ประเภทวิชาการ สายสนับสนุน พนักงานมหาวิทยาลัย ประเภททั่วไป ลูกจ้างของมหาวิทยาลัย สายสนับสนุน ลูกจ้างของมหาวิทยาลัยประเภทลูกจ้างชาวต่างประเทศ สายสนับสนุน (๓๐ คะแนน)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๓.๒  องค์ประกอบที่ ๒ ผลการดำเนินการตามคำรับรอง (๔๐ คะแนน) ทั้งกลุ่มที่ ๕ และ ๗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 xml:space="preserve">     ๓.๓  องค์ประกอบที่ ๓ สมรรถนะตามค่านิยม </w:t>
            </w:r>
          </w:p>
          <w:p w:rsidR="00092713" w:rsidRPr="00092713" w:rsidRDefault="00092713" w:rsidP="00BA05A9">
            <w:pPr>
              <w:tabs>
                <w:tab w:val="left" w:pos="900"/>
              </w:tabs>
              <w:ind w:left="1440"/>
              <w:contextualSpacing/>
              <w:jc w:val="thaiDistribute"/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ab/>
              <w:t>-กลุ่มที่ ๕ ผู้ดำรงตำแหน่งหัวหน้าสำนักงาน (๓๐ คะแนน)</w:t>
            </w:r>
          </w:p>
          <w:p w:rsidR="00092713" w:rsidRPr="00BA05A9" w:rsidRDefault="00092713" w:rsidP="00BA05A9">
            <w:pPr>
              <w:tabs>
                <w:tab w:val="left" w:pos="900"/>
              </w:tabs>
              <w:ind w:firstLine="1440"/>
              <w:contextualSpacing/>
              <w:jc w:val="thaiDistribute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ab/>
              <w:t>-กลุ่มที่ ๗ พนักงานมหาวิทยาลัย ประเภทวิชาการ สายสนับสนุน พนักงานมหาวิทยาลัย ประเภททั่วไป ลูกจ้างของมหาวิทยาลัย สายสนับสนุน ลูกจ้างของมหาวิทยาลัยประเภทลูกจ้างชาวต่างประเทศ       สายสนับสนุน (๒๐ คะแนน)</w:t>
            </w:r>
          </w:p>
        </w:tc>
        <w:tc>
          <w:tcPr>
            <w:tcW w:w="1314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</w:tcPr>
          <w:p w:rsidR="00C32A0B" w:rsidRDefault="00C32A0B" w:rsidP="00BA05A9">
            <w:pPr>
              <w:rPr>
                <w:rFonts w:ascii="TH SarabunIT๙" w:eastAsia="Calibri" w:hAnsi="TH SarabunIT๙" w:cs="TH SarabunIT๙"/>
                <w:b/>
                <w:color w:val="000000"/>
                <w:sz w:val="28"/>
              </w:rPr>
            </w:pPr>
          </w:p>
          <w:p w:rsidR="00092713" w:rsidRPr="00BA05A9" w:rsidRDefault="00092713" w:rsidP="00BA05A9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092713">
              <w:rPr>
                <w:rFonts w:ascii="TH SarabunIT๙" w:eastAsia="Calibri" w:hAnsi="TH SarabunIT๙" w:cs="TH SarabunIT๙"/>
                <w:b/>
                <w:color w:val="000000"/>
                <w:sz w:val="28"/>
                <w:cs/>
              </w:rPr>
              <w:t xml:space="preserve">เห็นชอบ </w:t>
            </w:r>
            <w:r w:rsidRPr="00092713">
              <w:rPr>
                <w:rFonts w:ascii="TH SarabunIT๙" w:eastAsia="Calibri" w:hAnsi="TH SarabunIT๙" w:cs="TH SarabunIT๙"/>
                <w:b/>
                <w:color w:val="000000"/>
                <w:spacing w:val="-8"/>
                <w:sz w:val="28"/>
                <w:cs/>
              </w:rPr>
              <w:t>แบบประเมินผลการปฏิบัติงานประจำปีการศึกษา ๒๕๖๒ (สายคณาจารย์/สายสนับสนุน) โดยให้มีการแก้ไขตามข้อเสนอแนะของที่ประชุม</w:t>
            </w:r>
          </w:p>
        </w:tc>
        <w:tc>
          <w:tcPr>
            <w:tcW w:w="673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2713" w:rsidRDefault="00092713" w:rsidP="00BA05A9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</w:p>
          <w:p w:rsidR="00C32A0B" w:rsidRPr="00C32A0B" w:rsidRDefault="00C32A0B" w:rsidP="00BA05A9">
            <w:pPr>
              <w:rPr>
                <w:rFonts w:ascii="TH SarabunIT๙" w:hAnsi="TH SarabunIT๙" w:cs="TH SarabunIT๙" w:hint="cs"/>
                <w:bCs/>
                <w:color w:val="000000" w:themeColor="text1"/>
                <w:sz w:val="28"/>
              </w:rPr>
            </w:pPr>
            <w:r w:rsidRPr="00C32A0B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งานบุคคล</w:t>
            </w:r>
          </w:p>
          <w:p w:rsidR="00C32A0B" w:rsidRDefault="00C32A0B" w:rsidP="00BA05A9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ดำเนินการแก้ไขข้อมูลแล้ว</w:t>
            </w:r>
          </w:p>
          <w:p w:rsidR="00C32A0B" w:rsidRPr="00C32A0B" w:rsidRDefault="00C32A0B" w:rsidP="00BA05A9">
            <w:pPr>
              <w:rPr>
                <w:rFonts w:ascii="TH SarabunIT๙" w:hAnsi="TH SarabunIT๙" w:cs="TH SarabunIT๙"/>
                <w:bCs/>
                <w:color w:val="000000" w:themeColor="text1"/>
                <w:sz w:val="28"/>
              </w:rPr>
            </w:pPr>
            <w:r w:rsidRPr="00C32A0B">
              <w:rPr>
                <w:rFonts w:ascii="TH SarabunIT๙" w:hAnsi="TH SarabunIT๙" w:cs="TH SarabunIT๙" w:hint="cs"/>
                <w:bCs/>
                <w:color w:val="000000" w:themeColor="text1"/>
                <w:sz w:val="28"/>
                <w:cs/>
              </w:rPr>
              <w:t>งานสารสนเทศ</w:t>
            </w:r>
          </w:p>
          <w:p w:rsidR="00C32A0B" w:rsidRPr="00BA05A9" w:rsidRDefault="00C32A0B" w:rsidP="00C32A0B">
            <w:pP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อยู่ระหว่างดำเนินการปรับปรุงข้อมูลระบบข้อตกลงร่วม</w:t>
            </w:r>
          </w:p>
        </w:tc>
      </w:tr>
    </w:tbl>
    <w:p w:rsidR="00165350" w:rsidRPr="00165350" w:rsidRDefault="00165350" w:rsidP="009C3F2C">
      <w:pPr>
        <w:rPr>
          <w:rFonts w:ascii="TH SarabunPSK" w:hAnsi="TH SarabunPSK" w:cs="TH SarabunPSK"/>
          <w:color w:val="000000" w:themeColor="text1"/>
          <w:sz w:val="28"/>
        </w:rPr>
      </w:pPr>
    </w:p>
    <w:p w:rsidR="00165350" w:rsidRPr="009C3F2C" w:rsidRDefault="00165350" w:rsidP="009C3F2C">
      <w:pPr>
        <w:rPr>
          <w:rFonts w:ascii="TH SarabunPSK" w:hAnsi="TH SarabunPSK" w:cs="TH SarabunPSK" w:hint="cs"/>
          <w:color w:val="000000" w:themeColor="text1"/>
          <w:sz w:val="28"/>
        </w:rPr>
      </w:pPr>
    </w:p>
    <w:sectPr w:rsidR="00165350" w:rsidRPr="009C3F2C" w:rsidSect="002126B8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70" w:rsidRDefault="00712570">
      <w:r>
        <w:separator/>
      </w:r>
    </w:p>
  </w:endnote>
  <w:endnote w:type="continuationSeparator" w:id="0">
    <w:p w:rsidR="00712570" w:rsidRDefault="007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 Srivichai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70" w:rsidRDefault="00712570">
      <w:r>
        <w:separator/>
      </w:r>
    </w:p>
  </w:footnote>
  <w:footnote w:type="continuationSeparator" w:id="0">
    <w:p w:rsidR="00712570" w:rsidRDefault="0071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5A" w:rsidRDefault="00806C5A" w:rsidP="00401C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06C5A" w:rsidRDefault="00806C5A" w:rsidP="00401CE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5A" w:rsidRDefault="00806C5A" w:rsidP="00401C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>-</w:t>
    </w: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C32A0B">
      <w:rPr>
        <w:rStyle w:val="PageNumber"/>
        <w:noProof/>
        <w:cs/>
      </w:rPr>
      <w:t>๑๓</w:t>
    </w:r>
    <w:r>
      <w:rPr>
        <w:rStyle w:val="PageNumber"/>
        <w:cs/>
      </w:rPr>
      <w:fldChar w:fldCharType="end"/>
    </w:r>
    <w:r>
      <w:rPr>
        <w:rStyle w:val="PageNumber"/>
        <w:rFonts w:hint="cs"/>
        <w:cs/>
      </w:rPr>
      <w:t>-</w:t>
    </w:r>
  </w:p>
  <w:p w:rsidR="00806C5A" w:rsidRDefault="00806C5A" w:rsidP="00401C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C2A"/>
    <w:multiLevelType w:val="hybridMultilevel"/>
    <w:tmpl w:val="341A1EB6"/>
    <w:lvl w:ilvl="0" w:tplc="54E8AA0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6547CEB"/>
    <w:multiLevelType w:val="hybridMultilevel"/>
    <w:tmpl w:val="E3B65194"/>
    <w:lvl w:ilvl="0" w:tplc="D0361F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3925"/>
    <w:multiLevelType w:val="hybridMultilevel"/>
    <w:tmpl w:val="246C913A"/>
    <w:lvl w:ilvl="0" w:tplc="89AC21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9E0116"/>
    <w:multiLevelType w:val="hybridMultilevel"/>
    <w:tmpl w:val="F516EF90"/>
    <w:lvl w:ilvl="0" w:tplc="E402AEA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0511764"/>
    <w:multiLevelType w:val="hybridMultilevel"/>
    <w:tmpl w:val="1D0CD62A"/>
    <w:lvl w:ilvl="0" w:tplc="EC2CF5AA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6C964B5"/>
    <w:multiLevelType w:val="hybridMultilevel"/>
    <w:tmpl w:val="1D0CD62A"/>
    <w:lvl w:ilvl="0" w:tplc="EC2CF5AA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BB65E51"/>
    <w:multiLevelType w:val="hybridMultilevel"/>
    <w:tmpl w:val="CD20D5BA"/>
    <w:lvl w:ilvl="0" w:tplc="CF4063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75A60FD"/>
    <w:multiLevelType w:val="hybridMultilevel"/>
    <w:tmpl w:val="2696BFFA"/>
    <w:lvl w:ilvl="0" w:tplc="7C589E5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A930B64"/>
    <w:multiLevelType w:val="hybridMultilevel"/>
    <w:tmpl w:val="41863654"/>
    <w:lvl w:ilvl="0" w:tplc="60D2BF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DD2159C"/>
    <w:multiLevelType w:val="hybridMultilevel"/>
    <w:tmpl w:val="6C9AEB1C"/>
    <w:lvl w:ilvl="0" w:tplc="750A7F70">
      <w:start w:val="1"/>
      <w:numFmt w:val="thaiNumbers"/>
      <w:lvlText w:val="%1."/>
      <w:lvlJc w:val="left"/>
      <w:pPr>
        <w:ind w:left="66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0">
    <w:nsid w:val="33CC54B8"/>
    <w:multiLevelType w:val="hybridMultilevel"/>
    <w:tmpl w:val="84646E04"/>
    <w:lvl w:ilvl="0" w:tplc="CA1A04CC">
      <w:start w:val="1"/>
      <w:numFmt w:val="thaiNumb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47E0588"/>
    <w:multiLevelType w:val="hybridMultilevel"/>
    <w:tmpl w:val="54E8C5D4"/>
    <w:lvl w:ilvl="0" w:tplc="0E58CA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A412DF"/>
    <w:multiLevelType w:val="hybridMultilevel"/>
    <w:tmpl w:val="59C2E336"/>
    <w:lvl w:ilvl="0" w:tplc="BE6A7790">
      <w:start w:val="1"/>
      <w:numFmt w:val="thaiNumbers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A837133"/>
    <w:multiLevelType w:val="hybridMultilevel"/>
    <w:tmpl w:val="D96CAE4C"/>
    <w:lvl w:ilvl="0" w:tplc="470C09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B8217C8"/>
    <w:multiLevelType w:val="hybridMultilevel"/>
    <w:tmpl w:val="F2543B72"/>
    <w:lvl w:ilvl="0" w:tplc="0ADAB7B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165DF"/>
    <w:multiLevelType w:val="hybridMultilevel"/>
    <w:tmpl w:val="2E1C42BA"/>
    <w:lvl w:ilvl="0" w:tplc="6996028C">
      <w:start w:val="1"/>
      <w:numFmt w:val="thaiNumbers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10E8"/>
    <w:multiLevelType w:val="hybridMultilevel"/>
    <w:tmpl w:val="D8640030"/>
    <w:lvl w:ilvl="0" w:tplc="7C5A0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AE15385"/>
    <w:multiLevelType w:val="hybridMultilevel"/>
    <w:tmpl w:val="6B60D13E"/>
    <w:lvl w:ilvl="0" w:tplc="C1A6AA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A248A3"/>
    <w:multiLevelType w:val="hybridMultilevel"/>
    <w:tmpl w:val="13AC2740"/>
    <w:lvl w:ilvl="0" w:tplc="0F8021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00C153E"/>
    <w:multiLevelType w:val="hybridMultilevel"/>
    <w:tmpl w:val="9656F238"/>
    <w:lvl w:ilvl="0" w:tplc="673249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E0449"/>
    <w:multiLevelType w:val="hybridMultilevel"/>
    <w:tmpl w:val="E3B65194"/>
    <w:lvl w:ilvl="0" w:tplc="D0361FF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56693"/>
    <w:multiLevelType w:val="hybridMultilevel"/>
    <w:tmpl w:val="43FCA3B6"/>
    <w:lvl w:ilvl="0" w:tplc="03842F56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54D23EA4"/>
    <w:multiLevelType w:val="hybridMultilevel"/>
    <w:tmpl w:val="79180F38"/>
    <w:lvl w:ilvl="0" w:tplc="8F507C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9830E3"/>
    <w:multiLevelType w:val="hybridMultilevel"/>
    <w:tmpl w:val="8C3C4E04"/>
    <w:lvl w:ilvl="0" w:tplc="4748E2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6F466A"/>
    <w:multiLevelType w:val="hybridMultilevel"/>
    <w:tmpl w:val="614E8C92"/>
    <w:lvl w:ilvl="0" w:tplc="96AE0F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E5058E"/>
    <w:multiLevelType w:val="hybridMultilevel"/>
    <w:tmpl w:val="1032BFA8"/>
    <w:lvl w:ilvl="0" w:tplc="CE40F59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10B27FA"/>
    <w:multiLevelType w:val="hybridMultilevel"/>
    <w:tmpl w:val="13AC2740"/>
    <w:lvl w:ilvl="0" w:tplc="0F8021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452666B"/>
    <w:multiLevelType w:val="hybridMultilevel"/>
    <w:tmpl w:val="9F02A2B6"/>
    <w:lvl w:ilvl="0" w:tplc="C18E1E2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65D5522"/>
    <w:multiLevelType w:val="hybridMultilevel"/>
    <w:tmpl w:val="CCE4EE48"/>
    <w:lvl w:ilvl="0" w:tplc="C7848A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A091815"/>
    <w:multiLevelType w:val="hybridMultilevel"/>
    <w:tmpl w:val="D0E0A0D8"/>
    <w:lvl w:ilvl="0" w:tplc="F9A00338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C7046E6"/>
    <w:multiLevelType w:val="hybridMultilevel"/>
    <w:tmpl w:val="1618F0CE"/>
    <w:lvl w:ilvl="0" w:tplc="A82055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74577945"/>
    <w:multiLevelType w:val="hybridMultilevel"/>
    <w:tmpl w:val="6D98D50A"/>
    <w:lvl w:ilvl="0" w:tplc="7F0EB58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90E5B1E"/>
    <w:multiLevelType w:val="hybridMultilevel"/>
    <w:tmpl w:val="84646E04"/>
    <w:lvl w:ilvl="0" w:tplc="CA1A04CC">
      <w:start w:val="1"/>
      <w:numFmt w:val="thaiNumb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7A80496C"/>
    <w:multiLevelType w:val="hybridMultilevel"/>
    <w:tmpl w:val="D70EBA34"/>
    <w:lvl w:ilvl="0" w:tplc="CD96A1C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BF07E73"/>
    <w:multiLevelType w:val="hybridMultilevel"/>
    <w:tmpl w:val="D2EC692C"/>
    <w:lvl w:ilvl="0" w:tplc="312E3864">
      <w:start w:val="1"/>
      <w:numFmt w:val="thaiNumbers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8"/>
  </w:num>
  <w:num w:numId="2">
    <w:abstractNumId w:val="7"/>
  </w:num>
  <w:num w:numId="3">
    <w:abstractNumId w:val="26"/>
  </w:num>
  <w:num w:numId="4">
    <w:abstractNumId w:val="12"/>
  </w:num>
  <w:num w:numId="5">
    <w:abstractNumId w:val="25"/>
  </w:num>
  <w:num w:numId="6">
    <w:abstractNumId w:val="9"/>
  </w:num>
  <w:num w:numId="7">
    <w:abstractNumId w:val="33"/>
  </w:num>
  <w:num w:numId="8">
    <w:abstractNumId w:val="5"/>
  </w:num>
  <w:num w:numId="9">
    <w:abstractNumId w:val="2"/>
  </w:num>
  <w:num w:numId="10">
    <w:abstractNumId w:val="27"/>
  </w:num>
  <w:num w:numId="11">
    <w:abstractNumId w:val="10"/>
  </w:num>
  <w:num w:numId="12">
    <w:abstractNumId w:val="32"/>
  </w:num>
  <w:num w:numId="13">
    <w:abstractNumId w:val="28"/>
  </w:num>
  <w:num w:numId="14">
    <w:abstractNumId w:val="1"/>
  </w:num>
  <w:num w:numId="15">
    <w:abstractNumId w:val="20"/>
  </w:num>
  <w:num w:numId="16">
    <w:abstractNumId w:val="6"/>
  </w:num>
  <w:num w:numId="17">
    <w:abstractNumId w:val="0"/>
  </w:num>
  <w:num w:numId="18">
    <w:abstractNumId w:val="21"/>
  </w:num>
  <w:num w:numId="19">
    <w:abstractNumId w:val="16"/>
  </w:num>
  <w:num w:numId="20">
    <w:abstractNumId w:val="34"/>
  </w:num>
  <w:num w:numId="21">
    <w:abstractNumId w:val="8"/>
  </w:num>
  <w:num w:numId="22">
    <w:abstractNumId w:val="30"/>
  </w:num>
  <w:num w:numId="23">
    <w:abstractNumId w:val="23"/>
  </w:num>
  <w:num w:numId="24">
    <w:abstractNumId w:val="24"/>
  </w:num>
  <w:num w:numId="25">
    <w:abstractNumId w:val="17"/>
  </w:num>
  <w:num w:numId="26">
    <w:abstractNumId w:val="13"/>
  </w:num>
  <w:num w:numId="27">
    <w:abstractNumId w:val="11"/>
  </w:num>
  <w:num w:numId="28">
    <w:abstractNumId w:val="31"/>
  </w:num>
  <w:num w:numId="29">
    <w:abstractNumId w:val="3"/>
  </w:num>
  <w:num w:numId="30">
    <w:abstractNumId w:val="14"/>
  </w:num>
  <w:num w:numId="31">
    <w:abstractNumId w:val="4"/>
  </w:num>
  <w:num w:numId="32">
    <w:abstractNumId w:val="19"/>
  </w:num>
  <w:num w:numId="33">
    <w:abstractNumId w:val="15"/>
  </w:num>
  <w:num w:numId="34">
    <w:abstractNumId w:val="22"/>
  </w:num>
  <w:num w:numId="3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E0"/>
    <w:rsid w:val="000001C1"/>
    <w:rsid w:val="00003640"/>
    <w:rsid w:val="000044F5"/>
    <w:rsid w:val="00005002"/>
    <w:rsid w:val="000053BB"/>
    <w:rsid w:val="00005AA1"/>
    <w:rsid w:val="00013C61"/>
    <w:rsid w:val="000165DD"/>
    <w:rsid w:val="00017F0C"/>
    <w:rsid w:val="00020A70"/>
    <w:rsid w:val="00023316"/>
    <w:rsid w:val="00027771"/>
    <w:rsid w:val="00030331"/>
    <w:rsid w:val="0003184D"/>
    <w:rsid w:val="00034CE2"/>
    <w:rsid w:val="00034D49"/>
    <w:rsid w:val="00035671"/>
    <w:rsid w:val="000366F7"/>
    <w:rsid w:val="00037077"/>
    <w:rsid w:val="000454A9"/>
    <w:rsid w:val="00046357"/>
    <w:rsid w:val="00051BF3"/>
    <w:rsid w:val="000549D9"/>
    <w:rsid w:val="00054AF6"/>
    <w:rsid w:val="00054D6E"/>
    <w:rsid w:val="000562DC"/>
    <w:rsid w:val="000575CB"/>
    <w:rsid w:val="0006085F"/>
    <w:rsid w:val="000616BD"/>
    <w:rsid w:val="0006447C"/>
    <w:rsid w:val="00064679"/>
    <w:rsid w:val="00064DE9"/>
    <w:rsid w:val="000707F3"/>
    <w:rsid w:val="00070E05"/>
    <w:rsid w:val="00074076"/>
    <w:rsid w:val="000870F7"/>
    <w:rsid w:val="00087A94"/>
    <w:rsid w:val="00091A24"/>
    <w:rsid w:val="00092713"/>
    <w:rsid w:val="00097551"/>
    <w:rsid w:val="000A057C"/>
    <w:rsid w:val="000A1CDD"/>
    <w:rsid w:val="000A7943"/>
    <w:rsid w:val="000A7BA8"/>
    <w:rsid w:val="000B3D07"/>
    <w:rsid w:val="000B4355"/>
    <w:rsid w:val="000B5CBB"/>
    <w:rsid w:val="000C1902"/>
    <w:rsid w:val="000C32F6"/>
    <w:rsid w:val="000D0C8B"/>
    <w:rsid w:val="000D781B"/>
    <w:rsid w:val="000E0C4F"/>
    <w:rsid w:val="000E3706"/>
    <w:rsid w:val="000E3FE6"/>
    <w:rsid w:val="000E57FF"/>
    <w:rsid w:val="000E5A84"/>
    <w:rsid w:val="000E5B9F"/>
    <w:rsid w:val="000E7AB9"/>
    <w:rsid w:val="000F12A8"/>
    <w:rsid w:val="000F1734"/>
    <w:rsid w:val="000F185E"/>
    <w:rsid w:val="000F20FE"/>
    <w:rsid w:val="000F3467"/>
    <w:rsid w:val="000F6C34"/>
    <w:rsid w:val="00103016"/>
    <w:rsid w:val="00105BBB"/>
    <w:rsid w:val="0010608D"/>
    <w:rsid w:val="0011125B"/>
    <w:rsid w:val="00116828"/>
    <w:rsid w:val="00120B41"/>
    <w:rsid w:val="00120DB6"/>
    <w:rsid w:val="001210E0"/>
    <w:rsid w:val="00122D31"/>
    <w:rsid w:val="001238A2"/>
    <w:rsid w:val="001308FF"/>
    <w:rsid w:val="00132F20"/>
    <w:rsid w:val="0013492B"/>
    <w:rsid w:val="00135419"/>
    <w:rsid w:val="001371FD"/>
    <w:rsid w:val="001372A6"/>
    <w:rsid w:val="001376B2"/>
    <w:rsid w:val="00137B91"/>
    <w:rsid w:val="00144771"/>
    <w:rsid w:val="00145D0E"/>
    <w:rsid w:val="00146D0D"/>
    <w:rsid w:val="00151D45"/>
    <w:rsid w:val="001523F1"/>
    <w:rsid w:val="00161079"/>
    <w:rsid w:val="00161C75"/>
    <w:rsid w:val="00165350"/>
    <w:rsid w:val="001676E2"/>
    <w:rsid w:val="0017196F"/>
    <w:rsid w:val="001720C1"/>
    <w:rsid w:val="001733DC"/>
    <w:rsid w:val="001741C5"/>
    <w:rsid w:val="0017584B"/>
    <w:rsid w:val="001775E7"/>
    <w:rsid w:val="00177939"/>
    <w:rsid w:val="00181CF1"/>
    <w:rsid w:val="001832AD"/>
    <w:rsid w:val="00183A13"/>
    <w:rsid w:val="001842B0"/>
    <w:rsid w:val="00185BBE"/>
    <w:rsid w:val="0018684F"/>
    <w:rsid w:val="00186FAE"/>
    <w:rsid w:val="00192AC7"/>
    <w:rsid w:val="00194B42"/>
    <w:rsid w:val="00195F47"/>
    <w:rsid w:val="001A07A2"/>
    <w:rsid w:val="001A117D"/>
    <w:rsid w:val="001A25EE"/>
    <w:rsid w:val="001A323D"/>
    <w:rsid w:val="001A53D0"/>
    <w:rsid w:val="001A6584"/>
    <w:rsid w:val="001A7C08"/>
    <w:rsid w:val="001A7D25"/>
    <w:rsid w:val="001B1014"/>
    <w:rsid w:val="001B60D5"/>
    <w:rsid w:val="001B7C1D"/>
    <w:rsid w:val="001C0149"/>
    <w:rsid w:val="001C0B4E"/>
    <w:rsid w:val="001C0F26"/>
    <w:rsid w:val="001C106F"/>
    <w:rsid w:val="001C35D7"/>
    <w:rsid w:val="001D0940"/>
    <w:rsid w:val="001D5689"/>
    <w:rsid w:val="001D62FB"/>
    <w:rsid w:val="001E02C0"/>
    <w:rsid w:val="001E3AAC"/>
    <w:rsid w:val="001E42C4"/>
    <w:rsid w:val="001E794E"/>
    <w:rsid w:val="001F0E88"/>
    <w:rsid w:val="001F0EEF"/>
    <w:rsid w:val="001F1DBD"/>
    <w:rsid w:val="001F1DE1"/>
    <w:rsid w:val="00200F8A"/>
    <w:rsid w:val="00201076"/>
    <w:rsid w:val="002045D1"/>
    <w:rsid w:val="002048DD"/>
    <w:rsid w:val="00205D2D"/>
    <w:rsid w:val="002077E2"/>
    <w:rsid w:val="00207FEA"/>
    <w:rsid w:val="002126B8"/>
    <w:rsid w:val="00212A22"/>
    <w:rsid w:val="00214E8C"/>
    <w:rsid w:val="00226329"/>
    <w:rsid w:val="00227BAA"/>
    <w:rsid w:val="00227D6E"/>
    <w:rsid w:val="002315FC"/>
    <w:rsid w:val="002317A8"/>
    <w:rsid w:val="00231FEB"/>
    <w:rsid w:val="00232199"/>
    <w:rsid w:val="002413F3"/>
    <w:rsid w:val="00242B4E"/>
    <w:rsid w:val="0025311B"/>
    <w:rsid w:val="002536A6"/>
    <w:rsid w:val="00255117"/>
    <w:rsid w:val="00255D3F"/>
    <w:rsid w:val="00260FCA"/>
    <w:rsid w:val="00261F92"/>
    <w:rsid w:val="00261FFF"/>
    <w:rsid w:val="002655BC"/>
    <w:rsid w:val="00270D29"/>
    <w:rsid w:val="00271FFB"/>
    <w:rsid w:val="00273E0E"/>
    <w:rsid w:val="002811ED"/>
    <w:rsid w:val="00281B22"/>
    <w:rsid w:val="00284740"/>
    <w:rsid w:val="00285706"/>
    <w:rsid w:val="00287CE8"/>
    <w:rsid w:val="00291AD5"/>
    <w:rsid w:val="002932A1"/>
    <w:rsid w:val="00297BDC"/>
    <w:rsid w:val="00297DEB"/>
    <w:rsid w:val="002A27EF"/>
    <w:rsid w:val="002A34AD"/>
    <w:rsid w:val="002A4821"/>
    <w:rsid w:val="002B49B8"/>
    <w:rsid w:val="002B6A78"/>
    <w:rsid w:val="002B7354"/>
    <w:rsid w:val="002C6835"/>
    <w:rsid w:val="002C6B61"/>
    <w:rsid w:val="002D0445"/>
    <w:rsid w:val="002D07FD"/>
    <w:rsid w:val="002D132F"/>
    <w:rsid w:val="002D1ADE"/>
    <w:rsid w:val="002D2826"/>
    <w:rsid w:val="002D63F7"/>
    <w:rsid w:val="002D6D51"/>
    <w:rsid w:val="002D6F00"/>
    <w:rsid w:val="002D72D7"/>
    <w:rsid w:val="002E4868"/>
    <w:rsid w:val="002E554D"/>
    <w:rsid w:val="002F02B1"/>
    <w:rsid w:val="002F162C"/>
    <w:rsid w:val="002F3379"/>
    <w:rsid w:val="002F33EC"/>
    <w:rsid w:val="002F6634"/>
    <w:rsid w:val="002F789E"/>
    <w:rsid w:val="00301309"/>
    <w:rsid w:val="00302222"/>
    <w:rsid w:val="003065AE"/>
    <w:rsid w:val="00307942"/>
    <w:rsid w:val="0031218C"/>
    <w:rsid w:val="0031334E"/>
    <w:rsid w:val="00314242"/>
    <w:rsid w:val="0031487C"/>
    <w:rsid w:val="00314DFC"/>
    <w:rsid w:val="00316862"/>
    <w:rsid w:val="00316898"/>
    <w:rsid w:val="00317733"/>
    <w:rsid w:val="00317C2B"/>
    <w:rsid w:val="003214C1"/>
    <w:rsid w:val="003219F0"/>
    <w:rsid w:val="00326F85"/>
    <w:rsid w:val="003278F9"/>
    <w:rsid w:val="0033076F"/>
    <w:rsid w:val="003309A9"/>
    <w:rsid w:val="003320D7"/>
    <w:rsid w:val="00333F26"/>
    <w:rsid w:val="00334293"/>
    <w:rsid w:val="003343D6"/>
    <w:rsid w:val="00336591"/>
    <w:rsid w:val="0033759F"/>
    <w:rsid w:val="00340472"/>
    <w:rsid w:val="00341594"/>
    <w:rsid w:val="00344E2A"/>
    <w:rsid w:val="0034723E"/>
    <w:rsid w:val="0035282A"/>
    <w:rsid w:val="00352CBA"/>
    <w:rsid w:val="00353E29"/>
    <w:rsid w:val="00354134"/>
    <w:rsid w:val="003546A2"/>
    <w:rsid w:val="003601C9"/>
    <w:rsid w:val="00360917"/>
    <w:rsid w:val="0036226F"/>
    <w:rsid w:val="003638FB"/>
    <w:rsid w:val="0036667C"/>
    <w:rsid w:val="00367EEC"/>
    <w:rsid w:val="003721A9"/>
    <w:rsid w:val="0038028D"/>
    <w:rsid w:val="0038662E"/>
    <w:rsid w:val="00390C3B"/>
    <w:rsid w:val="003A0424"/>
    <w:rsid w:val="003A0430"/>
    <w:rsid w:val="003A3471"/>
    <w:rsid w:val="003A6115"/>
    <w:rsid w:val="003A65B6"/>
    <w:rsid w:val="003B17C1"/>
    <w:rsid w:val="003B1BEC"/>
    <w:rsid w:val="003B1C49"/>
    <w:rsid w:val="003B2801"/>
    <w:rsid w:val="003C1936"/>
    <w:rsid w:val="003C7FA9"/>
    <w:rsid w:val="003D0837"/>
    <w:rsid w:val="003D292C"/>
    <w:rsid w:val="003D3CF8"/>
    <w:rsid w:val="003D5166"/>
    <w:rsid w:val="003D6DE1"/>
    <w:rsid w:val="003E192D"/>
    <w:rsid w:val="003E2825"/>
    <w:rsid w:val="003E4C1D"/>
    <w:rsid w:val="003E60AA"/>
    <w:rsid w:val="003E60EF"/>
    <w:rsid w:val="003E6A0D"/>
    <w:rsid w:val="003E7D49"/>
    <w:rsid w:val="003F29C2"/>
    <w:rsid w:val="003F3D9D"/>
    <w:rsid w:val="003F4970"/>
    <w:rsid w:val="003F7850"/>
    <w:rsid w:val="00401CE0"/>
    <w:rsid w:val="00403761"/>
    <w:rsid w:val="00410E1C"/>
    <w:rsid w:val="00411905"/>
    <w:rsid w:val="00413121"/>
    <w:rsid w:val="00420FA0"/>
    <w:rsid w:val="00421627"/>
    <w:rsid w:val="004219D2"/>
    <w:rsid w:val="00424D9F"/>
    <w:rsid w:val="004265A3"/>
    <w:rsid w:val="004274EF"/>
    <w:rsid w:val="00430886"/>
    <w:rsid w:val="00433B73"/>
    <w:rsid w:val="00433E7C"/>
    <w:rsid w:val="004367ED"/>
    <w:rsid w:val="00443079"/>
    <w:rsid w:val="00443965"/>
    <w:rsid w:val="00444A8E"/>
    <w:rsid w:val="004456B2"/>
    <w:rsid w:val="00446A61"/>
    <w:rsid w:val="004474A5"/>
    <w:rsid w:val="004503DC"/>
    <w:rsid w:val="00450E88"/>
    <w:rsid w:val="00455EDC"/>
    <w:rsid w:val="00457BD4"/>
    <w:rsid w:val="00465D06"/>
    <w:rsid w:val="00466966"/>
    <w:rsid w:val="00467594"/>
    <w:rsid w:val="00470A6C"/>
    <w:rsid w:val="0047218E"/>
    <w:rsid w:val="00472C51"/>
    <w:rsid w:val="00473412"/>
    <w:rsid w:val="00475769"/>
    <w:rsid w:val="004757A6"/>
    <w:rsid w:val="004769A7"/>
    <w:rsid w:val="004772BB"/>
    <w:rsid w:val="004806BC"/>
    <w:rsid w:val="00483448"/>
    <w:rsid w:val="004837E9"/>
    <w:rsid w:val="00490168"/>
    <w:rsid w:val="00495832"/>
    <w:rsid w:val="00496739"/>
    <w:rsid w:val="004A4486"/>
    <w:rsid w:val="004A4A45"/>
    <w:rsid w:val="004A6E48"/>
    <w:rsid w:val="004B07A4"/>
    <w:rsid w:val="004B465A"/>
    <w:rsid w:val="004B4AC4"/>
    <w:rsid w:val="004B6BC6"/>
    <w:rsid w:val="004C42B7"/>
    <w:rsid w:val="004C4CD5"/>
    <w:rsid w:val="004C5579"/>
    <w:rsid w:val="004C558F"/>
    <w:rsid w:val="004C598F"/>
    <w:rsid w:val="004D036B"/>
    <w:rsid w:val="004D0C52"/>
    <w:rsid w:val="004D33D1"/>
    <w:rsid w:val="004D479E"/>
    <w:rsid w:val="004E1CCB"/>
    <w:rsid w:val="004E21D3"/>
    <w:rsid w:val="004E3607"/>
    <w:rsid w:val="004E40B8"/>
    <w:rsid w:val="004E437A"/>
    <w:rsid w:val="004E4F5A"/>
    <w:rsid w:val="004E5B77"/>
    <w:rsid w:val="004E5F26"/>
    <w:rsid w:val="004E67EA"/>
    <w:rsid w:val="004F0E0F"/>
    <w:rsid w:val="004F4A5A"/>
    <w:rsid w:val="004F6098"/>
    <w:rsid w:val="00501101"/>
    <w:rsid w:val="00504199"/>
    <w:rsid w:val="00504C79"/>
    <w:rsid w:val="005079FB"/>
    <w:rsid w:val="005111C2"/>
    <w:rsid w:val="005155C4"/>
    <w:rsid w:val="00515BD5"/>
    <w:rsid w:val="0051628D"/>
    <w:rsid w:val="00517524"/>
    <w:rsid w:val="005203EF"/>
    <w:rsid w:val="00522067"/>
    <w:rsid w:val="00523F50"/>
    <w:rsid w:val="00527490"/>
    <w:rsid w:val="00527858"/>
    <w:rsid w:val="00530252"/>
    <w:rsid w:val="00530643"/>
    <w:rsid w:val="005311EE"/>
    <w:rsid w:val="00531281"/>
    <w:rsid w:val="00531B5E"/>
    <w:rsid w:val="005349F4"/>
    <w:rsid w:val="005356E6"/>
    <w:rsid w:val="00537225"/>
    <w:rsid w:val="0054114E"/>
    <w:rsid w:val="00542E3D"/>
    <w:rsid w:val="005445DE"/>
    <w:rsid w:val="00545264"/>
    <w:rsid w:val="00545AC9"/>
    <w:rsid w:val="00545B9C"/>
    <w:rsid w:val="0055185F"/>
    <w:rsid w:val="00552256"/>
    <w:rsid w:val="005525F9"/>
    <w:rsid w:val="00553F17"/>
    <w:rsid w:val="00554DB5"/>
    <w:rsid w:val="00557203"/>
    <w:rsid w:val="005645B7"/>
    <w:rsid w:val="0056498F"/>
    <w:rsid w:val="0056633E"/>
    <w:rsid w:val="005673C8"/>
    <w:rsid w:val="005707A5"/>
    <w:rsid w:val="005804B4"/>
    <w:rsid w:val="0058077F"/>
    <w:rsid w:val="005812A4"/>
    <w:rsid w:val="005820A8"/>
    <w:rsid w:val="00582241"/>
    <w:rsid w:val="00585C8E"/>
    <w:rsid w:val="00590C5C"/>
    <w:rsid w:val="00592B52"/>
    <w:rsid w:val="005932CB"/>
    <w:rsid w:val="005932E5"/>
    <w:rsid w:val="005950D5"/>
    <w:rsid w:val="00596BF1"/>
    <w:rsid w:val="005977EE"/>
    <w:rsid w:val="005A34AA"/>
    <w:rsid w:val="005A3F45"/>
    <w:rsid w:val="005A4031"/>
    <w:rsid w:val="005A4CC8"/>
    <w:rsid w:val="005B3886"/>
    <w:rsid w:val="005B6B3B"/>
    <w:rsid w:val="005B789E"/>
    <w:rsid w:val="005C3FEF"/>
    <w:rsid w:val="005C7715"/>
    <w:rsid w:val="005D1C00"/>
    <w:rsid w:val="005D7E1B"/>
    <w:rsid w:val="005E7030"/>
    <w:rsid w:val="005F4766"/>
    <w:rsid w:val="00600030"/>
    <w:rsid w:val="00600480"/>
    <w:rsid w:val="006004AB"/>
    <w:rsid w:val="00601332"/>
    <w:rsid w:val="00603385"/>
    <w:rsid w:val="006034F6"/>
    <w:rsid w:val="006076A2"/>
    <w:rsid w:val="00612721"/>
    <w:rsid w:val="00616809"/>
    <w:rsid w:val="00616F19"/>
    <w:rsid w:val="006172AF"/>
    <w:rsid w:val="00620941"/>
    <w:rsid w:val="006219C8"/>
    <w:rsid w:val="00625A00"/>
    <w:rsid w:val="00634A76"/>
    <w:rsid w:val="00635007"/>
    <w:rsid w:val="00637272"/>
    <w:rsid w:val="00637412"/>
    <w:rsid w:val="00642D44"/>
    <w:rsid w:val="00644241"/>
    <w:rsid w:val="00644A72"/>
    <w:rsid w:val="00647AE2"/>
    <w:rsid w:val="006505ED"/>
    <w:rsid w:val="00651220"/>
    <w:rsid w:val="00651521"/>
    <w:rsid w:val="00654210"/>
    <w:rsid w:val="00663F9F"/>
    <w:rsid w:val="00666065"/>
    <w:rsid w:val="00670A67"/>
    <w:rsid w:val="0067128D"/>
    <w:rsid w:val="0067227A"/>
    <w:rsid w:val="006742BB"/>
    <w:rsid w:val="00674DBD"/>
    <w:rsid w:val="00676CE0"/>
    <w:rsid w:val="006770F9"/>
    <w:rsid w:val="0068163E"/>
    <w:rsid w:val="006816E0"/>
    <w:rsid w:val="00684CF0"/>
    <w:rsid w:val="00686E83"/>
    <w:rsid w:val="00687A1A"/>
    <w:rsid w:val="00692487"/>
    <w:rsid w:val="00693D42"/>
    <w:rsid w:val="00694682"/>
    <w:rsid w:val="006957B0"/>
    <w:rsid w:val="006969D4"/>
    <w:rsid w:val="0069732B"/>
    <w:rsid w:val="006A11F7"/>
    <w:rsid w:val="006A17E6"/>
    <w:rsid w:val="006A2FF4"/>
    <w:rsid w:val="006A49E5"/>
    <w:rsid w:val="006A6445"/>
    <w:rsid w:val="006A7711"/>
    <w:rsid w:val="006B3381"/>
    <w:rsid w:val="006B4BF7"/>
    <w:rsid w:val="006B4CC8"/>
    <w:rsid w:val="006C4415"/>
    <w:rsid w:val="006C547E"/>
    <w:rsid w:val="006C6BFE"/>
    <w:rsid w:val="006C6D30"/>
    <w:rsid w:val="006D0422"/>
    <w:rsid w:val="006D3906"/>
    <w:rsid w:val="006D4CE3"/>
    <w:rsid w:val="006D5766"/>
    <w:rsid w:val="006D6A05"/>
    <w:rsid w:val="006E2DE6"/>
    <w:rsid w:val="006E4DFF"/>
    <w:rsid w:val="006E622E"/>
    <w:rsid w:val="006E7C54"/>
    <w:rsid w:val="006F0C26"/>
    <w:rsid w:val="006F31BA"/>
    <w:rsid w:val="006F3DDC"/>
    <w:rsid w:val="006F4656"/>
    <w:rsid w:val="006F4DAC"/>
    <w:rsid w:val="006F584D"/>
    <w:rsid w:val="0070019E"/>
    <w:rsid w:val="00702C7F"/>
    <w:rsid w:val="00704A85"/>
    <w:rsid w:val="00704C7B"/>
    <w:rsid w:val="00705F59"/>
    <w:rsid w:val="0070606F"/>
    <w:rsid w:val="0071235A"/>
    <w:rsid w:val="00712570"/>
    <w:rsid w:val="00716309"/>
    <w:rsid w:val="00716CFA"/>
    <w:rsid w:val="00717EB4"/>
    <w:rsid w:val="0072209B"/>
    <w:rsid w:val="00723682"/>
    <w:rsid w:val="00732151"/>
    <w:rsid w:val="007331F1"/>
    <w:rsid w:val="007344C4"/>
    <w:rsid w:val="00734FD6"/>
    <w:rsid w:val="007354E5"/>
    <w:rsid w:val="00741811"/>
    <w:rsid w:val="007426EF"/>
    <w:rsid w:val="007502D6"/>
    <w:rsid w:val="00752BEB"/>
    <w:rsid w:val="00752EE3"/>
    <w:rsid w:val="00754CED"/>
    <w:rsid w:val="00756AE9"/>
    <w:rsid w:val="00757E5C"/>
    <w:rsid w:val="0076029D"/>
    <w:rsid w:val="0076063A"/>
    <w:rsid w:val="0076597C"/>
    <w:rsid w:val="00765AC7"/>
    <w:rsid w:val="007704D0"/>
    <w:rsid w:val="00772AAF"/>
    <w:rsid w:val="00773A00"/>
    <w:rsid w:val="00776F8C"/>
    <w:rsid w:val="00777E61"/>
    <w:rsid w:val="00780CBB"/>
    <w:rsid w:val="00780FDB"/>
    <w:rsid w:val="00781E43"/>
    <w:rsid w:val="00783052"/>
    <w:rsid w:val="00784554"/>
    <w:rsid w:val="007871FA"/>
    <w:rsid w:val="007877FB"/>
    <w:rsid w:val="007908BA"/>
    <w:rsid w:val="00791005"/>
    <w:rsid w:val="0079243A"/>
    <w:rsid w:val="007927DB"/>
    <w:rsid w:val="00796885"/>
    <w:rsid w:val="00796E4A"/>
    <w:rsid w:val="007A0D3B"/>
    <w:rsid w:val="007A2783"/>
    <w:rsid w:val="007A40F5"/>
    <w:rsid w:val="007A489B"/>
    <w:rsid w:val="007A7DB2"/>
    <w:rsid w:val="007B3E84"/>
    <w:rsid w:val="007B6208"/>
    <w:rsid w:val="007B6759"/>
    <w:rsid w:val="007B6BC5"/>
    <w:rsid w:val="007B7404"/>
    <w:rsid w:val="007C0C58"/>
    <w:rsid w:val="007C0D85"/>
    <w:rsid w:val="007C6A23"/>
    <w:rsid w:val="007C6F9D"/>
    <w:rsid w:val="007C749F"/>
    <w:rsid w:val="007D1442"/>
    <w:rsid w:val="007D1A09"/>
    <w:rsid w:val="007D720B"/>
    <w:rsid w:val="007D7475"/>
    <w:rsid w:val="007D763A"/>
    <w:rsid w:val="007E038C"/>
    <w:rsid w:val="007E480B"/>
    <w:rsid w:val="007E4EF1"/>
    <w:rsid w:val="007F0274"/>
    <w:rsid w:val="007F3169"/>
    <w:rsid w:val="007F6349"/>
    <w:rsid w:val="008000B7"/>
    <w:rsid w:val="008043AF"/>
    <w:rsid w:val="00804DF3"/>
    <w:rsid w:val="00805592"/>
    <w:rsid w:val="00806C5A"/>
    <w:rsid w:val="00813E08"/>
    <w:rsid w:val="00814C57"/>
    <w:rsid w:val="00817B29"/>
    <w:rsid w:val="00822491"/>
    <w:rsid w:val="00822C15"/>
    <w:rsid w:val="00823C6D"/>
    <w:rsid w:val="0082479C"/>
    <w:rsid w:val="00824D8D"/>
    <w:rsid w:val="00831947"/>
    <w:rsid w:val="00832F1D"/>
    <w:rsid w:val="00835105"/>
    <w:rsid w:val="008359DE"/>
    <w:rsid w:val="00843050"/>
    <w:rsid w:val="00843832"/>
    <w:rsid w:val="00844602"/>
    <w:rsid w:val="00844C53"/>
    <w:rsid w:val="008450AC"/>
    <w:rsid w:val="0084510E"/>
    <w:rsid w:val="0084513E"/>
    <w:rsid w:val="008459D3"/>
    <w:rsid w:val="008459FC"/>
    <w:rsid w:val="00846BB1"/>
    <w:rsid w:val="00847FB8"/>
    <w:rsid w:val="008533D1"/>
    <w:rsid w:val="0085744E"/>
    <w:rsid w:val="00857AC7"/>
    <w:rsid w:val="00861400"/>
    <w:rsid w:val="00863172"/>
    <w:rsid w:val="00863559"/>
    <w:rsid w:val="00865EC7"/>
    <w:rsid w:val="008666A8"/>
    <w:rsid w:val="0087476F"/>
    <w:rsid w:val="0087565D"/>
    <w:rsid w:val="00875941"/>
    <w:rsid w:val="0087608E"/>
    <w:rsid w:val="00877935"/>
    <w:rsid w:val="0088122A"/>
    <w:rsid w:val="00881AC5"/>
    <w:rsid w:val="0088565D"/>
    <w:rsid w:val="008866DC"/>
    <w:rsid w:val="00890476"/>
    <w:rsid w:val="00893DAC"/>
    <w:rsid w:val="008A0416"/>
    <w:rsid w:val="008A1FE9"/>
    <w:rsid w:val="008A2B3C"/>
    <w:rsid w:val="008A45FB"/>
    <w:rsid w:val="008A4D2C"/>
    <w:rsid w:val="008A5299"/>
    <w:rsid w:val="008B04F1"/>
    <w:rsid w:val="008B13E1"/>
    <w:rsid w:val="008C033C"/>
    <w:rsid w:val="008C0E02"/>
    <w:rsid w:val="008C36E0"/>
    <w:rsid w:val="008C5FBF"/>
    <w:rsid w:val="008D0A04"/>
    <w:rsid w:val="008D417E"/>
    <w:rsid w:val="008D710B"/>
    <w:rsid w:val="008D7F24"/>
    <w:rsid w:val="008E3547"/>
    <w:rsid w:val="008E7406"/>
    <w:rsid w:val="008F009A"/>
    <w:rsid w:val="008F25E7"/>
    <w:rsid w:val="008F5C9F"/>
    <w:rsid w:val="008F694F"/>
    <w:rsid w:val="00901A58"/>
    <w:rsid w:val="00904F8F"/>
    <w:rsid w:val="00905D2B"/>
    <w:rsid w:val="00905D52"/>
    <w:rsid w:val="0090677E"/>
    <w:rsid w:val="00911376"/>
    <w:rsid w:val="00913464"/>
    <w:rsid w:val="009142D6"/>
    <w:rsid w:val="00914548"/>
    <w:rsid w:val="0091506D"/>
    <w:rsid w:val="00915421"/>
    <w:rsid w:val="009204D1"/>
    <w:rsid w:val="00921B97"/>
    <w:rsid w:val="009246AD"/>
    <w:rsid w:val="00932D31"/>
    <w:rsid w:val="00934B90"/>
    <w:rsid w:val="0094089A"/>
    <w:rsid w:val="0094272D"/>
    <w:rsid w:val="00943D2E"/>
    <w:rsid w:val="00943FE7"/>
    <w:rsid w:val="0094513B"/>
    <w:rsid w:val="00955CDD"/>
    <w:rsid w:val="00956F90"/>
    <w:rsid w:val="00957D44"/>
    <w:rsid w:val="009617DB"/>
    <w:rsid w:val="00962A6B"/>
    <w:rsid w:val="009637D4"/>
    <w:rsid w:val="009670AE"/>
    <w:rsid w:val="00970732"/>
    <w:rsid w:val="00976893"/>
    <w:rsid w:val="00976E7F"/>
    <w:rsid w:val="00983DEC"/>
    <w:rsid w:val="00985890"/>
    <w:rsid w:val="00985E7A"/>
    <w:rsid w:val="00987219"/>
    <w:rsid w:val="00991011"/>
    <w:rsid w:val="00991656"/>
    <w:rsid w:val="00995737"/>
    <w:rsid w:val="009A6E45"/>
    <w:rsid w:val="009B140E"/>
    <w:rsid w:val="009B1ADD"/>
    <w:rsid w:val="009B25FA"/>
    <w:rsid w:val="009B4C35"/>
    <w:rsid w:val="009B62CC"/>
    <w:rsid w:val="009B65DA"/>
    <w:rsid w:val="009B78E0"/>
    <w:rsid w:val="009C044D"/>
    <w:rsid w:val="009C2D8A"/>
    <w:rsid w:val="009C3F2C"/>
    <w:rsid w:val="009C551A"/>
    <w:rsid w:val="009C63EE"/>
    <w:rsid w:val="009C79D8"/>
    <w:rsid w:val="009C7E5F"/>
    <w:rsid w:val="009D2386"/>
    <w:rsid w:val="009D35A5"/>
    <w:rsid w:val="009D403E"/>
    <w:rsid w:val="009D73A1"/>
    <w:rsid w:val="009D7459"/>
    <w:rsid w:val="009E3A4D"/>
    <w:rsid w:val="009E75AF"/>
    <w:rsid w:val="009E798A"/>
    <w:rsid w:val="009F0967"/>
    <w:rsid w:val="009F1AD2"/>
    <w:rsid w:val="009F500C"/>
    <w:rsid w:val="00A02331"/>
    <w:rsid w:val="00A0275F"/>
    <w:rsid w:val="00A03814"/>
    <w:rsid w:val="00A04159"/>
    <w:rsid w:val="00A04E84"/>
    <w:rsid w:val="00A05D92"/>
    <w:rsid w:val="00A06E1E"/>
    <w:rsid w:val="00A10717"/>
    <w:rsid w:val="00A11017"/>
    <w:rsid w:val="00A14541"/>
    <w:rsid w:val="00A152D0"/>
    <w:rsid w:val="00A16FC5"/>
    <w:rsid w:val="00A17066"/>
    <w:rsid w:val="00A20457"/>
    <w:rsid w:val="00A21F15"/>
    <w:rsid w:val="00A227A9"/>
    <w:rsid w:val="00A23693"/>
    <w:rsid w:val="00A245AF"/>
    <w:rsid w:val="00A26127"/>
    <w:rsid w:val="00A30929"/>
    <w:rsid w:val="00A34470"/>
    <w:rsid w:val="00A34F88"/>
    <w:rsid w:val="00A3506E"/>
    <w:rsid w:val="00A35E3E"/>
    <w:rsid w:val="00A40D25"/>
    <w:rsid w:val="00A432BE"/>
    <w:rsid w:val="00A54058"/>
    <w:rsid w:val="00A56AA5"/>
    <w:rsid w:val="00A56B67"/>
    <w:rsid w:val="00A60145"/>
    <w:rsid w:val="00A6147A"/>
    <w:rsid w:val="00A619A8"/>
    <w:rsid w:val="00A64074"/>
    <w:rsid w:val="00A65B8A"/>
    <w:rsid w:val="00A661B5"/>
    <w:rsid w:val="00A70BD1"/>
    <w:rsid w:val="00A73EDE"/>
    <w:rsid w:val="00A75280"/>
    <w:rsid w:val="00A755A6"/>
    <w:rsid w:val="00A75D22"/>
    <w:rsid w:val="00A77514"/>
    <w:rsid w:val="00A8042A"/>
    <w:rsid w:val="00A80E52"/>
    <w:rsid w:val="00A833A0"/>
    <w:rsid w:val="00A836A0"/>
    <w:rsid w:val="00A85BF5"/>
    <w:rsid w:val="00A86961"/>
    <w:rsid w:val="00A86A3A"/>
    <w:rsid w:val="00A873FB"/>
    <w:rsid w:val="00A9127C"/>
    <w:rsid w:val="00A9556D"/>
    <w:rsid w:val="00A963AA"/>
    <w:rsid w:val="00AA493E"/>
    <w:rsid w:val="00AB17F1"/>
    <w:rsid w:val="00AB34AB"/>
    <w:rsid w:val="00AB3D80"/>
    <w:rsid w:val="00AB4E62"/>
    <w:rsid w:val="00AB6D52"/>
    <w:rsid w:val="00AB72B3"/>
    <w:rsid w:val="00AB7724"/>
    <w:rsid w:val="00AC7D1A"/>
    <w:rsid w:val="00AD0976"/>
    <w:rsid w:val="00AD452E"/>
    <w:rsid w:val="00AD56DA"/>
    <w:rsid w:val="00AD7816"/>
    <w:rsid w:val="00AE1103"/>
    <w:rsid w:val="00AE2243"/>
    <w:rsid w:val="00AE23FE"/>
    <w:rsid w:val="00AE3D4F"/>
    <w:rsid w:val="00AE4330"/>
    <w:rsid w:val="00AE439D"/>
    <w:rsid w:val="00AE5DAC"/>
    <w:rsid w:val="00AF00DD"/>
    <w:rsid w:val="00AF6C2B"/>
    <w:rsid w:val="00AF7881"/>
    <w:rsid w:val="00B04104"/>
    <w:rsid w:val="00B07BA4"/>
    <w:rsid w:val="00B1250E"/>
    <w:rsid w:val="00B13BDC"/>
    <w:rsid w:val="00B14EA3"/>
    <w:rsid w:val="00B14F95"/>
    <w:rsid w:val="00B200F9"/>
    <w:rsid w:val="00B224DF"/>
    <w:rsid w:val="00B22FB0"/>
    <w:rsid w:val="00B23E09"/>
    <w:rsid w:val="00B25210"/>
    <w:rsid w:val="00B26BD3"/>
    <w:rsid w:val="00B30F4F"/>
    <w:rsid w:val="00B3269F"/>
    <w:rsid w:val="00B33AC6"/>
    <w:rsid w:val="00B35519"/>
    <w:rsid w:val="00B35D4E"/>
    <w:rsid w:val="00B376F9"/>
    <w:rsid w:val="00B414D7"/>
    <w:rsid w:val="00B43CFA"/>
    <w:rsid w:val="00B47180"/>
    <w:rsid w:val="00B5055D"/>
    <w:rsid w:val="00B54674"/>
    <w:rsid w:val="00B55D21"/>
    <w:rsid w:val="00B579E7"/>
    <w:rsid w:val="00B61F7D"/>
    <w:rsid w:val="00B64309"/>
    <w:rsid w:val="00B664E7"/>
    <w:rsid w:val="00B6670F"/>
    <w:rsid w:val="00B66DB3"/>
    <w:rsid w:val="00B67359"/>
    <w:rsid w:val="00B71358"/>
    <w:rsid w:val="00B72293"/>
    <w:rsid w:val="00B749B9"/>
    <w:rsid w:val="00B779CA"/>
    <w:rsid w:val="00B80706"/>
    <w:rsid w:val="00B80910"/>
    <w:rsid w:val="00B80BB5"/>
    <w:rsid w:val="00B83138"/>
    <w:rsid w:val="00B83AEB"/>
    <w:rsid w:val="00B87671"/>
    <w:rsid w:val="00B91944"/>
    <w:rsid w:val="00B936EB"/>
    <w:rsid w:val="00BA05A9"/>
    <w:rsid w:val="00BA2649"/>
    <w:rsid w:val="00BA30A6"/>
    <w:rsid w:val="00BB1135"/>
    <w:rsid w:val="00BB2B30"/>
    <w:rsid w:val="00BB5B89"/>
    <w:rsid w:val="00BC0360"/>
    <w:rsid w:val="00BC200A"/>
    <w:rsid w:val="00BC2914"/>
    <w:rsid w:val="00BC5D0B"/>
    <w:rsid w:val="00BC7A00"/>
    <w:rsid w:val="00BD0517"/>
    <w:rsid w:val="00BD4D3D"/>
    <w:rsid w:val="00BD5776"/>
    <w:rsid w:val="00BD6E9F"/>
    <w:rsid w:val="00BE1644"/>
    <w:rsid w:val="00BE1A53"/>
    <w:rsid w:val="00BE4388"/>
    <w:rsid w:val="00BE4754"/>
    <w:rsid w:val="00BE51FD"/>
    <w:rsid w:val="00BE6798"/>
    <w:rsid w:val="00BF1B8F"/>
    <w:rsid w:val="00BF1C22"/>
    <w:rsid w:val="00BF3F00"/>
    <w:rsid w:val="00C0273F"/>
    <w:rsid w:val="00C03309"/>
    <w:rsid w:val="00C052AD"/>
    <w:rsid w:val="00C06E1E"/>
    <w:rsid w:val="00C071B0"/>
    <w:rsid w:val="00C22E56"/>
    <w:rsid w:val="00C265B5"/>
    <w:rsid w:val="00C2784A"/>
    <w:rsid w:val="00C30040"/>
    <w:rsid w:val="00C30B93"/>
    <w:rsid w:val="00C30D7B"/>
    <w:rsid w:val="00C31BD8"/>
    <w:rsid w:val="00C329D4"/>
    <w:rsid w:val="00C32A0B"/>
    <w:rsid w:val="00C35799"/>
    <w:rsid w:val="00C36D50"/>
    <w:rsid w:val="00C377CD"/>
    <w:rsid w:val="00C406A7"/>
    <w:rsid w:val="00C40802"/>
    <w:rsid w:val="00C42872"/>
    <w:rsid w:val="00C45094"/>
    <w:rsid w:val="00C450D5"/>
    <w:rsid w:val="00C463D5"/>
    <w:rsid w:val="00C51433"/>
    <w:rsid w:val="00C530FB"/>
    <w:rsid w:val="00C5326C"/>
    <w:rsid w:val="00C53A4B"/>
    <w:rsid w:val="00C54B17"/>
    <w:rsid w:val="00C63B8F"/>
    <w:rsid w:val="00C65935"/>
    <w:rsid w:val="00C65B8F"/>
    <w:rsid w:val="00C6782C"/>
    <w:rsid w:val="00C67952"/>
    <w:rsid w:val="00C70900"/>
    <w:rsid w:val="00C70930"/>
    <w:rsid w:val="00C8183B"/>
    <w:rsid w:val="00C81A5F"/>
    <w:rsid w:val="00C84AF4"/>
    <w:rsid w:val="00C8557A"/>
    <w:rsid w:val="00C917AB"/>
    <w:rsid w:val="00C96A5A"/>
    <w:rsid w:val="00C972A1"/>
    <w:rsid w:val="00C975B3"/>
    <w:rsid w:val="00C976FA"/>
    <w:rsid w:val="00CA272D"/>
    <w:rsid w:val="00CA2CCB"/>
    <w:rsid w:val="00CA3013"/>
    <w:rsid w:val="00CA62C0"/>
    <w:rsid w:val="00CB27C0"/>
    <w:rsid w:val="00CB3B5F"/>
    <w:rsid w:val="00CB4D28"/>
    <w:rsid w:val="00CB5B5E"/>
    <w:rsid w:val="00CB61B5"/>
    <w:rsid w:val="00CC3572"/>
    <w:rsid w:val="00CC5A46"/>
    <w:rsid w:val="00CD34E4"/>
    <w:rsid w:val="00CD6D0F"/>
    <w:rsid w:val="00CD7EF3"/>
    <w:rsid w:val="00CE3227"/>
    <w:rsid w:val="00CE3A04"/>
    <w:rsid w:val="00CE7970"/>
    <w:rsid w:val="00CF0C3F"/>
    <w:rsid w:val="00CF1091"/>
    <w:rsid w:val="00CF3709"/>
    <w:rsid w:val="00CF3FB6"/>
    <w:rsid w:val="00CF67A0"/>
    <w:rsid w:val="00CF6FF0"/>
    <w:rsid w:val="00CF73B2"/>
    <w:rsid w:val="00CF784B"/>
    <w:rsid w:val="00D01BFC"/>
    <w:rsid w:val="00D06128"/>
    <w:rsid w:val="00D064AA"/>
    <w:rsid w:val="00D070B6"/>
    <w:rsid w:val="00D07239"/>
    <w:rsid w:val="00D11A7F"/>
    <w:rsid w:val="00D22749"/>
    <w:rsid w:val="00D30809"/>
    <w:rsid w:val="00D322D8"/>
    <w:rsid w:val="00D40CC4"/>
    <w:rsid w:val="00D41E93"/>
    <w:rsid w:val="00D43AFA"/>
    <w:rsid w:val="00D4592D"/>
    <w:rsid w:val="00D465A8"/>
    <w:rsid w:val="00D51166"/>
    <w:rsid w:val="00D54227"/>
    <w:rsid w:val="00D56A49"/>
    <w:rsid w:val="00D5728A"/>
    <w:rsid w:val="00D61DF4"/>
    <w:rsid w:val="00D71434"/>
    <w:rsid w:val="00D72149"/>
    <w:rsid w:val="00D7431F"/>
    <w:rsid w:val="00D74514"/>
    <w:rsid w:val="00D7624B"/>
    <w:rsid w:val="00D76721"/>
    <w:rsid w:val="00D77B86"/>
    <w:rsid w:val="00D8195F"/>
    <w:rsid w:val="00D829FD"/>
    <w:rsid w:val="00D83C93"/>
    <w:rsid w:val="00D84495"/>
    <w:rsid w:val="00D902EC"/>
    <w:rsid w:val="00D93990"/>
    <w:rsid w:val="00D93B09"/>
    <w:rsid w:val="00D96C74"/>
    <w:rsid w:val="00D977D3"/>
    <w:rsid w:val="00DA2B84"/>
    <w:rsid w:val="00DA4AD4"/>
    <w:rsid w:val="00DA4B05"/>
    <w:rsid w:val="00DA51D9"/>
    <w:rsid w:val="00DA710E"/>
    <w:rsid w:val="00DB1938"/>
    <w:rsid w:val="00DB3814"/>
    <w:rsid w:val="00DB4C2F"/>
    <w:rsid w:val="00DB604C"/>
    <w:rsid w:val="00DB7D76"/>
    <w:rsid w:val="00DB7DAC"/>
    <w:rsid w:val="00DC1EA8"/>
    <w:rsid w:val="00DC32C5"/>
    <w:rsid w:val="00DC4427"/>
    <w:rsid w:val="00DC4F13"/>
    <w:rsid w:val="00DC6347"/>
    <w:rsid w:val="00DC6B03"/>
    <w:rsid w:val="00DD238A"/>
    <w:rsid w:val="00DE12C6"/>
    <w:rsid w:val="00DE36EE"/>
    <w:rsid w:val="00DE3EBE"/>
    <w:rsid w:val="00DE51A1"/>
    <w:rsid w:val="00DE544B"/>
    <w:rsid w:val="00DE7801"/>
    <w:rsid w:val="00DF0034"/>
    <w:rsid w:val="00DF022C"/>
    <w:rsid w:val="00DF02B7"/>
    <w:rsid w:val="00DF1348"/>
    <w:rsid w:val="00DF1680"/>
    <w:rsid w:val="00DF3BA4"/>
    <w:rsid w:val="00DF405E"/>
    <w:rsid w:val="00DF418A"/>
    <w:rsid w:val="00DF4E1E"/>
    <w:rsid w:val="00DF7BD7"/>
    <w:rsid w:val="00E0013B"/>
    <w:rsid w:val="00E01174"/>
    <w:rsid w:val="00E02FE9"/>
    <w:rsid w:val="00E0501E"/>
    <w:rsid w:val="00E070CD"/>
    <w:rsid w:val="00E0787F"/>
    <w:rsid w:val="00E14014"/>
    <w:rsid w:val="00E14C53"/>
    <w:rsid w:val="00E1583F"/>
    <w:rsid w:val="00E1623E"/>
    <w:rsid w:val="00E171CD"/>
    <w:rsid w:val="00E2342E"/>
    <w:rsid w:val="00E2454A"/>
    <w:rsid w:val="00E262F3"/>
    <w:rsid w:val="00E26AF9"/>
    <w:rsid w:val="00E273CC"/>
    <w:rsid w:val="00E30C36"/>
    <w:rsid w:val="00E3304B"/>
    <w:rsid w:val="00E3652A"/>
    <w:rsid w:val="00E37362"/>
    <w:rsid w:val="00E4253A"/>
    <w:rsid w:val="00E43F0B"/>
    <w:rsid w:val="00E461A6"/>
    <w:rsid w:val="00E46B3B"/>
    <w:rsid w:val="00E533F0"/>
    <w:rsid w:val="00E56E6C"/>
    <w:rsid w:val="00E60666"/>
    <w:rsid w:val="00E60AEC"/>
    <w:rsid w:val="00E61E65"/>
    <w:rsid w:val="00E624C2"/>
    <w:rsid w:val="00E6273F"/>
    <w:rsid w:val="00E63DCB"/>
    <w:rsid w:val="00E64D75"/>
    <w:rsid w:val="00E64EEB"/>
    <w:rsid w:val="00E6500F"/>
    <w:rsid w:val="00E65C40"/>
    <w:rsid w:val="00E66696"/>
    <w:rsid w:val="00E73DB8"/>
    <w:rsid w:val="00E76CC2"/>
    <w:rsid w:val="00E7787E"/>
    <w:rsid w:val="00E81261"/>
    <w:rsid w:val="00E83509"/>
    <w:rsid w:val="00E8445D"/>
    <w:rsid w:val="00E85220"/>
    <w:rsid w:val="00E877F2"/>
    <w:rsid w:val="00E90440"/>
    <w:rsid w:val="00E9190C"/>
    <w:rsid w:val="00E91CAC"/>
    <w:rsid w:val="00E92D0F"/>
    <w:rsid w:val="00E92D14"/>
    <w:rsid w:val="00E9348B"/>
    <w:rsid w:val="00E95BA9"/>
    <w:rsid w:val="00E97970"/>
    <w:rsid w:val="00EA0131"/>
    <w:rsid w:val="00EA1A1F"/>
    <w:rsid w:val="00EA1A2B"/>
    <w:rsid w:val="00EA3EF5"/>
    <w:rsid w:val="00EA7481"/>
    <w:rsid w:val="00EB07A7"/>
    <w:rsid w:val="00EB5C80"/>
    <w:rsid w:val="00EB648A"/>
    <w:rsid w:val="00EB72B7"/>
    <w:rsid w:val="00EC364B"/>
    <w:rsid w:val="00EC378F"/>
    <w:rsid w:val="00EC5E44"/>
    <w:rsid w:val="00EC60DA"/>
    <w:rsid w:val="00ED1B3F"/>
    <w:rsid w:val="00ED2723"/>
    <w:rsid w:val="00ED3515"/>
    <w:rsid w:val="00ED4AD0"/>
    <w:rsid w:val="00ED559F"/>
    <w:rsid w:val="00EE1856"/>
    <w:rsid w:val="00EE2999"/>
    <w:rsid w:val="00EE4FFA"/>
    <w:rsid w:val="00EE514E"/>
    <w:rsid w:val="00EE7766"/>
    <w:rsid w:val="00EE7CA9"/>
    <w:rsid w:val="00EF0290"/>
    <w:rsid w:val="00EF2868"/>
    <w:rsid w:val="00EF371F"/>
    <w:rsid w:val="00EF4281"/>
    <w:rsid w:val="00F0009D"/>
    <w:rsid w:val="00F00E0E"/>
    <w:rsid w:val="00F01A4B"/>
    <w:rsid w:val="00F01D97"/>
    <w:rsid w:val="00F02D38"/>
    <w:rsid w:val="00F0571B"/>
    <w:rsid w:val="00F07E55"/>
    <w:rsid w:val="00F1193D"/>
    <w:rsid w:val="00F11A72"/>
    <w:rsid w:val="00F129DB"/>
    <w:rsid w:val="00F16856"/>
    <w:rsid w:val="00F16A47"/>
    <w:rsid w:val="00F16C35"/>
    <w:rsid w:val="00F21CBA"/>
    <w:rsid w:val="00F23B6F"/>
    <w:rsid w:val="00F23CDC"/>
    <w:rsid w:val="00F25F61"/>
    <w:rsid w:val="00F31507"/>
    <w:rsid w:val="00F31B82"/>
    <w:rsid w:val="00F33375"/>
    <w:rsid w:val="00F33855"/>
    <w:rsid w:val="00F33906"/>
    <w:rsid w:val="00F35652"/>
    <w:rsid w:val="00F37814"/>
    <w:rsid w:val="00F46F4D"/>
    <w:rsid w:val="00F51FAF"/>
    <w:rsid w:val="00F52058"/>
    <w:rsid w:val="00F54393"/>
    <w:rsid w:val="00F54E16"/>
    <w:rsid w:val="00F5638A"/>
    <w:rsid w:val="00F57915"/>
    <w:rsid w:val="00F6311C"/>
    <w:rsid w:val="00F64FB7"/>
    <w:rsid w:val="00F650F4"/>
    <w:rsid w:val="00F700DF"/>
    <w:rsid w:val="00F7300C"/>
    <w:rsid w:val="00F74BF1"/>
    <w:rsid w:val="00F75F72"/>
    <w:rsid w:val="00F779EA"/>
    <w:rsid w:val="00F8584C"/>
    <w:rsid w:val="00F90F05"/>
    <w:rsid w:val="00F91D51"/>
    <w:rsid w:val="00F929DD"/>
    <w:rsid w:val="00F977B6"/>
    <w:rsid w:val="00F97CDC"/>
    <w:rsid w:val="00FA4559"/>
    <w:rsid w:val="00FA45AB"/>
    <w:rsid w:val="00FA686E"/>
    <w:rsid w:val="00FB0C97"/>
    <w:rsid w:val="00FB0EB6"/>
    <w:rsid w:val="00FB2AE5"/>
    <w:rsid w:val="00FB32A0"/>
    <w:rsid w:val="00FB568B"/>
    <w:rsid w:val="00FC1790"/>
    <w:rsid w:val="00FC19EC"/>
    <w:rsid w:val="00FC4071"/>
    <w:rsid w:val="00FC52AF"/>
    <w:rsid w:val="00FC6321"/>
    <w:rsid w:val="00FC6BEE"/>
    <w:rsid w:val="00FD129F"/>
    <w:rsid w:val="00FD2BFE"/>
    <w:rsid w:val="00FD2E8B"/>
    <w:rsid w:val="00FD39CD"/>
    <w:rsid w:val="00FD6671"/>
    <w:rsid w:val="00FE0A65"/>
    <w:rsid w:val="00FE0D81"/>
    <w:rsid w:val="00FE17CC"/>
    <w:rsid w:val="00FE2CF2"/>
    <w:rsid w:val="00FE48DD"/>
    <w:rsid w:val="00FE795B"/>
    <w:rsid w:val="00FE7F02"/>
    <w:rsid w:val="00FF3143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6B63C9-FFB6-4BB1-BA8C-5B757F3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76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713"/>
    <w:pPr>
      <w:keepNext/>
      <w:spacing w:before="240" w:after="60"/>
      <w:jc w:val="thaiDistribute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1C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1CE0"/>
  </w:style>
  <w:style w:type="paragraph" w:styleId="ListParagraph">
    <w:name w:val="List Paragraph"/>
    <w:basedOn w:val="Normal"/>
    <w:uiPriority w:val="34"/>
    <w:qFormat/>
    <w:rsid w:val="00776F8C"/>
    <w:pPr>
      <w:ind w:left="720"/>
      <w:contextualSpacing/>
    </w:pPr>
    <w:rPr>
      <w:rFonts w:ascii="Angsana New" w:eastAsia="Calibri" w:hAnsi="Angsana New"/>
      <w:bCs/>
      <w:sz w:val="32"/>
      <w:szCs w:val="40"/>
    </w:rPr>
  </w:style>
  <w:style w:type="paragraph" w:styleId="BodyText3">
    <w:name w:val="Body Text 3"/>
    <w:basedOn w:val="Normal"/>
    <w:link w:val="BodyText3Char"/>
    <w:rsid w:val="000E0C4F"/>
    <w:pPr>
      <w:jc w:val="center"/>
    </w:pPr>
    <w:rPr>
      <w:rFonts w:ascii="FreesiaUPC" w:eastAsia="Cordia New" w:hAnsi="FreesiaUPC" w:cs="FreesiaUPC"/>
      <w:b/>
      <w:bCs/>
      <w:sz w:val="52"/>
      <w:szCs w:val="52"/>
    </w:rPr>
  </w:style>
  <w:style w:type="character" w:customStyle="1" w:styleId="BodyText3Char">
    <w:name w:val="Body Text 3 Char"/>
    <w:basedOn w:val="DefaultParagraphFont"/>
    <w:link w:val="BodyText3"/>
    <w:rsid w:val="004E437A"/>
    <w:rPr>
      <w:rFonts w:ascii="FreesiaUPC" w:eastAsia="Cordia New" w:hAnsi="FreesiaUPC" w:cs="FreesiaUPC"/>
      <w:b/>
      <w:bCs/>
      <w:sz w:val="52"/>
      <w:szCs w:val="52"/>
      <w:lang w:val="en-US" w:eastAsia="en-US" w:bidi="th-TH"/>
    </w:rPr>
  </w:style>
  <w:style w:type="paragraph" w:styleId="Footer">
    <w:name w:val="footer"/>
    <w:basedOn w:val="Normal"/>
    <w:rsid w:val="00F54E1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224DF"/>
    <w:rPr>
      <w:rFonts w:ascii="Angsana New" w:eastAsia="Calibri" w:hAnsi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181CF1"/>
    <w:pPr>
      <w:autoSpaceDE w:val="0"/>
      <w:autoSpaceDN w:val="0"/>
      <w:adjustRightInd w:val="0"/>
      <w:spacing w:line="241" w:lineRule="atLeast"/>
    </w:pPr>
    <w:rPr>
      <w:rFonts w:ascii="TF Srivichai" w:eastAsia="Calibri" w:hAnsi="TF Srivichai" w:cs="TF Srivichai"/>
      <w:szCs w:val="24"/>
    </w:rPr>
  </w:style>
  <w:style w:type="character" w:customStyle="1" w:styleId="apple-style-span">
    <w:name w:val="apple-style-span"/>
    <w:basedOn w:val="DefaultParagraphFont"/>
    <w:rsid w:val="00E30C36"/>
  </w:style>
  <w:style w:type="character" w:customStyle="1" w:styleId="HeaderChar">
    <w:name w:val="Header Char"/>
    <w:basedOn w:val="DefaultParagraphFont"/>
    <w:link w:val="Header"/>
    <w:uiPriority w:val="99"/>
    <w:rsid w:val="00600480"/>
    <w:rPr>
      <w:sz w:val="24"/>
      <w:szCs w:val="28"/>
    </w:rPr>
  </w:style>
  <w:style w:type="character" w:styleId="Strong">
    <w:name w:val="Strong"/>
    <w:basedOn w:val="DefaultParagraphFont"/>
    <w:uiPriority w:val="22"/>
    <w:qFormat/>
    <w:rsid w:val="004E1CCB"/>
    <w:rPr>
      <w:b/>
      <w:bCs/>
    </w:rPr>
  </w:style>
  <w:style w:type="paragraph" w:styleId="Title">
    <w:name w:val="Title"/>
    <w:basedOn w:val="Normal"/>
    <w:next w:val="Normal"/>
    <w:link w:val="TitleChar"/>
    <w:qFormat/>
    <w:rsid w:val="007E4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7E4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qFormat/>
    <w:rsid w:val="00B33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rsid w:val="00B33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BodyText">
    <w:name w:val="Body Text"/>
    <w:basedOn w:val="Normal"/>
    <w:link w:val="BodyTextChar"/>
    <w:rsid w:val="00E650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500F"/>
    <w:rPr>
      <w:sz w:val="24"/>
      <w:szCs w:val="28"/>
    </w:rPr>
  </w:style>
  <w:style w:type="character" w:customStyle="1" w:styleId="style28">
    <w:name w:val="style28"/>
    <w:basedOn w:val="DefaultParagraphFont"/>
    <w:rsid w:val="00E6500F"/>
  </w:style>
  <w:style w:type="character" w:styleId="Hyperlink">
    <w:name w:val="Hyperlink"/>
    <w:uiPriority w:val="99"/>
    <w:unhideWhenUsed/>
    <w:rsid w:val="00F6311C"/>
    <w:rPr>
      <w:color w:val="0000FF"/>
      <w:u w:val="single"/>
    </w:rPr>
  </w:style>
  <w:style w:type="paragraph" w:styleId="NoSpacing">
    <w:name w:val="No Spacing"/>
    <w:uiPriority w:val="1"/>
    <w:qFormat/>
    <w:rsid w:val="009F500C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0415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04159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basedOn w:val="DefaultParagraphFont"/>
    <w:rsid w:val="00E1583F"/>
  </w:style>
  <w:style w:type="character" w:styleId="IntenseEmphasis">
    <w:name w:val="Intense Emphasis"/>
    <w:uiPriority w:val="21"/>
    <w:qFormat/>
    <w:rsid w:val="00FD2E8B"/>
    <w:rPr>
      <w:i/>
      <w:iCs/>
      <w:color w:val="5B9BD5"/>
    </w:rPr>
  </w:style>
  <w:style w:type="paragraph" w:customStyle="1" w:styleId="Style1">
    <w:name w:val="Style1"/>
    <w:basedOn w:val="Normal"/>
    <w:link w:val="Style1Char"/>
    <w:qFormat/>
    <w:rsid w:val="00D61DF4"/>
    <w:pPr>
      <w:tabs>
        <w:tab w:val="left" w:pos="900"/>
      </w:tabs>
    </w:pPr>
    <w:rPr>
      <w:rFonts w:ascii="TH SarabunPSK" w:eastAsia="Calibri" w:hAnsi="TH SarabunPSK" w:cs="TH SarabunPSK"/>
      <w:color w:val="000000"/>
      <w:spacing w:val="-4"/>
      <w:sz w:val="28"/>
    </w:rPr>
  </w:style>
  <w:style w:type="character" w:customStyle="1" w:styleId="Style1Char">
    <w:name w:val="Style1 Char"/>
    <w:link w:val="Style1"/>
    <w:rsid w:val="00D61DF4"/>
    <w:rPr>
      <w:rFonts w:ascii="TH SarabunPSK" w:eastAsia="Calibri" w:hAnsi="TH SarabunPSK" w:cs="TH SarabunPSK"/>
      <w:color w:val="000000"/>
      <w:spacing w:val="-4"/>
      <w:sz w:val="28"/>
      <w:szCs w:val="28"/>
    </w:rPr>
  </w:style>
  <w:style w:type="paragraph" w:customStyle="1" w:styleId="Style11">
    <w:name w:val="Style11"/>
    <w:basedOn w:val="Normal"/>
    <w:link w:val="Style11Char"/>
    <w:qFormat/>
    <w:rsid w:val="00D61DF4"/>
  </w:style>
  <w:style w:type="character" w:customStyle="1" w:styleId="Style11Char">
    <w:name w:val="Style11 Char"/>
    <w:link w:val="Style11"/>
    <w:rsid w:val="00D61DF4"/>
    <w:rPr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713"/>
    <w:rPr>
      <w:rFonts w:ascii="Cambria" w:hAnsi="Cambria"/>
      <w:b/>
      <w:bCs/>
      <w:i/>
      <w:iCs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17C7-11A5-4A91-B815-F0CFF6C9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4536</Words>
  <Characters>25861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สรุปมติย่อการประชุมคณะกรรมการประจำคณะมนุษยศาสตร์และสังคมศาสตร์</vt:lpstr>
      <vt:lpstr>สรุปมติย่อการประชุมคณะกรรมการประจำคณะมนุษยศาสตร์และสังคมศาสตร์</vt:lpstr>
    </vt:vector>
  </TitlesOfParts>
  <Company/>
  <LinksUpToDate>false</LinksUpToDate>
  <CharactersWithSpaces>30337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สรุปมติย่อการประชุมคณะกรรมการประจำคณะมนุษยศาสตร์และสังคมศาสตร์</dc:title>
  <dc:subject/>
  <dc:creator>kall</dc:creator>
  <cp:keywords/>
  <dc:description/>
  <cp:lastModifiedBy>Phooriphat Phrueksaphithak</cp:lastModifiedBy>
  <cp:revision>19</cp:revision>
  <cp:lastPrinted>2019-12-16T02:58:00Z</cp:lastPrinted>
  <dcterms:created xsi:type="dcterms:W3CDTF">2019-11-01T06:29:00Z</dcterms:created>
  <dcterms:modified xsi:type="dcterms:W3CDTF">2019-12-16T04:54:00Z</dcterms:modified>
</cp:coreProperties>
</file>