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BC5" w:rsidRDefault="00077704" w:rsidP="00EE2261">
      <w:pPr>
        <w:spacing w:after="0" w:line="240" w:lineRule="auto"/>
        <w:jc w:val="center"/>
        <w:rPr>
          <w:rFonts w:ascii="TH SarabunPSK" w:hAnsi="TH SarabunPSK" w:cs="TH SarabunPSK"/>
          <w:b/>
          <w:bCs/>
          <w:sz w:val="32"/>
          <w:szCs w:val="32"/>
        </w:rPr>
      </w:pPr>
      <w:r w:rsidRPr="00840FE0">
        <w:rPr>
          <w:rFonts w:ascii="TH SarabunPSK" w:hAnsi="TH SarabunPSK" w:cs="TH SarabunPSK" w:hint="cs"/>
          <w:b/>
          <w:bCs/>
          <w:sz w:val="32"/>
          <w:szCs w:val="32"/>
          <w:cs/>
        </w:rPr>
        <w:t>เบตง</w:t>
      </w:r>
      <w:r w:rsidRPr="00840FE0">
        <w:rPr>
          <w:rFonts w:ascii="TH SarabunPSK" w:hAnsi="TH SarabunPSK" w:cs="TH SarabunPSK"/>
          <w:b/>
          <w:bCs/>
          <w:sz w:val="32"/>
          <w:szCs w:val="32"/>
        </w:rPr>
        <w:t>:</w:t>
      </w:r>
      <w:r w:rsidR="00FC0BC5" w:rsidRPr="00840FE0">
        <w:rPr>
          <w:rFonts w:ascii="TH SarabunPSK" w:hAnsi="TH SarabunPSK" w:cs="TH SarabunPSK"/>
          <w:b/>
          <w:bCs/>
          <w:sz w:val="32"/>
          <w:szCs w:val="32"/>
          <w:cs/>
        </w:rPr>
        <w:t>วีถีสู่ความแข็งแกร่ง</w:t>
      </w:r>
    </w:p>
    <w:p w:rsidR="00EE2261" w:rsidRPr="00840FE0" w:rsidRDefault="00EE2261" w:rsidP="00EE2261">
      <w:pPr>
        <w:spacing w:after="0" w:line="240" w:lineRule="auto"/>
        <w:jc w:val="center"/>
        <w:rPr>
          <w:rFonts w:ascii="TH SarabunPSK" w:hAnsi="TH SarabunPSK" w:cs="TH SarabunPSK"/>
          <w:b/>
          <w:bCs/>
          <w:sz w:val="32"/>
          <w:szCs w:val="32"/>
        </w:rPr>
      </w:pPr>
      <w:r>
        <w:rPr>
          <w:rFonts w:ascii="TH SarabunPSK" w:hAnsi="TH SarabunPSK" w:cs="TH SarabunPSK"/>
          <w:b/>
          <w:bCs/>
          <w:sz w:val="32"/>
          <w:szCs w:val="32"/>
        </w:rPr>
        <w:t>Betong</w:t>
      </w:r>
      <w:r w:rsidR="004F2FA2">
        <w:rPr>
          <w:rFonts w:ascii="TH SarabunPSK" w:hAnsi="TH SarabunPSK" w:cs="TH SarabunPSK" w:hint="cs"/>
          <w:b/>
          <w:bCs/>
          <w:sz w:val="32"/>
          <w:szCs w:val="32"/>
          <w:cs/>
        </w:rPr>
        <w:t xml:space="preserve"> </w:t>
      </w:r>
      <w:r w:rsidR="004F2FA2">
        <w:rPr>
          <w:rFonts w:ascii="TH SarabunPSK" w:hAnsi="TH SarabunPSK" w:cs="TH SarabunPSK"/>
          <w:b/>
          <w:bCs/>
          <w:sz w:val="32"/>
          <w:szCs w:val="32"/>
        </w:rPr>
        <w:t>: The Way of Strength</w:t>
      </w:r>
    </w:p>
    <w:p w:rsidR="004117EF" w:rsidRPr="00840FE0" w:rsidRDefault="004117EF" w:rsidP="004117EF">
      <w:pPr>
        <w:spacing w:after="0" w:line="360" w:lineRule="auto"/>
        <w:ind w:firstLine="284"/>
        <w:rPr>
          <w:rFonts w:ascii="TH SarabunPSK" w:hAnsi="TH SarabunPSK" w:cs="TH SarabunPSK"/>
          <w:b/>
          <w:bCs/>
          <w:sz w:val="40"/>
          <w:szCs w:val="40"/>
        </w:rPr>
      </w:pPr>
    </w:p>
    <w:p w:rsidR="004117EF" w:rsidRPr="002D193B" w:rsidRDefault="004117EF" w:rsidP="002D193B">
      <w:pPr>
        <w:spacing w:after="0" w:line="360" w:lineRule="auto"/>
        <w:jc w:val="center"/>
        <w:rPr>
          <w:rFonts w:ascii="TH SarabunPSK" w:hAnsi="TH SarabunPSK" w:cs="TH SarabunPSK"/>
          <w:sz w:val="28"/>
        </w:rPr>
      </w:pPr>
      <w:r w:rsidRPr="002D193B">
        <w:rPr>
          <w:rFonts w:ascii="TH SarabunPSK" w:hAnsi="TH SarabunPSK" w:cs="TH SarabunPSK"/>
          <w:sz w:val="28"/>
          <w:u w:val="single"/>
          <w:cs/>
        </w:rPr>
        <w:t>นิวัตน์ สวัสดิ์แก้ว</w:t>
      </w:r>
      <w:r w:rsidR="002D193B">
        <w:rPr>
          <w:rStyle w:val="FootnoteReference"/>
          <w:rFonts w:ascii="TH SarabunPSK" w:hAnsi="TH SarabunPSK" w:cs="TH SarabunPSK"/>
          <w:u w:val="single"/>
          <w:cs/>
        </w:rPr>
        <w:footnoteReference w:id="1"/>
      </w:r>
      <w:r w:rsidR="002D193B" w:rsidRPr="002D193B">
        <w:rPr>
          <w:rFonts w:ascii="TH SarabunPSK" w:hAnsi="TH SarabunPSK" w:cs="TH SarabunPSK"/>
          <w:sz w:val="28"/>
          <w:vertAlign w:val="superscript"/>
        </w:rPr>
        <w:t>*</w:t>
      </w:r>
      <w:r w:rsidR="002D193B" w:rsidRPr="002D193B">
        <w:rPr>
          <w:rFonts w:ascii="TH SarabunPSK" w:hAnsi="TH SarabunPSK" w:cs="TH SarabunPSK"/>
          <w:sz w:val="28"/>
        </w:rPr>
        <w:t>,</w:t>
      </w:r>
      <w:r w:rsidRPr="002D193B">
        <w:rPr>
          <w:rFonts w:ascii="TH SarabunPSK" w:hAnsi="TH SarabunPSK" w:cs="TH SarabunPSK"/>
          <w:sz w:val="28"/>
          <w:cs/>
        </w:rPr>
        <w:t xml:space="preserve"> </w:t>
      </w:r>
      <w:r w:rsidRPr="002D193B">
        <w:rPr>
          <w:rFonts w:ascii="TH SarabunPSK" w:hAnsi="TH SarabunPSK" w:cs="TH SarabunPSK"/>
          <w:sz w:val="28"/>
          <w:cs/>
        </w:rPr>
        <w:t>นุรซีดา เพ</w:t>
      </w:r>
      <w:r w:rsidRPr="002D193B">
        <w:rPr>
          <w:rFonts w:ascii="TH SarabunPSK" w:hAnsi="TH SarabunPSK" w:cs="TH SarabunPSK"/>
          <w:sz w:val="28"/>
          <w:cs/>
        </w:rPr>
        <w:t>อ</w:t>
      </w:r>
      <w:r w:rsidRPr="002D193B">
        <w:rPr>
          <w:rFonts w:ascii="TH SarabunPSK" w:hAnsi="TH SarabunPSK" w:cs="TH SarabunPSK"/>
          <w:sz w:val="28"/>
          <w:cs/>
        </w:rPr>
        <w:t>แสละ</w:t>
      </w:r>
      <w:r w:rsidR="002D193B">
        <w:rPr>
          <w:rStyle w:val="FootnoteReference"/>
          <w:rFonts w:ascii="TH SarabunPSK" w:hAnsi="TH SarabunPSK" w:cs="TH SarabunPSK"/>
        </w:rPr>
        <w:footnoteReference w:id="2"/>
      </w:r>
      <w:r w:rsidR="00077704" w:rsidRPr="002D193B">
        <w:rPr>
          <w:rFonts w:ascii="TH SarabunPSK" w:hAnsi="TH SarabunPSK" w:cs="TH SarabunPSK"/>
          <w:sz w:val="28"/>
        </w:rPr>
        <w:t>,</w:t>
      </w:r>
      <w:r w:rsidR="002D193B" w:rsidRPr="002D193B">
        <w:rPr>
          <w:rFonts w:ascii="TH SarabunPSK" w:hAnsi="TH SarabunPSK" w:cs="TH SarabunPSK"/>
          <w:sz w:val="28"/>
          <w:cs/>
        </w:rPr>
        <w:t xml:space="preserve"> </w:t>
      </w:r>
      <w:r w:rsidRPr="002D193B">
        <w:rPr>
          <w:rFonts w:ascii="TH SarabunPSK" w:hAnsi="TH SarabunPSK" w:cs="TH SarabunPSK"/>
          <w:sz w:val="28"/>
          <w:cs/>
        </w:rPr>
        <w:t>จุฑารัตน์ คชรัตน์</w:t>
      </w:r>
      <w:r w:rsidR="00A603A2">
        <w:rPr>
          <w:rStyle w:val="FootnoteReference"/>
          <w:rFonts w:ascii="TH SarabunPSK" w:hAnsi="TH SarabunPSK" w:cs="TH SarabunPSK"/>
        </w:rPr>
        <w:footnoteReference w:id="3"/>
      </w:r>
      <w:r w:rsidR="002D193B" w:rsidRPr="002D193B">
        <w:rPr>
          <w:rFonts w:ascii="TH SarabunPSK" w:hAnsi="TH SarabunPSK" w:cs="TH SarabunPSK"/>
          <w:sz w:val="28"/>
        </w:rPr>
        <w:t xml:space="preserve"> </w:t>
      </w:r>
      <w:r w:rsidR="002D193B" w:rsidRPr="002D193B">
        <w:rPr>
          <w:rFonts w:ascii="TH SarabunPSK" w:hAnsi="TH SarabunPSK" w:cs="TH SarabunPSK" w:hint="cs"/>
          <w:sz w:val="28"/>
          <w:cs/>
        </w:rPr>
        <w:t>และ</w:t>
      </w:r>
      <w:r w:rsidRPr="002D193B">
        <w:rPr>
          <w:rFonts w:ascii="TH SarabunPSK" w:hAnsi="TH SarabunPSK" w:cs="TH SarabunPSK"/>
          <w:sz w:val="28"/>
          <w:cs/>
        </w:rPr>
        <w:t>วัระศักดิ์ เพอแสละ</w:t>
      </w:r>
      <w:r w:rsidR="00A603A2">
        <w:rPr>
          <w:rStyle w:val="FootnoteReference"/>
          <w:rFonts w:ascii="TH SarabunPSK" w:hAnsi="TH SarabunPSK" w:cs="TH SarabunPSK"/>
          <w:cs/>
        </w:rPr>
        <w:footnoteReference w:id="4"/>
      </w:r>
    </w:p>
    <w:p w:rsidR="004117EF" w:rsidRPr="002D193B" w:rsidRDefault="004117EF" w:rsidP="002D193B">
      <w:pPr>
        <w:spacing w:after="0" w:line="360" w:lineRule="auto"/>
        <w:jc w:val="center"/>
        <w:rPr>
          <w:rFonts w:ascii="TH SarabunPSK" w:hAnsi="TH SarabunPSK" w:cs="TH SarabunPSK"/>
          <w:sz w:val="28"/>
        </w:rPr>
      </w:pPr>
      <w:r w:rsidRPr="002D193B">
        <w:rPr>
          <w:rFonts w:ascii="TH SarabunPSK" w:hAnsi="TH SarabunPSK" w:cs="TH SarabunPSK"/>
          <w:sz w:val="28"/>
        </w:rPr>
        <w:t>Niwat Sawutkaew</w:t>
      </w:r>
      <w:r w:rsidR="002D193B" w:rsidRPr="002D193B">
        <w:rPr>
          <w:rFonts w:ascii="TH SarabunPSK" w:hAnsi="TH SarabunPSK" w:cs="TH SarabunPSK"/>
          <w:sz w:val="28"/>
          <w:vertAlign w:val="superscript"/>
        </w:rPr>
        <w:t>1*</w:t>
      </w:r>
      <w:r w:rsidR="002D193B" w:rsidRPr="002D193B">
        <w:rPr>
          <w:rFonts w:ascii="TH SarabunPSK" w:hAnsi="TH SarabunPSK" w:cs="TH SarabunPSK"/>
          <w:sz w:val="28"/>
        </w:rPr>
        <w:t>,</w:t>
      </w:r>
      <w:r w:rsidRPr="002D193B">
        <w:rPr>
          <w:rFonts w:ascii="TH SarabunPSK" w:hAnsi="TH SarabunPSK" w:cs="TH SarabunPSK"/>
          <w:sz w:val="28"/>
        </w:rPr>
        <w:t xml:space="preserve"> Nuiaceta Peasalae</w:t>
      </w:r>
      <w:r w:rsidR="002D193B" w:rsidRPr="002D193B">
        <w:rPr>
          <w:rFonts w:ascii="TH SarabunPSK" w:hAnsi="TH SarabunPSK" w:cs="TH SarabunPSK"/>
          <w:sz w:val="28"/>
          <w:vertAlign w:val="superscript"/>
        </w:rPr>
        <w:t>2</w:t>
      </w:r>
      <w:r w:rsidR="002D193B" w:rsidRPr="002D193B">
        <w:rPr>
          <w:rFonts w:ascii="TH SarabunPSK" w:hAnsi="TH SarabunPSK" w:cs="TH SarabunPSK"/>
          <w:sz w:val="28"/>
        </w:rPr>
        <w:t>,</w:t>
      </w:r>
      <w:r w:rsidRPr="002D193B">
        <w:rPr>
          <w:rFonts w:ascii="TH SarabunPSK" w:hAnsi="TH SarabunPSK" w:cs="TH SarabunPSK"/>
          <w:sz w:val="28"/>
        </w:rPr>
        <w:t xml:space="preserve"> Jutarut Kusarut</w:t>
      </w:r>
      <w:r w:rsidR="002D193B" w:rsidRPr="002D193B">
        <w:rPr>
          <w:rFonts w:ascii="TH SarabunPSK" w:hAnsi="TH SarabunPSK" w:cs="TH SarabunPSK"/>
          <w:sz w:val="28"/>
          <w:vertAlign w:val="superscript"/>
        </w:rPr>
        <w:t>3</w:t>
      </w:r>
      <w:r w:rsidR="002D193B" w:rsidRPr="002D193B">
        <w:rPr>
          <w:rFonts w:ascii="TH SarabunPSK" w:hAnsi="TH SarabunPSK" w:cs="TH SarabunPSK"/>
          <w:sz w:val="28"/>
        </w:rPr>
        <w:t xml:space="preserve"> and</w:t>
      </w:r>
      <w:r w:rsidRPr="002D193B">
        <w:rPr>
          <w:rFonts w:ascii="TH SarabunPSK" w:hAnsi="TH SarabunPSK" w:cs="TH SarabunPSK"/>
          <w:sz w:val="28"/>
        </w:rPr>
        <w:t xml:space="preserve"> Weerasuk P</w:t>
      </w:r>
      <w:r w:rsidR="00077704" w:rsidRPr="002D193B">
        <w:rPr>
          <w:rFonts w:ascii="TH SarabunPSK" w:hAnsi="TH SarabunPSK" w:cs="TH SarabunPSK"/>
          <w:sz w:val="28"/>
        </w:rPr>
        <w:t>easalae</w:t>
      </w:r>
      <w:r w:rsidR="002D193B" w:rsidRPr="002D193B">
        <w:rPr>
          <w:rFonts w:ascii="TH SarabunPSK" w:hAnsi="TH SarabunPSK" w:cs="TH SarabunPSK"/>
          <w:sz w:val="28"/>
          <w:vertAlign w:val="superscript"/>
        </w:rPr>
        <w:t>4</w:t>
      </w:r>
    </w:p>
    <w:p w:rsidR="00FC0BC5" w:rsidRPr="00840FE0" w:rsidRDefault="00FC0BC5" w:rsidP="00FC0BC5">
      <w:pPr>
        <w:spacing w:after="0" w:line="240" w:lineRule="auto"/>
        <w:jc w:val="thaiDistribute"/>
        <w:rPr>
          <w:rFonts w:ascii="TH SarabunPSK" w:hAnsi="TH SarabunPSK" w:cs="TH SarabunPSK"/>
          <w:sz w:val="32"/>
          <w:szCs w:val="32"/>
        </w:rPr>
      </w:pPr>
    </w:p>
    <w:p w:rsidR="002B22CC" w:rsidRPr="00840FE0" w:rsidRDefault="002B22CC" w:rsidP="002D193B">
      <w:pPr>
        <w:spacing w:after="0" w:line="240" w:lineRule="auto"/>
        <w:jc w:val="center"/>
        <w:rPr>
          <w:rFonts w:ascii="TH SarabunPSK" w:hAnsi="TH SarabunPSK" w:cs="TH SarabunPSK"/>
          <w:b/>
          <w:bCs/>
          <w:sz w:val="32"/>
          <w:szCs w:val="32"/>
        </w:rPr>
      </w:pPr>
      <w:r w:rsidRPr="00840FE0">
        <w:rPr>
          <w:rFonts w:ascii="TH SarabunPSK" w:hAnsi="TH SarabunPSK" w:cs="TH SarabunPSK"/>
          <w:b/>
          <w:bCs/>
          <w:sz w:val="32"/>
          <w:szCs w:val="32"/>
          <w:cs/>
        </w:rPr>
        <w:t>บทคัดย่อ</w:t>
      </w:r>
    </w:p>
    <w:p w:rsidR="002B22CC" w:rsidRPr="002D193B" w:rsidRDefault="002B22CC" w:rsidP="002D193B">
      <w:pPr>
        <w:spacing w:line="240" w:lineRule="auto"/>
        <w:jc w:val="thaiDistribute"/>
        <w:rPr>
          <w:rFonts w:ascii="TH SarabunPSK" w:hAnsi="TH SarabunPSK" w:cs="TH SarabunPSK"/>
          <w:sz w:val="28"/>
        </w:rPr>
      </w:pPr>
      <w:r w:rsidRPr="00840FE0">
        <w:rPr>
          <w:rFonts w:ascii="TH SarabunPSK" w:hAnsi="TH SarabunPSK" w:cs="TH SarabunPSK"/>
          <w:sz w:val="32"/>
          <w:szCs w:val="32"/>
          <w:cs/>
        </w:rPr>
        <w:tab/>
      </w:r>
      <w:r w:rsidRPr="002D193B">
        <w:rPr>
          <w:rFonts w:ascii="TH SarabunPSK" w:hAnsi="TH SarabunPSK" w:cs="TH SarabunPSK"/>
          <w:sz w:val="28"/>
          <w:cs/>
        </w:rPr>
        <w:t>งานวิจัยชิ้นนี้มีวัตถุประสงค์หลักคือการวิเคราะห์ปัจจัยที่ทำให้อำเภอเบตงซึ่งเป็นอำเภอเศรษฐกิจชายแดนสามารถอยู่ท่ามกลางสถานการณ์ความไม่สงบในพื้นที่สามจังหวัดชายแดนใต้โดยมีเหตุการณ์ความไม่สงบเข้าถึงได้น้อยกว่าอำเภออื่น โดยศึกษาตั้งแต่ปร</w:t>
      </w:r>
      <w:r w:rsidR="008258B2" w:rsidRPr="002D193B">
        <w:rPr>
          <w:rFonts w:ascii="TH SarabunPSK" w:hAnsi="TH SarabunPSK" w:cs="TH SarabunPSK" w:hint="cs"/>
          <w:sz w:val="28"/>
          <w:cs/>
        </w:rPr>
        <w:t>ะ</w:t>
      </w:r>
      <w:r w:rsidRPr="002D193B">
        <w:rPr>
          <w:rFonts w:ascii="TH SarabunPSK" w:hAnsi="TH SarabunPSK" w:cs="TH SarabunPSK"/>
          <w:sz w:val="28"/>
          <w:cs/>
        </w:rPr>
        <w:t>วัติความเป็นมาตลอดจนสภาพปัจจุบันของอำเภอเบตงและชุมชนโดยรอบทั้งการศึกษาเชิงเอกสาร การสังเกตแบบมีส่วนร่วมและการสัมภาษณ์เชิงลึกผู้เกี่ยวข้องในด้านต่างๆ</w:t>
      </w:r>
      <w:r w:rsidR="00EE2261" w:rsidRPr="002D193B">
        <w:rPr>
          <w:rFonts w:ascii="TH SarabunPSK" w:hAnsi="TH SarabunPSK" w:cs="TH SarabunPSK"/>
          <w:sz w:val="28"/>
        </w:rPr>
        <w:t xml:space="preserve"> </w:t>
      </w:r>
      <w:r w:rsidRPr="002D193B">
        <w:rPr>
          <w:rFonts w:ascii="TH SarabunPSK" w:hAnsi="TH SarabunPSK" w:cs="TH SarabunPSK"/>
          <w:sz w:val="28"/>
          <w:cs/>
        </w:rPr>
        <w:t>จากการ</w:t>
      </w:r>
      <w:r w:rsidR="003B466E" w:rsidRPr="002D193B">
        <w:rPr>
          <w:rFonts w:ascii="TH SarabunPSK" w:hAnsi="TH SarabunPSK" w:cs="TH SarabunPSK"/>
          <w:sz w:val="28"/>
          <w:cs/>
        </w:rPr>
        <w:t>ศึกษาพบว่าในอดีตอำเภอเบตงเป็นเพียงชุมชนเล็กๆกลางหุบเขาบริเวณแนวพรมแดนไทย-มาเลเซียซึ่งมีคนมุสลิมเชื้อสายมลายูเป็นคนพื้นเมือง ต่อมามีคนจีนพากันหลั่งไหลเข้ามาอยู่จนมีสัดส่วนใกล้เคียงกัน สองเชื้อสายหลักจึงอยู่ร่วมกันในพื้นที่ที่ห่างไกลจากศูนย์กลางการปกครอง ด้วยลักษณะภูมิประเทศที่เป็นพื้นที่ปิดและการคมนาคมที่ยังเข้าไม่ถึงทำให้พื้นที่ในอดีตเสมือนถูกตัดขาดจากโลกภายนอก สองเชื้อสายนี้จึงต้องอยู่ร่วมกันอย่างมีปฏิสัมพันธ์กันและพึ่งพากันมากกว่าปกติ เกิดความเป็นมิตรร่วมสร้างบ้านแปงเมือง ร่วมทำมาหากินด้วยกันมา ประกอบกับการแต่งงานข้ามศาสนาที่เกิดขึ้นมากในอดีตทำให้เบตงในสมัยนั้นมีเครือข่ายที่โยงใยทั่วเบตงทั้งภายในและระหว่างเชื้อสาย การเคยผ่านกระบวนการแลกเปลี่ยนเรียนรู้และการปรับตัวในการอยู่ร่วมกันกับเพื่อนต่างศาสนิกและวัฒนธรรมภายใต้กรอบของศาสนาและวัฒนธรรมตนเองนั้นโดยปราศจากอิทธิพลจากภายนอกนั้น เมื่อมีวัฒนธรรมไทยเข้ามาจึงสร้างความคับข้องใจให้กับชาวมุสลิมเชื้อสายมลายูที่เป็นคนเบตงดั้งเดิมไม่มาก</w:t>
      </w:r>
      <w:r w:rsidR="004D5104" w:rsidRPr="002D193B">
        <w:rPr>
          <w:rFonts w:ascii="TH SarabunPSK" w:hAnsi="TH SarabunPSK" w:cs="TH SarabunPSK"/>
          <w:sz w:val="28"/>
          <w:cs/>
        </w:rPr>
        <w:t>เกินไป รวมทั้งการไม่มีผู้แสดงตัวเป็นเชื้อสายเจ้าเมืองในอดีตการปลูกฝังหรือปลุกระดมด้วยอุดมการณ์แบ่งแยกดินแดนจึงเข้าถึงชาวมลายูเบตงดั้งเดิ</w:t>
      </w:r>
      <w:r w:rsidR="00EE2261" w:rsidRPr="002D193B">
        <w:rPr>
          <w:rFonts w:ascii="TH SarabunPSK" w:hAnsi="TH SarabunPSK" w:cs="TH SarabunPSK"/>
          <w:sz w:val="28"/>
          <w:cs/>
        </w:rPr>
        <w:t>มได้น้อยกว่าชาวมลายูในพื้นที่อื่</w:t>
      </w:r>
      <w:r w:rsidR="004D5104" w:rsidRPr="002D193B">
        <w:rPr>
          <w:rFonts w:ascii="TH SarabunPSK" w:hAnsi="TH SarabunPSK" w:cs="TH SarabunPSK"/>
          <w:sz w:val="28"/>
          <w:cs/>
        </w:rPr>
        <w:t>น</w:t>
      </w:r>
    </w:p>
    <w:p w:rsidR="002D193B" w:rsidRPr="002D193B" w:rsidRDefault="002D193B" w:rsidP="002D193B">
      <w:pPr>
        <w:spacing w:line="240" w:lineRule="auto"/>
        <w:jc w:val="thaiDistribute"/>
        <w:rPr>
          <w:rFonts w:ascii="TH SarabunPSK" w:hAnsi="TH SarabunPSK" w:cs="TH SarabunPSK" w:hint="cs"/>
          <w:sz w:val="28"/>
          <w:cs/>
        </w:rPr>
      </w:pPr>
      <w:r w:rsidRPr="002D193B">
        <w:rPr>
          <w:rFonts w:ascii="TH SarabunPSK" w:hAnsi="TH SarabunPSK" w:cs="TH SarabunPSK" w:hint="cs"/>
          <w:b/>
          <w:bCs/>
          <w:sz w:val="28"/>
          <w:cs/>
        </w:rPr>
        <w:t>คำสำคัญ</w:t>
      </w:r>
      <w:r w:rsidRPr="002D193B">
        <w:rPr>
          <w:rFonts w:ascii="TH SarabunPSK" w:hAnsi="TH SarabunPSK" w:cs="TH SarabunPSK"/>
          <w:sz w:val="28"/>
        </w:rPr>
        <w:t xml:space="preserve">: </w:t>
      </w:r>
      <w:r w:rsidRPr="002D193B">
        <w:rPr>
          <w:rFonts w:ascii="TH SarabunPSK" w:hAnsi="TH SarabunPSK" w:cs="TH SarabunPSK" w:hint="cs"/>
          <w:sz w:val="28"/>
          <w:cs/>
        </w:rPr>
        <w:t>วัฒนธรรม เบตง</w:t>
      </w:r>
    </w:p>
    <w:p w:rsidR="00EE2261" w:rsidRDefault="004D5104" w:rsidP="002D193B">
      <w:pPr>
        <w:spacing w:before="240" w:after="0" w:line="240" w:lineRule="auto"/>
        <w:jc w:val="thaiDistribute"/>
        <w:rPr>
          <w:rFonts w:ascii="TH SarabunPSK" w:hAnsi="TH SarabunPSK" w:cs="TH SarabunPSK"/>
          <w:b/>
          <w:bCs/>
          <w:sz w:val="32"/>
          <w:szCs w:val="32"/>
        </w:rPr>
      </w:pPr>
      <w:r w:rsidRPr="00840FE0">
        <w:rPr>
          <w:rFonts w:ascii="TH SarabunPSK" w:hAnsi="TH SarabunPSK" w:cs="TH SarabunPSK"/>
          <w:sz w:val="32"/>
          <w:szCs w:val="32"/>
          <w:cs/>
        </w:rPr>
        <w:tab/>
      </w:r>
    </w:p>
    <w:p w:rsidR="00E730D8" w:rsidRPr="00840FE0" w:rsidRDefault="00E730D8" w:rsidP="00FC0BC5">
      <w:pPr>
        <w:spacing w:after="0" w:line="240" w:lineRule="auto"/>
        <w:jc w:val="thaiDistribute"/>
        <w:rPr>
          <w:rFonts w:ascii="TH SarabunPSK" w:hAnsi="TH SarabunPSK" w:cs="TH SarabunPSK"/>
          <w:b/>
          <w:bCs/>
          <w:sz w:val="32"/>
          <w:szCs w:val="32"/>
        </w:rPr>
      </w:pPr>
      <w:r w:rsidRPr="00840FE0">
        <w:rPr>
          <w:rFonts w:ascii="TH SarabunPSK" w:hAnsi="TH SarabunPSK" w:cs="TH SarabunPSK"/>
          <w:b/>
          <w:bCs/>
          <w:sz w:val="32"/>
          <w:szCs w:val="32"/>
        </w:rPr>
        <w:t>Abstract</w:t>
      </w:r>
    </w:p>
    <w:p w:rsidR="00E730D8" w:rsidRPr="000D572B" w:rsidRDefault="00E730D8" w:rsidP="00FC0BC5">
      <w:pPr>
        <w:spacing w:after="0" w:line="240" w:lineRule="auto"/>
        <w:jc w:val="thaiDistribute"/>
        <w:rPr>
          <w:rFonts w:ascii="TH SarabunPSK" w:hAnsi="TH SarabunPSK" w:cs="TH SarabunPSK"/>
          <w:sz w:val="28"/>
        </w:rPr>
      </w:pPr>
      <w:r w:rsidRPr="000D572B">
        <w:rPr>
          <w:rFonts w:ascii="TH SarabunPSK" w:hAnsi="TH SarabunPSK" w:cs="TH SarabunPSK"/>
          <w:sz w:val="28"/>
        </w:rPr>
        <w:tab/>
        <w:t xml:space="preserve">The main purpose of this research is to analyze the factors that made </w:t>
      </w:r>
      <w:r w:rsidR="00EE2261" w:rsidRPr="000D572B">
        <w:rPr>
          <w:rFonts w:ascii="TH SarabunPSK" w:hAnsi="TH SarabunPSK" w:cs="TH SarabunPSK"/>
          <w:sz w:val="28"/>
        </w:rPr>
        <w:t>B</w:t>
      </w:r>
      <w:r w:rsidR="00077704" w:rsidRPr="000D572B">
        <w:rPr>
          <w:rFonts w:ascii="TH SarabunPSK" w:hAnsi="TH SarabunPSK" w:cs="TH SarabunPSK"/>
          <w:sz w:val="28"/>
        </w:rPr>
        <w:t>e</w:t>
      </w:r>
      <w:r w:rsidRPr="000D572B">
        <w:rPr>
          <w:rFonts w:ascii="TH SarabunPSK" w:hAnsi="TH SarabunPSK" w:cs="TH SarabunPSK"/>
          <w:sz w:val="28"/>
        </w:rPr>
        <w:t xml:space="preserve">tong, a border economic district, be able to survive under the violent situation in 3 provinces of Southern borders. The researcher studied the history and the present of </w:t>
      </w:r>
      <w:r w:rsidR="00EE2261" w:rsidRPr="000D572B">
        <w:rPr>
          <w:rFonts w:ascii="TH SarabunPSK" w:hAnsi="TH SarabunPSK" w:cs="TH SarabunPSK"/>
          <w:sz w:val="28"/>
        </w:rPr>
        <w:t>B</w:t>
      </w:r>
      <w:r w:rsidR="00077704" w:rsidRPr="000D572B">
        <w:rPr>
          <w:rFonts w:ascii="TH SarabunPSK" w:hAnsi="TH SarabunPSK" w:cs="TH SarabunPSK"/>
          <w:sz w:val="28"/>
        </w:rPr>
        <w:t>e</w:t>
      </w:r>
      <w:r w:rsidRPr="000D572B">
        <w:rPr>
          <w:rFonts w:ascii="TH SarabunPSK" w:hAnsi="TH SarabunPSK" w:cs="TH SarabunPSK"/>
          <w:sz w:val="28"/>
        </w:rPr>
        <w:t>tong and surrounding areas by researching a secondary data, doing ethnography and a focus group interview.</w:t>
      </w:r>
      <w:r w:rsidR="00EE2261" w:rsidRPr="000D572B">
        <w:rPr>
          <w:rFonts w:ascii="TH SarabunPSK" w:hAnsi="TH SarabunPSK" w:cs="TH SarabunPSK"/>
          <w:sz w:val="28"/>
        </w:rPr>
        <w:t xml:space="preserve"> </w:t>
      </w:r>
      <w:r w:rsidRPr="000D572B">
        <w:rPr>
          <w:rFonts w:ascii="TH SarabunPSK" w:hAnsi="TH SarabunPSK" w:cs="TH SarabunPSK"/>
          <w:sz w:val="28"/>
        </w:rPr>
        <w:tab/>
        <w:t xml:space="preserve">The </w:t>
      </w:r>
      <w:r w:rsidR="00EE2261" w:rsidRPr="000D572B">
        <w:rPr>
          <w:rFonts w:ascii="TH SarabunPSK" w:hAnsi="TH SarabunPSK" w:cs="TH SarabunPSK"/>
          <w:sz w:val="28"/>
        </w:rPr>
        <w:t>results of research found that B</w:t>
      </w:r>
      <w:r w:rsidRPr="000D572B">
        <w:rPr>
          <w:rFonts w:ascii="TH SarabunPSK" w:hAnsi="TH SarabunPSK" w:cs="TH SarabunPSK"/>
          <w:sz w:val="28"/>
        </w:rPr>
        <w:t xml:space="preserve">etong was a small town in the middle of the mountains across the Malaysia-Thailand border with Muslims as a native population. Afterwards, Chinese began to move and settle down in the same area which made the </w:t>
      </w:r>
      <w:r w:rsidRPr="000D572B">
        <w:rPr>
          <w:rFonts w:ascii="TH SarabunPSK" w:hAnsi="TH SarabunPSK" w:cs="TH SarabunPSK"/>
          <w:sz w:val="28"/>
        </w:rPr>
        <w:lastRenderedPageBreak/>
        <w:t xml:space="preserve">number of Muslim and Chinese almost equal. Because of a landlocked topography with inaccessible transportation, two different races had to live together in this rural area with a codependent relationship. They built houses, helped each other about trading and also got marriages. Those kept them connected among the differences. Without influence from the outside, Thai culture hadn’t caused any problems to Muslim in </w:t>
      </w:r>
      <w:r w:rsidR="00EE2261" w:rsidRPr="000D572B">
        <w:rPr>
          <w:rFonts w:ascii="TH SarabunPSK" w:hAnsi="TH SarabunPSK" w:cs="TH SarabunPSK"/>
          <w:sz w:val="28"/>
        </w:rPr>
        <w:t>Bet</w:t>
      </w:r>
      <w:r w:rsidRPr="000D572B">
        <w:rPr>
          <w:rFonts w:ascii="TH SarabunPSK" w:hAnsi="TH SarabunPSK" w:cs="TH SarabunPSK"/>
          <w:sz w:val="28"/>
        </w:rPr>
        <w:t xml:space="preserve">ong including the absence of anyone deriving the old royal family to see the act of planting and provoking the idea of separating the land to Muslim </w:t>
      </w:r>
      <w:r w:rsidR="00EE2261" w:rsidRPr="000D572B">
        <w:rPr>
          <w:rFonts w:ascii="TH SarabunPSK" w:hAnsi="TH SarabunPSK" w:cs="TH SarabunPSK"/>
          <w:sz w:val="28"/>
        </w:rPr>
        <w:t>in B</w:t>
      </w:r>
      <w:r w:rsidR="00077704" w:rsidRPr="000D572B">
        <w:rPr>
          <w:rFonts w:ascii="TH SarabunPSK" w:hAnsi="TH SarabunPSK" w:cs="TH SarabunPSK"/>
          <w:sz w:val="28"/>
        </w:rPr>
        <w:t>e</w:t>
      </w:r>
      <w:r w:rsidRPr="000D572B">
        <w:rPr>
          <w:rFonts w:ascii="TH SarabunPSK" w:hAnsi="TH SarabunPSK" w:cs="TH SarabunPSK"/>
          <w:sz w:val="28"/>
        </w:rPr>
        <w:t>tong comparing to Muslim in other areas.</w:t>
      </w:r>
    </w:p>
    <w:p w:rsidR="00E730D8" w:rsidRPr="000D572B" w:rsidRDefault="002D193B" w:rsidP="00FC0BC5">
      <w:pPr>
        <w:spacing w:after="0" w:line="240" w:lineRule="auto"/>
        <w:jc w:val="thaiDistribute"/>
        <w:rPr>
          <w:rFonts w:ascii="TH SarabunPSK" w:hAnsi="TH SarabunPSK" w:cs="TH SarabunPSK"/>
          <w:sz w:val="28"/>
        </w:rPr>
      </w:pPr>
      <w:r w:rsidRPr="000D572B">
        <w:rPr>
          <w:rFonts w:ascii="TH SarabunPSK" w:hAnsi="TH SarabunPSK" w:cs="TH SarabunPSK"/>
          <w:sz w:val="28"/>
        </w:rPr>
        <w:t>Keywords: Culture, Betong</w:t>
      </w:r>
    </w:p>
    <w:p w:rsidR="002D193B" w:rsidRPr="00840FE0" w:rsidRDefault="002D193B" w:rsidP="00FC0BC5">
      <w:pPr>
        <w:spacing w:after="0" w:line="240" w:lineRule="auto"/>
        <w:jc w:val="thaiDistribute"/>
        <w:rPr>
          <w:rFonts w:ascii="TH SarabunPSK" w:hAnsi="TH SarabunPSK" w:cs="TH SarabunPSK"/>
          <w:sz w:val="32"/>
          <w:szCs w:val="32"/>
        </w:rPr>
      </w:pPr>
    </w:p>
    <w:p w:rsidR="00334DE4" w:rsidRPr="00840FE0" w:rsidRDefault="00334DE4" w:rsidP="00FC0BC5">
      <w:pPr>
        <w:spacing w:after="0" w:line="240" w:lineRule="auto"/>
        <w:jc w:val="thaiDistribute"/>
        <w:rPr>
          <w:rFonts w:ascii="TH SarabunPSK" w:hAnsi="TH SarabunPSK" w:cs="TH SarabunPSK"/>
          <w:b/>
          <w:bCs/>
          <w:sz w:val="32"/>
          <w:szCs w:val="32"/>
        </w:rPr>
      </w:pPr>
      <w:r w:rsidRPr="00840FE0">
        <w:rPr>
          <w:rFonts w:ascii="TH SarabunPSK" w:hAnsi="TH SarabunPSK" w:cs="TH SarabunPSK"/>
          <w:b/>
          <w:bCs/>
          <w:sz w:val="32"/>
          <w:szCs w:val="32"/>
          <w:cs/>
        </w:rPr>
        <w:t>ที่มาและความสำคัญของปัญหา</w:t>
      </w:r>
    </w:p>
    <w:p w:rsidR="00334DE4" w:rsidRDefault="00334DE4" w:rsidP="00A603A2">
      <w:pPr>
        <w:spacing w:after="0" w:line="240" w:lineRule="auto"/>
        <w:jc w:val="thaiDistribute"/>
        <w:rPr>
          <w:rFonts w:ascii="TH SarabunPSK" w:hAnsi="TH SarabunPSK" w:cs="TH SarabunPSK"/>
          <w:sz w:val="28"/>
        </w:rPr>
      </w:pPr>
      <w:r w:rsidRPr="00840FE0">
        <w:rPr>
          <w:rFonts w:ascii="TH SarabunPSK" w:hAnsi="TH SarabunPSK" w:cs="TH SarabunPSK"/>
          <w:sz w:val="32"/>
          <w:szCs w:val="32"/>
          <w:cs/>
        </w:rPr>
        <w:tab/>
      </w:r>
      <w:r w:rsidRPr="00A603A2">
        <w:rPr>
          <w:rFonts w:ascii="TH SarabunPSK" w:hAnsi="TH SarabunPSK" w:cs="TH SarabunPSK"/>
          <w:sz w:val="28"/>
          <w:cs/>
        </w:rPr>
        <w:t xml:space="preserve">สถานการณ์ความไม่สงบในสามจังหวัดชายแดนภาคใต้ของประเทศไทยเป็นปัญหาที่เกิดขึ้นมายาวนาน </w:t>
      </w:r>
      <w:r w:rsidR="00E730D8" w:rsidRPr="00A603A2">
        <w:rPr>
          <w:rFonts w:ascii="TH SarabunPSK" w:hAnsi="TH SarabunPSK" w:cs="TH SarabunPSK"/>
          <w:sz w:val="28"/>
          <w:cs/>
        </w:rPr>
        <w:t>ก่อให้เกิดเหตุการณ์</w:t>
      </w:r>
      <w:r w:rsidR="00E730D8" w:rsidRPr="00A603A2">
        <w:rPr>
          <w:rFonts w:ascii="TH SarabunPSK" w:hAnsi="TH SarabunPSK" w:cs="TH SarabunPSK" w:hint="cs"/>
          <w:sz w:val="28"/>
          <w:cs/>
        </w:rPr>
        <w:t>ค</w:t>
      </w:r>
      <w:r w:rsidRPr="00A603A2">
        <w:rPr>
          <w:rFonts w:ascii="TH SarabunPSK" w:hAnsi="TH SarabunPSK" w:cs="TH SarabunPSK"/>
          <w:sz w:val="28"/>
          <w:cs/>
        </w:rPr>
        <w:t>วามรุนแรงหลากหลายรูปแบบในพื้นที่ตั้งแต่อดีตจนถึงปัจจุบันระลอกแล้วระลอกเล่า ล่าสุดในปี 2547 เหตุการณ์ความรุนแรงได้ปะทุขึ้นมาอีกครั้งและต่อเนื่องถึงปัจจุบัน จากภาคตารางที่ 1 แสดงสถิติการเกิดเหตุ</w:t>
      </w:r>
      <w:r w:rsidR="00E730D8" w:rsidRPr="00A603A2">
        <w:rPr>
          <w:rFonts w:ascii="TH SarabunPSK" w:hAnsi="TH SarabunPSK" w:cs="TH SarabunPSK"/>
          <w:sz w:val="28"/>
          <w:cs/>
        </w:rPr>
        <w:t>การณ์ความไม่สงบในสามจังหวัดชาย</w:t>
      </w:r>
      <w:r w:rsidR="00E730D8" w:rsidRPr="00A603A2">
        <w:rPr>
          <w:rFonts w:ascii="TH SarabunPSK" w:hAnsi="TH SarabunPSK" w:cs="TH SarabunPSK" w:hint="cs"/>
          <w:sz w:val="28"/>
          <w:cs/>
        </w:rPr>
        <w:t>แดน</w:t>
      </w:r>
      <w:r w:rsidRPr="00A603A2">
        <w:rPr>
          <w:rFonts w:ascii="TH SarabunPSK" w:hAnsi="TH SarabunPSK" w:cs="TH SarabunPSK"/>
          <w:sz w:val="28"/>
          <w:cs/>
        </w:rPr>
        <w:t>ใต้ตั้งแต่เดือนมกราคม 547 ถึง มกราคม 2557 เมื่อจำแนกตามรายอำเภอ พบว่าในระยะเวลา 11 ปีที่ผ่านมา ทั้ง 33 อำเภอของสามจังหวัดชายแดนใต้เกิดเหตุการณ์ความรุนแรงทั้งสิ้น 15</w:t>
      </w:r>
      <w:r w:rsidRPr="00A603A2">
        <w:rPr>
          <w:rFonts w:ascii="TH SarabunPSK" w:hAnsi="TH SarabunPSK" w:cs="TH SarabunPSK"/>
          <w:sz w:val="28"/>
        </w:rPr>
        <w:t>,</w:t>
      </w:r>
      <w:r w:rsidRPr="00A603A2">
        <w:rPr>
          <w:rFonts w:ascii="TH SarabunPSK" w:hAnsi="TH SarabunPSK" w:cs="TH SarabunPSK"/>
          <w:sz w:val="28"/>
          <w:cs/>
        </w:rPr>
        <w:t>264 ครั้ง ทุกอำเภอล้วนเป็นที่ที่มีความรุนแรงเกิดขึ้น หากแต่ระดับของความรุนแรงที่เข้า</w:t>
      </w:r>
      <w:r w:rsidR="00DD278C" w:rsidRPr="00A603A2">
        <w:rPr>
          <w:rFonts w:ascii="TH SarabunPSK" w:hAnsi="TH SarabunPSK" w:cs="TH SarabunPSK"/>
          <w:sz w:val="28"/>
          <w:cs/>
        </w:rPr>
        <w:t>ถึงมีมากน้อยแตกต่างกันออกไป เมื่อจำแนกอำเ</w:t>
      </w:r>
      <w:r w:rsidR="00E730D8" w:rsidRPr="00A603A2">
        <w:rPr>
          <w:rFonts w:ascii="TH SarabunPSK" w:hAnsi="TH SarabunPSK" w:cs="TH SarabunPSK"/>
          <w:sz w:val="28"/>
          <w:cs/>
        </w:rPr>
        <w:t>ภอที่มีสถิติการเกิดเหตุการณ์น้อ</w:t>
      </w:r>
      <w:r w:rsidR="00E730D8" w:rsidRPr="00A603A2">
        <w:rPr>
          <w:rFonts w:ascii="TH SarabunPSK" w:hAnsi="TH SarabunPSK" w:cs="TH SarabunPSK" w:hint="cs"/>
          <w:sz w:val="28"/>
          <w:cs/>
        </w:rPr>
        <w:t>ย</w:t>
      </w:r>
      <w:r w:rsidR="00DD278C" w:rsidRPr="00A603A2">
        <w:rPr>
          <w:rFonts w:ascii="TH SarabunPSK" w:hAnsi="TH SarabunPSK" w:cs="TH SarabunPSK"/>
          <w:sz w:val="28"/>
          <w:cs/>
        </w:rPr>
        <w:t>พบว่า แม่ลาน สุคิริน ไม้แก่น กาบัง เบตง และ</w:t>
      </w:r>
      <w:r w:rsidR="00077704" w:rsidRPr="00A603A2">
        <w:rPr>
          <w:rFonts w:ascii="TH SarabunPSK" w:hAnsi="TH SarabunPSK" w:cs="TH SarabunPSK"/>
          <w:sz w:val="28"/>
          <w:cs/>
        </w:rPr>
        <w:t>แว้ง เป็</w:t>
      </w:r>
      <w:r w:rsidR="00DD278C" w:rsidRPr="00A603A2">
        <w:rPr>
          <w:rFonts w:ascii="TH SarabunPSK" w:hAnsi="TH SarabunPSK" w:cs="TH SarabunPSK"/>
          <w:sz w:val="28"/>
          <w:cs/>
        </w:rPr>
        <w:t>นพื้นที่จัดได้ว่ามีสถิติการเกิดเหตุการณ์ที่น้อยกว่าพื้นที่อื่นๆ</w:t>
      </w:r>
    </w:p>
    <w:p w:rsidR="00FC0BC5" w:rsidRPr="00840FE0" w:rsidRDefault="00A603A2" w:rsidP="00FC0BC5">
      <w:pPr>
        <w:spacing w:after="0" w:line="240" w:lineRule="auto"/>
        <w:jc w:val="thaiDistribute"/>
        <w:rPr>
          <w:rFonts w:ascii="TH SarabunPSK" w:hAnsi="TH SarabunPSK" w:cs="TH SarabunPSK"/>
          <w:sz w:val="32"/>
          <w:szCs w:val="32"/>
        </w:rPr>
      </w:pPr>
      <w:r w:rsidRPr="00A603A2">
        <w:rPr>
          <w:rFonts w:ascii="TH SarabunPSK" w:hAnsi="TH SarabunPSK" w:cs="TH SarabunPSK"/>
          <w:b/>
          <w:bCs/>
          <w:sz w:val="28"/>
          <w:cs/>
        </w:rPr>
        <w:t>ตารางที่ 1</w:t>
      </w:r>
      <w:r w:rsidRPr="00A603A2">
        <w:rPr>
          <w:rFonts w:ascii="TH SarabunPSK" w:hAnsi="TH SarabunPSK" w:cs="TH SarabunPSK"/>
          <w:sz w:val="28"/>
          <w:cs/>
        </w:rPr>
        <w:t xml:space="preserve"> สถิติการเกิดเหตุความรุนแรงในสามจังหวัดชายแดนใต้จำแนกรายอำเภอ ตั้งแต่เดือนมกราคม 2547-มกราคม 2557 ที่มา</w:t>
      </w:r>
      <w:r w:rsidRPr="00A603A2">
        <w:rPr>
          <w:rFonts w:ascii="TH SarabunPSK" w:hAnsi="TH SarabunPSK" w:cs="TH SarabunPSK"/>
          <w:sz w:val="28"/>
        </w:rPr>
        <w:t>:</w:t>
      </w:r>
      <w:r w:rsidRPr="00A603A2">
        <w:rPr>
          <w:rFonts w:ascii="TH SarabunPSK" w:hAnsi="TH SarabunPSK" w:cs="TH SarabunPSK"/>
          <w:sz w:val="28"/>
          <w:cs/>
        </w:rPr>
        <w:t>ศูนย์อำนวยการบริหารจังหวัดชายแดนใต้</w:t>
      </w:r>
    </w:p>
    <w:tbl>
      <w:tblPr>
        <w:tblStyle w:val="TableGrid"/>
        <w:tblW w:w="0" w:type="auto"/>
        <w:jc w:val="center"/>
        <w:tblLook w:val="04A0" w:firstRow="1" w:lastRow="0" w:firstColumn="1" w:lastColumn="0" w:noHBand="0" w:noVBand="1"/>
      </w:tblPr>
      <w:tblGrid>
        <w:gridCol w:w="1472"/>
        <w:gridCol w:w="1457"/>
        <w:gridCol w:w="1456"/>
        <w:gridCol w:w="1457"/>
        <w:gridCol w:w="1478"/>
        <w:gridCol w:w="1458"/>
      </w:tblGrid>
      <w:tr w:rsidR="00840FE0" w:rsidRPr="00A603A2" w:rsidTr="005B4F94">
        <w:trPr>
          <w:tblHeader/>
          <w:jc w:val="center"/>
        </w:trPr>
        <w:tc>
          <w:tcPr>
            <w:tcW w:w="1540" w:type="dxa"/>
            <w:shd w:val="clear" w:color="auto" w:fill="D9D9D9" w:themeFill="background1" w:themeFillShade="D9"/>
          </w:tcPr>
          <w:p w:rsidR="00DD278C" w:rsidRPr="00A603A2" w:rsidRDefault="00DD278C" w:rsidP="00FC0BC5">
            <w:pPr>
              <w:jc w:val="center"/>
              <w:rPr>
                <w:rFonts w:ascii="TH SarabunPSK" w:hAnsi="TH SarabunPSK" w:cs="TH SarabunPSK"/>
                <w:b/>
                <w:bCs/>
                <w:sz w:val="28"/>
              </w:rPr>
            </w:pPr>
            <w:r w:rsidRPr="00A603A2">
              <w:rPr>
                <w:rFonts w:ascii="TH SarabunPSK" w:hAnsi="TH SarabunPSK" w:cs="TH SarabunPSK"/>
                <w:b/>
                <w:bCs/>
                <w:sz w:val="28"/>
                <w:cs/>
              </w:rPr>
              <w:t>อำเภอ</w:t>
            </w:r>
          </w:p>
        </w:tc>
        <w:tc>
          <w:tcPr>
            <w:tcW w:w="1540" w:type="dxa"/>
            <w:shd w:val="clear" w:color="auto" w:fill="D9D9D9" w:themeFill="background1" w:themeFillShade="D9"/>
          </w:tcPr>
          <w:p w:rsidR="00DD278C" w:rsidRPr="00A603A2" w:rsidRDefault="00DD278C" w:rsidP="00FC0BC5">
            <w:pPr>
              <w:jc w:val="center"/>
              <w:rPr>
                <w:rFonts w:ascii="TH SarabunPSK" w:hAnsi="TH SarabunPSK" w:cs="TH SarabunPSK"/>
                <w:b/>
                <w:bCs/>
                <w:sz w:val="28"/>
              </w:rPr>
            </w:pPr>
            <w:r w:rsidRPr="00A603A2">
              <w:rPr>
                <w:rFonts w:ascii="TH SarabunPSK" w:hAnsi="TH SarabunPSK" w:cs="TH SarabunPSK"/>
                <w:b/>
                <w:bCs/>
                <w:sz w:val="28"/>
                <w:cs/>
              </w:rPr>
              <w:t>จำนวน</w:t>
            </w:r>
          </w:p>
        </w:tc>
        <w:tc>
          <w:tcPr>
            <w:tcW w:w="1540" w:type="dxa"/>
            <w:shd w:val="clear" w:color="auto" w:fill="D9D9D9" w:themeFill="background1" w:themeFillShade="D9"/>
          </w:tcPr>
          <w:p w:rsidR="00DD278C" w:rsidRPr="00A603A2" w:rsidRDefault="00DD278C" w:rsidP="00FC0BC5">
            <w:pPr>
              <w:jc w:val="center"/>
              <w:rPr>
                <w:rFonts w:ascii="TH SarabunPSK" w:hAnsi="TH SarabunPSK" w:cs="TH SarabunPSK"/>
                <w:b/>
                <w:bCs/>
                <w:sz w:val="28"/>
              </w:rPr>
            </w:pPr>
            <w:r w:rsidRPr="00A603A2">
              <w:rPr>
                <w:rFonts w:ascii="TH SarabunPSK" w:hAnsi="TH SarabunPSK" w:cs="TH SarabunPSK"/>
                <w:b/>
                <w:bCs/>
                <w:sz w:val="28"/>
                <w:cs/>
              </w:rPr>
              <w:t>อำเภอ</w:t>
            </w:r>
          </w:p>
        </w:tc>
        <w:tc>
          <w:tcPr>
            <w:tcW w:w="1540" w:type="dxa"/>
            <w:shd w:val="clear" w:color="auto" w:fill="D9D9D9" w:themeFill="background1" w:themeFillShade="D9"/>
          </w:tcPr>
          <w:p w:rsidR="00DD278C" w:rsidRPr="00A603A2" w:rsidRDefault="00DD278C" w:rsidP="00FC0BC5">
            <w:pPr>
              <w:jc w:val="center"/>
              <w:rPr>
                <w:rFonts w:ascii="TH SarabunPSK" w:hAnsi="TH SarabunPSK" w:cs="TH SarabunPSK"/>
                <w:b/>
                <w:bCs/>
                <w:sz w:val="28"/>
              </w:rPr>
            </w:pPr>
            <w:r w:rsidRPr="00A603A2">
              <w:rPr>
                <w:rFonts w:ascii="TH SarabunPSK" w:hAnsi="TH SarabunPSK" w:cs="TH SarabunPSK"/>
                <w:b/>
                <w:bCs/>
                <w:sz w:val="28"/>
                <w:cs/>
              </w:rPr>
              <w:t>จำนวน</w:t>
            </w:r>
          </w:p>
        </w:tc>
        <w:tc>
          <w:tcPr>
            <w:tcW w:w="1541" w:type="dxa"/>
            <w:shd w:val="clear" w:color="auto" w:fill="D9D9D9" w:themeFill="background1" w:themeFillShade="D9"/>
          </w:tcPr>
          <w:p w:rsidR="00DD278C" w:rsidRPr="00A603A2" w:rsidRDefault="00DD278C" w:rsidP="00FC0BC5">
            <w:pPr>
              <w:jc w:val="center"/>
              <w:rPr>
                <w:rFonts w:ascii="TH SarabunPSK" w:hAnsi="TH SarabunPSK" w:cs="TH SarabunPSK"/>
                <w:b/>
                <w:bCs/>
                <w:sz w:val="28"/>
                <w:cs/>
              </w:rPr>
            </w:pPr>
            <w:r w:rsidRPr="00A603A2">
              <w:rPr>
                <w:rFonts w:ascii="TH SarabunPSK" w:hAnsi="TH SarabunPSK" w:cs="TH SarabunPSK"/>
                <w:b/>
                <w:bCs/>
                <w:sz w:val="28"/>
                <w:cs/>
              </w:rPr>
              <w:t>อำเภอ</w:t>
            </w:r>
          </w:p>
        </w:tc>
        <w:tc>
          <w:tcPr>
            <w:tcW w:w="1541" w:type="dxa"/>
            <w:shd w:val="clear" w:color="auto" w:fill="D9D9D9" w:themeFill="background1" w:themeFillShade="D9"/>
          </w:tcPr>
          <w:p w:rsidR="00DD278C" w:rsidRPr="00A603A2" w:rsidRDefault="00DD278C" w:rsidP="00FC0BC5">
            <w:pPr>
              <w:jc w:val="center"/>
              <w:rPr>
                <w:rFonts w:ascii="TH SarabunPSK" w:hAnsi="TH SarabunPSK" w:cs="TH SarabunPSK"/>
                <w:b/>
                <w:bCs/>
                <w:sz w:val="28"/>
              </w:rPr>
            </w:pPr>
            <w:r w:rsidRPr="00A603A2">
              <w:rPr>
                <w:rFonts w:ascii="TH SarabunPSK" w:hAnsi="TH SarabunPSK" w:cs="TH SarabunPSK"/>
                <w:b/>
                <w:bCs/>
                <w:sz w:val="28"/>
                <w:cs/>
              </w:rPr>
              <w:t>จำนวน</w:t>
            </w:r>
          </w:p>
        </w:tc>
      </w:tr>
      <w:tr w:rsidR="00840FE0" w:rsidRPr="00A603A2" w:rsidTr="00FC0BC5">
        <w:trPr>
          <w:jc w:val="center"/>
        </w:trPr>
        <w:tc>
          <w:tcPr>
            <w:tcW w:w="1540" w:type="dxa"/>
          </w:tcPr>
          <w:p w:rsidR="00DD278C" w:rsidRPr="00A603A2" w:rsidRDefault="00DD278C" w:rsidP="00FC0BC5">
            <w:pPr>
              <w:jc w:val="center"/>
              <w:rPr>
                <w:rFonts w:ascii="TH SarabunPSK" w:hAnsi="TH SarabunPSK" w:cs="TH SarabunPSK"/>
                <w:sz w:val="28"/>
                <w:cs/>
              </w:rPr>
            </w:pPr>
            <w:r w:rsidRPr="00A603A2">
              <w:rPr>
                <w:rFonts w:ascii="TH SarabunPSK" w:hAnsi="TH SarabunPSK" w:cs="TH SarabunPSK"/>
                <w:sz w:val="28"/>
                <w:cs/>
              </w:rPr>
              <w:t>ตากใบ</w:t>
            </w:r>
          </w:p>
        </w:tc>
        <w:tc>
          <w:tcPr>
            <w:tcW w:w="1540" w:type="dxa"/>
          </w:tcPr>
          <w:p w:rsidR="00DD278C" w:rsidRPr="00A603A2" w:rsidRDefault="00DD278C" w:rsidP="00FC0BC5">
            <w:pPr>
              <w:jc w:val="center"/>
              <w:rPr>
                <w:rFonts w:ascii="TH SarabunPSK" w:hAnsi="TH SarabunPSK" w:cs="TH SarabunPSK"/>
                <w:sz w:val="28"/>
              </w:rPr>
            </w:pPr>
            <w:r w:rsidRPr="00A603A2">
              <w:rPr>
                <w:rFonts w:ascii="TH SarabunPSK" w:hAnsi="TH SarabunPSK" w:cs="TH SarabunPSK"/>
                <w:sz w:val="28"/>
                <w:cs/>
              </w:rPr>
              <w:t>419</w:t>
            </w:r>
          </w:p>
        </w:tc>
        <w:tc>
          <w:tcPr>
            <w:tcW w:w="1540" w:type="dxa"/>
          </w:tcPr>
          <w:p w:rsidR="00DD278C" w:rsidRPr="00A603A2" w:rsidRDefault="00DD278C" w:rsidP="00FC0BC5">
            <w:pPr>
              <w:jc w:val="center"/>
              <w:rPr>
                <w:rFonts w:ascii="TH SarabunPSK" w:hAnsi="TH SarabunPSK" w:cs="TH SarabunPSK"/>
                <w:sz w:val="28"/>
              </w:rPr>
            </w:pPr>
            <w:r w:rsidRPr="00A603A2">
              <w:rPr>
                <w:rFonts w:ascii="TH SarabunPSK" w:hAnsi="TH SarabunPSK" w:cs="TH SarabunPSK"/>
                <w:sz w:val="28"/>
                <w:cs/>
              </w:rPr>
              <w:t>ศรีสาคร</w:t>
            </w:r>
          </w:p>
        </w:tc>
        <w:tc>
          <w:tcPr>
            <w:tcW w:w="1540" w:type="dxa"/>
          </w:tcPr>
          <w:p w:rsidR="00DD278C" w:rsidRPr="00A603A2" w:rsidRDefault="00DD278C" w:rsidP="00FC0BC5">
            <w:pPr>
              <w:jc w:val="center"/>
              <w:rPr>
                <w:rFonts w:ascii="TH SarabunPSK" w:hAnsi="TH SarabunPSK" w:cs="TH SarabunPSK"/>
                <w:sz w:val="28"/>
              </w:rPr>
            </w:pPr>
            <w:r w:rsidRPr="00A603A2">
              <w:rPr>
                <w:rFonts w:ascii="TH SarabunPSK" w:hAnsi="TH SarabunPSK" w:cs="TH SarabunPSK"/>
                <w:sz w:val="28"/>
                <w:cs/>
              </w:rPr>
              <w:t>371</w:t>
            </w:r>
          </w:p>
        </w:tc>
        <w:tc>
          <w:tcPr>
            <w:tcW w:w="1541" w:type="dxa"/>
          </w:tcPr>
          <w:p w:rsidR="00DD278C" w:rsidRPr="00A603A2" w:rsidRDefault="00DD278C" w:rsidP="00FC0BC5">
            <w:pPr>
              <w:jc w:val="center"/>
              <w:rPr>
                <w:rFonts w:ascii="TH SarabunPSK" w:hAnsi="TH SarabunPSK" w:cs="TH SarabunPSK"/>
                <w:sz w:val="28"/>
              </w:rPr>
            </w:pPr>
            <w:r w:rsidRPr="00A603A2">
              <w:rPr>
                <w:rFonts w:ascii="TH SarabunPSK" w:hAnsi="TH SarabunPSK" w:cs="TH SarabunPSK"/>
                <w:sz w:val="28"/>
                <w:cs/>
              </w:rPr>
              <w:t>ไม้แก่น</w:t>
            </w:r>
          </w:p>
        </w:tc>
        <w:tc>
          <w:tcPr>
            <w:tcW w:w="1541" w:type="dxa"/>
          </w:tcPr>
          <w:p w:rsidR="00DD278C" w:rsidRPr="00A603A2" w:rsidRDefault="00DD278C" w:rsidP="00FC0BC5">
            <w:pPr>
              <w:jc w:val="center"/>
              <w:rPr>
                <w:rFonts w:ascii="TH SarabunPSK" w:hAnsi="TH SarabunPSK" w:cs="TH SarabunPSK"/>
                <w:sz w:val="28"/>
              </w:rPr>
            </w:pPr>
            <w:r w:rsidRPr="00A603A2">
              <w:rPr>
                <w:rFonts w:ascii="TH SarabunPSK" w:hAnsi="TH SarabunPSK" w:cs="TH SarabunPSK"/>
                <w:sz w:val="28"/>
                <w:cs/>
              </w:rPr>
              <w:t>133</w:t>
            </w:r>
          </w:p>
        </w:tc>
      </w:tr>
      <w:tr w:rsidR="00840FE0" w:rsidRPr="00A603A2" w:rsidTr="00FC0BC5">
        <w:trPr>
          <w:jc w:val="center"/>
        </w:trPr>
        <w:tc>
          <w:tcPr>
            <w:tcW w:w="1540" w:type="dxa"/>
          </w:tcPr>
          <w:p w:rsidR="00DD278C" w:rsidRPr="00A603A2" w:rsidRDefault="00DD278C" w:rsidP="00FC0BC5">
            <w:pPr>
              <w:jc w:val="center"/>
              <w:rPr>
                <w:rFonts w:ascii="TH SarabunPSK" w:hAnsi="TH SarabunPSK" w:cs="TH SarabunPSK"/>
                <w:sz w:val="28"/>
              </w:rPr>
            </w:pPr>
            <w:r w:rsidRPr="00A603A2">
              <w:rPr>
                <w:rFonts w:ascii="TH SarabunPSK" w:hAnsi="TH SarabunPSK" w:cs="TH SarabunPSK"/>
                <w:sz w:val="28"/>
                <w:cs/>
              </w:rPr>
              <w:t>สุไหงปาดี</w:t>
            </w:r>
          </w:p>
        </w:tc>
        <w:tc>
          <w:tcPr>
            <w:tcW w:w="1540" w:type="dxa"/>
          </w:tcPr>
          <w:p w:rsidR="00DD278C" w:rsidRPr="00A603A2" w:rsidRDefault="00DD278C" w:rsidP="00FC0BC5">
            <w:pPr>
              <w:jc w:val="center"/>
              <w:rPr>
                <w:rFonts w:ascii="TH SarabunPSK" w:hAnsi="TH SarabunPSK" w:cs="TH SarabunPSK"/>
                <w:sz w:val="28"/>
              </w:rPr>
            </w:pPr>
            <w:r w:rsidRPr="00A603A2">
              <w:rPr>
                <w:rFonts w:ascii="TH SarabunPSK" w:hAnsi="TH SarabunPSK" w:cs="TH SarabunPSK"/>
                <w:sz w:val="28"/>
                <w:cs/>
              </w:rPr>
              <w:t>495</w:t>
            </w:r>
          </w:p>
        </w:tc>
        <w:tc>
          <w:tcPr>
            <w:tcW w:w="1540" w:type="dxa"/>
          </w:tcPr>
          <w:p w:rsidR="00DD278C" w:rsidRPr="00A603A2" w:rsidRDefault="00DD278C" w:rsidP="00FC0BC5">
            <w:pPr>
              <w:jc w:val="center"/>
              <w:rPr>
                <w:rFonts w:ascii="TH SarabunPSK" w:hAnsi="TH SarabunPSK" w:cs="TH SarabunPSK"/>
                <w:sz w:val="28"/>
              </w:rPr>
            </w:pPr>
            <w:r w:rsidRPr="00A603A2">
              <w:rPr>
                <w:rFonts w:ascii="TH SarabunPSK" w:hAnsi="TH SarabunPSK" w:cs="TH SarabunPSK"/>
                <w:sz w:val="28"/>
                <w:cs/>
              </w:rPr>
              <w:t>สุคิริน</w:t>
            </w:r>
          </w:p>
        </w:tc>
        <w:tc>
          <w:tcPr>
            <w:tcW w:w="1540" w:type="dxa"/>
          </w:tcPr>
          <w:p w:rsidR="00DD278C" w:rsidRPr="00A603A2" w:rsidRDefault="00DD278C" w:rsidP="00FC0BC5">
            <w:pPr>
              <w:jc w:val="center"/>
              <w:rPr>
                <w:rFonts w:ascii="TH SarabunPSK" w:hAnsi="TH SarabunPSK" w:cs="TH SarabunPSK"/>
                <w:sz w:val="28"/>
              </w:rPr>
            </w:pPr>
            <w:r w:rsidRPr="00A603A2">
              <w:rPr>
                <w:rFonts w:ascii="TH SarabunPSK" w:hAnsi="TH SarabunPSK" w:cs="TH SarabunPSK"/>
                <w:sz w:val="28"/>
                <w:cs/>
              </w:rPr>
              <w:t>93</w:t>
            </w:r>
          </w:p>
        </w:tc>
        <w:tc>
          <w:tcPr>
            <w:tcW w:w="1541" w:type="dxa"/>
          </w:tcPr>
          <w:p w:rsidR="00DD278C" w:rsidRPr="00A603A2" w:rsidRDefault="00DD278C" w:rsidP="00FC0BC5">
            <w:pPr>
              <w:jc w:val="center"/>
              <w:rPr>
                <w:rFonts w:ascii="TH SarabunPSK" w:hAnsi="TH SarabunPSK" w:cs="TH SarabunPSK"/>
                <w:sz w:val="28"/>
              </w:rPr>
            </w:pPr>
            <w:r w:rsidRPr="00A603A2">
              <w:rPr>
                <w:rFonts w:ascii="TH SarabunPSK" w:hAnsi="TH SarabunPSK" w:cs="TH SarabunPSK"/>
                <w:sz w:val="28"/>
                <w:cs/>
              </w:rPr>
              <w:t>มายอ</w:t>
            </w:r>
          </w:p>
        </w:tc>
        <w:tc>
          <w:tcPr>
            <w:tcW w:w="1541" w:type="dxa"/>
          </w:tcPr>
          <w:p w:rsidR="00DD278C" w:rsidRPr="00A603A2" w:rsidRDefault="00DD278C" w:rsidP="00FC0BC5">
            <w:pPr>
              <w:jc w:val="center"/>
              <w:rPr>
                <w:rFonts w:ascii="TH SarabunPSK" w:hAnsi="TH SarabunPSK" w:cs="TH SarabunPSK"/>
                <w:sz w:val="28"/>
              </w:rPr>
            </w:pPr>
            <w:r w:rsidRPr="00A603A2">
              <w:rPr>
                <w:rFonts w:ascii="TH SarabunPSK" w:hAnsi="TH SarabunPSK" w:cs="TH SarabunPSK"/>
                <w:sz w:val="28"/>
                <w:cs/>
              </w:rPr>
              <w:t>339</w:t>
            </w:r>
          </w:p>
        </w:tc>
      </w:tr>
      <w:tr w:rsidR="00840FE0" w:rsidRPr="00A603A2" w:rsidTr="00FC0BC5">
        <w:trPr>
          <w:jc w:val="center"/>
        </w:trPr>
        <w:tc>
          <w:tcPr>
            <w:tcW w:w="1540" w:type="dxa"/>
          </w:tcPr>
          <w:p w:rsidR="00DD278C" w:rsidRPr="00A603A2" w:rsidRDefault="00DD278C" w:rsidP="00FC0BC5">
            <w:pPr>
              <w:jc w:val="center"/>
              <w:rPr>
                <w:rFonts w:ascii="TH SarabunPSK" w:hAnsi="TH SarabunPSK" w:cs="TH SarabunPSK"/>
                <w:sz w:val="28"/>
              </w:rPr>
            </w:pPr>
            <w:r w:rsidRPr="00A603A2">
              <w:rPr>
                <w:rFonts w:ascii="TH SarabunPSK" w:hAnsi="TH SarabunPSK" w:cs="TH SarabunPSK"/>
                <w:sz w:val="28"/>
                <w:cs/>
              </w:rPr>
              <w:t>เจาะไอร้อง</w:t>
            </w:r>
          </w:p>
        </w:tc>
        <w:tc>
          <w:tcPr>
            <w:tcW w:w="1540" w:type="dxa"/>
          </w:tcPr>
          <w:p w:rsidR="00DD278C" w:rsidRPr="00A603A2" w:rsidRDefault="00DD278C" w:rsidP="00FC0BC5">
            <w:pPr>
              <w:jc w:val="center"/>
              <w:rPr>
                <w:rFonts w:ascii="TH SarabunPSK" w:hAnsi="TH SarabunPSK" w:cs="TH SarabunPSK"/>
                <w:sz w:val="28"/>
              </w:rPr>
            </w:pPr>
            <w:r w:rsidRPr="00A603A2">
              <w:rPr>
                <w:rFonts w:ascii="TH SarabunPSK" w:hAnsi="TH SarabunPSK" w:cs="TH SarabunPSK"/>
                <w:sz w:val="28"/>
                <w:cs/>
              </w:rPr>
              <w:t>427</w:t>
            </w:r>
          </w:p>
        </w:tc>
        <w:tc>
          <w:tcPr>
            <w:tcW w:w="1540" w:type="dxa"/>
          </w:tcPr>
          <w:p w:rsidR="00DD278C" w:rsidRPr="00A603A2" w:rsidRDefault="00DD278C" w:rsidP="00FC0BC5">
            <w:pPr>
              <w:jc w:val="center"/>
              <w:rPr>
                <w:rFonts w:ascii="TH SarabunPSK" w:hAnsi="TH SarabunPSK" w:cs="TH SarabunPSK"/>
                <w:sz w:val="28"/>
              </w:rPr>
            </w:pPr>
            <w:r w:rsidRPr="00A603A2">
              <w:rPr>
                <w:rFonts w:ascii="TH SarabunPSK" w:hAnsi="TH SarabunPSK" w:cs="TH SarabunPSK"/>
                <w:sz w:val="28"/>
                <w:cs/>
              </w:rPr>
              <w:t>ยะหริ่ง</w:t>
            </w:r>
          </w:p>
        </w:tc>
        <w:tc>
          <w:tcPr>
            <w:tcW w:w="1540" w:type="dxa"/>
          </w:tcPr>
          <w:p w:rsidR="00DD278C" w:rsidRPr="00A603A2" w:rsidRDefault="00DD278C" w:rsidP="00FC0BC5">
            <w:pPr>
              <w:jc w:val="center"/>
              <w:rPr>
                <w:rFonts w:ascii="TH SarabunPSK" w:hAnsi="TH SarabunPSK" w:cs="TH SarabunPSK"/>
                <w:sz w:val="28"/>
              </w:rPr>
            </w:pPr>
            <w:r w:rsidRPr="00A603A2">
              <w:rPr>
                <w:rFonts w:ascii="TH SarabunPSK" w:hAnsi="TH SarabunPSK" w:cs="TH SarabunPSK"/>
                <w:sz w:val="28"/>
                <w:cs/>
              </w:rPr>
              <w:t>419</w:t>
            </w:r>
          </w:p>
        </w:tc>
        <w:tc>
          <w:tcPr>
            <w:tcW w:w="1541" w:type="dxa"/>
          </w:tcPr>
          <w:p w:rsidR="00DD278C" w:rsidRPr="00A603A2" w:rsidRDefault="00DD278C" w:rsidP="00FC0BC5">
            <w:pPr>
              <w:jc w:val="center"/>
              <w:rPr>
                <w:rFonts w:ascii="TH SarabunPSK" w:hAnsi="TH SarabunPSK" w:cs="TH SarabunPSK"/>
                <w:sz w:val="28"/>
              </w:rPr>
            </w:pPr>
            <w:r w:rsidRPr="00A603A2">
              <w:rPr>
                <w:rFonts w:ascii="TH SarabunPSK" w:hAnsi="TH SarabunPSK" w:cs="TH SarabunPSK"/>
                <w:sz w:val="28"/>
                <w:cs/>
              </w:rPr>
              <w:t>แม่ลาน</w:t>
            </w:r>
          </w:p>
        </w:tc>
        <w:tc>
          <w:tcPr>
            <w:tcW w:w="1541" w:type="dxa"/>
          </w:tcPr>
          <w:p w:rsidR="00DD278C" w:rsidRPr="00A603A2" w:rsidRDefault="00DD278C" w:rsidP="00FC0BC5">
            <w:pPr>
              <w:jc w:val="center"/>
              <w:rPr>
                <w:rFonts w:ascii="TH SarabunPSK" w:hAnsi="TH SarabunPSK" w:cs="TH SarabunPSK"/>
                <w:sz w:val="28"/>
              </w:rPr>
            </w:pPr>
            <w:r w:rsidRPr="00A603A2">
              <w:rPr>
                <w:rFonts w:ascii="TH SarabunPSK" w:hAnsi="TH SarabunPSK" w:cs="TH SarabunPSK"/>
                <w:sz w:val="28"/>
                <w:cs/>
              </w:rPr>
              <w:t>85</w:t>
            </w:r>
          </w:p>
        </w:tc>
      </w:tr>
      <w:tr w:rsidR="00840FE0" w:rsidRPr="00A603A2" w:rsidTr="00FC0BC5">
        <w:trPr>
          <w:jc w:val="center"/>
        </w:trPr>
        <w:tc>
          <w:tcPr>
            <w:tcW w:w="1540" w:type="dxa"/>
          </w:tcPr>
          <w:p w:rsidR="00DD278C" w:rsidRPr="00A603A2" w:rsidRDefault="00C15D9B" w:rsidP="00FC0BC5">
            <w:pPr>
              <w:jc w:val="center"/>
              <w:rPr>
                <w:rFonts w:ascii="TH SarabunPSK" w:hAnsi="TH SarabunPSK" w:cs="TH SarabunPSK"/>
                <w:sz w:val="28"/>
              </w:rPr>
            </w:pPr>
            <w:r w:rsidRPr="00A603A2">
              <w:rPr>
                <w:rFonts w:ascii="TH SarabunPSK" w:hAnsi="TH SarabunPSK" w:cs="TH SarabunPSK"/>
                <w:sz w:val="28"/>
                <w:cs/>
              </w:rPr>
              <w:t>รือเสาะ</w:t>
            </w:r>
          </w:p>
        </w:tc>
        <w:tc>
          <w:tcPr>
            <w:tcW w:w="1540" w:type="dxa"/>
          </w:tcPr>
          <w:p w:rsidR="00DD278C" w:rsidRPr="00A603A2" w:rsidRDefault="00C15D9B" w:rsidP="00FC0BC5">
            <w:pPr>
              <w:jc w:val="center"/>
              <w:rPr>
                <w:rFonts w:ascii="TH SarabunPSK" w:hAnsi="TH SarabunPSK" w:cs="TH SarabunPSK"/>
                <w:sz w:val="28"/>
              </w:rPr>
            </w:pPr>
            <w:r w:rsidRPr="00A603A2">
              <w:rPr>
                <w:rFonts w:ascii="TH SarabunPSK" w:hAnsi="TH SarabunPSK" w:cs="TH SarabunPSK"/>
                <w:sz w:val="28"/>
                <w:cs/>
              </w:rPr>
              <w:t>856</w:t>
            </w:r>
          </w:p>
        </w:tc>
        <w:tc>
          <w:tcPr>
            <w:tcW w:w="1540" w:type="dxa"/>
          </w:tcPr>
          <w:p w:rsidR="00DD278C" w:rsidRPr="00A603A2" w:rsidRDefault="00DD278C" w:rsidP="00FC0BC5">
            <w:pPr>
              <w:jc w:val="center"/>
              <w:rPr>
                <w:rFonts w:ascii="TH SarabunPSK" w:hAnsi="TH SarabunPSK" w:cs="TH SarabunPSK"/>
                <w:sz w:val="28"/>
              </w:rPr>
            </w:pPr>
            <w:r w:rsidRPr="00A603A2">
              <w:rPr>
                <w:rFonts w:ascii="TH SarabunPSK" w:hAnsi="TH SarabunPSK" w:cs="TH SarabunPSK"/>
                <w:sz w:val="28"/>
                <w:cs/>
              </w:rPr>
              <w:t>ยะรัง</w:t>
            </w:r>
          </w:p>
        </w:tc>
        <w:tc>
          <w:tcPr>
            <w:tcW w:w="1540" w:type="dxa"/>
          </w:tcPr>
          <w:p w:rsidR="00DD278C" w:rsidRPr="00A603A2" w:rsidRDefault="00DD278C" w:rsidP="00FC0BC5">
            <w:pPr>
              <w:jc w:val="center"/>
              <w:rPr>
                <w:rFonts w:ascii="TH SarabunPSK" w:hAnsi="TH SarabunPSK" w:cs="TH SarabunPSK"/>
                <w:sz w:val="28"/>
              </w:rPr>
            </w:pPr>
            <w:r w:rsidRPr="00A603A2">
              <w:rPr>
                <w:rFonts w:ascii="TH SarabunPSK" w:hAnsi="TH SarabunPSK" w:cs="TH SarabunPSK"/>
                <w:sz w:val="28"/>
                <w:cs/>
              </w:rPr>
              <w:t>891</w:t>
            </w:r>
          </w:p>
        </w:tc>
        <w:tc>
          <w:tcPr>
            <w:tcW w:w="1541" w:type="dxa"/>
          </w:tcPr>
          <w:p w:rsidR="00DD278C" w:rsidRPr="00A603A2" w:rsidRDefault="00DD278C" w:rsidP="00FC0BC5">
            <w:pPr>
              <w:jc w:val="center"/>
              <w:rPr>
                <w:rFonts w:ascii="TH SarabunPSK" w:hAnsi="TH SarabunPSK" w:cs="TH SarabunPSK"/>
                <w:sz w:val="28"/>
              </w:rPr>
            </w:pPr>
            <w:r w:rsidRPr="00A603A2">
              <w:rPr>
                <w:rFonts w:ascii="TH SarabunPSK" w:hAnsi="TH SarabunPSK" w:cs="TH SarabunPSK"/>
                <w:sz w:val="28"/>
                <w:cs/>
              </w:rPr>
              <w:t>เมืองยะลา</w:t>
            </w:r>
          </w:p>
        </w:tc>
        <w:tc>
          <w:tcPr>
            <w:tcW w:w="1541" w:type="dxa"/>
          </w:tcPr>
          <w:p w:rsidR="00DD278C" w:rsidRPr="00A603A2" w:rsidRDefault="00DD278C" w:rsidP="00FC0BC5">
            <w:pPr>
              <w:jc w:val="center"/>
              <w:rPr>
                <w:rFonts w:ascii="TH SarabunPSK" w:hAnsi="TH SarabunPSK" w:cs="TH SarabunPSK"/>
                <w:sz w:val="28"/>
              </w:rPr>
            </w:pPr>
            <w:r w:rsidRPr="00A603A2">
              <w:rPr>
                <w:rFonts w:ascii="TH SarabunPSK" w:hAnsi="TH SarabunPSK" w:cs="TH SarabunPSK"/>
                <w:sz w:val="28"/>
                <w:cs/>
              </w:rPr>
              <w:t>1229</w:t>
            </w:r>
          </w:p>
        </w:tc>
      </w:tr>
      <w:tr w:rsidR="00840FE0" w:rsidRPr="00A603A2" w:rsidTr="00FC0BC5">
        <w:trPr>
          <w:jc w:val="center"/>
        </w:trPr>
        <w:tc>
          <w:tcPr>
            <w:tcW w:w="1540" w:type="dxa"/>
          </w:tcPr>
          <w:p w:rsidR="00C15D9B" w:rsidRPr="00A603A2" w:rsidRDefault="00C15D9B" w:rsidP="00FC0BC5">
            <w:pPr>
              <w:jc w:val="center"/>
              <w:rPr>
                <w:rFonts w:ascii="TH SarabunPSK" w:hAnsi="TH SarabunPSK" w:cs="TH SarabunPSK"/>
                <w:sz w:val="28"/>
              </w:rPr>
            </w:pPr>
            <w:r w:rsidRPr="00A603A2">
              <w:rPr>
                <w:rFonts w:ascii="TH SarabunPSK" w:hAnsi="TH SarabunPSK" w:cs="TH SarabunPSK"/>
                <w:sz w:val="28"/>
                <w:cs/>
              </w:rPr>
              <w:t>สุไหงโกลก</w:t>
            </w:r>
          </w:p>
        </w:tc>
        <w:tc>
          <w:tcPr>
            <w:tcW w:w="1540" w:type="dxa"/>
          </w:tcPr>
          <w:p w:rsidR="00C15D9B" w:rsidRPr="00A603A2" w:rsidRDefault="00C15D9B" w:rsidP="00FC0BC5">
            <w:pPr>
              <w:jc w:val="center"/>
              <w:rPr>
                <w:rFonts w:ascii="TH SarabunPSK" w:hAnsi="TH SarabunPSK" w:cs="TH SarabunPSK"/>
                <w:sz w:val="28"/>
              </w:rPr>
            </w:pPr>
            <w:r w:rsidRPr="00A603A2">
              <w:rPr>
                <w:rFonts w:ascii="TH SarabunPSK" w:hAnsi="TH SarabunPSK" w:cs="TH SarabunPSK"/>
                <w:sz w:val="28"/>
                <w:cs/>
              </w:rPr>
              <w:t>349</w:t>
            </w:r>
          </w:p>
        </w:tc>
        <w:tc>
          <w:tcPr>
            <w:tcW w:w="1540" w:type="dxa"/>
          </w:tcPr>
          <w:p w:rsidR="00C15D9B" w:rsidRPr="00A603A2" w:rsidRDefault="00C15D9B" w:rsidP="00FC0BC5">
            <w:pPr>
              <w:jc w:val="center"/>
              <w:rPr>
                <w:rFonts w:ascii="TH SarabunPSK" w:hAnsi="TH SarabunPSK" w:cs="TH SarabunPSK"/>
                <w:sz w:val="28"/>
              </w:rPr>
            </w:pPr>
            <w:r w:rsidRPr="00A603A2">
              <w:rPr>
                <w:rFonts w:ascii="TH SarabunPSK" w:hAnsi="TH SarabunPSK" w:cs="TH SarabunPSK"/>
                <w:sz w:val="28"/>
                <w:cs/>
              </w:rPr>
              <w:t>โคกโพธิ์</w:t>
            </w:r>
          </w:p>
        </w:tc>
        <w:tc>
          <w:tcPr>
            <w:tcW w:w="1540" w:type="dxa"/>
          </w:tcPr>
          <w:p w:rsidR="00C15D9B" w:rsidRPr="00A603A2" w:rsidRDefault="00C15D9B" w:rsidP="00FC0BC5">
            <w:pPr>
              <w:jc w:val="center"/>
              <w:rPr>
                <w:rFonts w:ascii="TH SarabunPSK" w:hAnsi="TH SarabunPSK" w:cs="TH SarabunPSK"/>
                <w:sz w:val="28"/>
              </w:rPr>
            </w:pPr>
            <w:r w:rsidRPr="00A603A2">
              <w:rPr>
                <w:rFonts w:ascii="TH SarabunPSK" w:hAnsi="TH SarabunPSK" w:cs="TH SarabunPSK"/>
                <w:sz w:val="28"/>
                <w:cs/>
              </w:rPr>
              <w:t>531</w:t>
            </w:r>
          </w:p>
        </w:tc>
        <w:tc>
          <w:tcPr>
            <w:tcW w:w="1541" w:type="dxa"/>
          </w:tcPr>
          <w:p w:rsidR="00C15D9B" w:rsidRPr="00A603A2" w:rsidRDefault="00C15D9B" w:rsidP="00FC0BC5">
            <w:pPr>
              <w:jc w:val="center"/>
              <w:rPr>
                <w:rFonts w:ascii="TH SarabunPSK" w:hAnsi="TH SarabunPSK" w:cs="TH SarabunPSK"/>
                <w:sz w:val="28"/>
              </w:rPr>
            </w:pPr>
            <w:r w:rsidRPr="00A603A2">
              <w:rPr>
                <w:rFonts w:ascii="TH SarabunPSK" w:hAnsi="TH SarabunPSK" w:cs="TH SarabunPSK"/>
                <w:sz w:val="28"/>
                <w:cs/>
              </w:rPr>
              <w:t>บันนังสตา</w:t>
            </w:r>
          </w:p>
        </w:tc>
        <w:tc>
          <w:tcPr>
            <w:tcW w:w="1541" w:type="dxa"/>
          </w:tcPr>
          <w:p w:rsidR="00C15D9B" w:rsidRPr="00A603A2" w:rsidRDefault="00C15D9B" w:rsidP="00FC0BC5">
            <w:pPr>
              <w:jc w:val="center"/>
              <w:rPr>
                <w:rFonts w:ascii="TH SarabunPSK" w:hAnsi="TH SarabunPSK" w:cs="TH SarabunPSK"/>
                <w:sz w:val="28"/>
              </w:rPr>
            </w:pPr>
            <w:r w:rsidRPr="00A603A2">
              <w:rPr>
                <w:rFonts w:ascii="TH SarabunPSK" w:hAnsi="TH SarabunPSK" w:cs="TH SarabunPSK"/>
                <w:sz w:val="28"/>
                <w:cs/>
              </w:rPr>
              <w:t>788</w:t>
            </w:r>
          </w:p>
        </w:tc>
      </w:tr>
      <w:tr w:rsidR="00840FE0" w:rsidRPr="00A603A2" w:rsidTr="00FC0BC5">
        <w:trPr>
          <w:jc w:val="center"/>
        </w:trPr>
        <w:tc>
          <w:tcPr>
            <w:tcW w:w="1540" w:type="dxa"/>
          </w:tcPr>
          <w:p w:rsidR="00C15D9B" w:rsidRPr="00A603A2" w:rsidRDefault="00C15D9B" w:rsidP="00FC0BC5">
            <w:pPr>
              <w:jc w:val="center"/>
              <w:rPr>
                <w:rFonts w:ascii="TH SarabunPSK" w:hAnsi="TH SarabunPSK" w:cs="TH SarabunPSK"/>
                <w:sz w:val="28"/>
              </w:rPr>
            </w:pPr>
            <w:r w:rsidRPr="00A603A2">
              <w:rPr>
                <w:rFonts w:ascii="TH SarabunPSK" w:hAnsi="TH SarabunPSK" w:cs="TH SarabunPSK"/>
                <w:sz w:val="28"/>
                <w:cs/>
              </w:rPr>
              <w:t>ระแงะ</w:t>
            </w:r>
          </w:p>
        </w:tc>
        <w:tc>
          <w:tcPr>
            <w:tcW w:w="1540" w:type="dxa"/>
          </w:tcPr>
          <w:p w:rsidR="00C15D9B" w:rsidRPr="00A603A2" w:rsidRDefault="00C15D9B" w:rsidP="00FC0BC5">
            <w:pPr>
              <w:jc w:val="center"/>
              <w:rPr>
                <w:rFonts w:ascii="TH SarabunPSK" w:hAnsi="TH SarabunPSK" w:cs="TH SarabunPSK"/>
                <w:sz w:val="28"/>
              </w:rPr>
            </w:pPr>
            <w:r w:rsidRPr="00A603A2">
              <w:rPr>
                <w:rFonts w:ascii="TH SarabunPSK" w:hAnsi="TH SarabunPSK" w:cs="TH SarabunPSK"/>
                <w:sz w:val="28"/>
                <w:cs/>
              </w:rPr>
              <w:t>922</w:t>
            </w:r>
          </w:p>
        </w:tc>
        <w:tc>
          <w:tcPr>
            <w:tcW w:w="1540" w:type="dxa"/>
          </w:tcPr>
          <w:p w:rsidR="00C15D9B" w:rsidRPr="00A603A2" w:rsidRDefault="00C15D9B" w:rsidP="00FC0BC5">
            <w:pPr>
              <w:jc w:val="center"/>
              <w:rPr>
                <w:rFonts w:ascii="TH SarabunPSK" w:hAnsi="TH SarabunPSK" w:cs="TH SarabunPSK"/>
                <w:sz w:val="28"/>
              </w:rPr>
            </w:pPr>
            <w:r w:rsidRPr="00A603A2">
              <w:rPr>
                <w:rFonts w:ascii="TH SarabunPSK" w:hAnsi="TH SarabunPSK" w:cs="TH SarabunPSK"/>
                <w:sz w:val="28"/>
                <w:cs/>
              </w:rPr>
              <w:t>หนองจิก</w:t>
            </w:r>
          </w:p>
        </w:tc>
        <w:tc>
          <w:tcPr>
            <w:tcW w:w="1540" w:type="dxa"/>
          </w:tcPr>
          <w:p w:rsidR="00C15D9B" w:rsidRPr="00A603A2" w:rsidRDefault="00C15D9B" w:rsidP="00FC0BC5">
            <w:pPr>
              <w:jc w:val="center"/>
              <w:rPr>
                <w:rFonts w:ascii="TH SarabunPSK" w:hAnsi="TH SarabunPSK" w:cs="TH SarabunPSK"/>
                <w:sz w:val="28"/>
              </w:rPr>
            </w:pPr>
            <w:r w:rsidRPr="00A603A2">
              <w:rPr>
                <w:rFonts w:ascii="TH SarabunPSK" w:hAnsi="TH SarabunPSK" w:cs="TH SarabunPSK"/>
                <w:sz w:val="28"/>
                <w:cs/>
              </w:rPr>
              <w:t>677</w:t>
            </w:r>
          </w:p>
        </w:tc>
        <w:tc>
          <w:tcPr>
            <w:tcW w:w="1541" w:type="dxa"/>
          </w:tcPr>
          <w:p w:rsidR="00C15D9B" w:rsidRPr="00A603A2" w:rsidRDefault="00C15D9B" w:rsidP="00FC0BC5">
            <w:pPr>
              <w:jc w:val="center"/>
              <w:rPr>
                <w:rFonts w:ascii="TH SarabunPSK" w:hAnsi="TH SarabunPSK" w:cs="TH SarabunPSK"/>
                <w:sz w:val="28"/>
              </w:rPr>
            </w:pPr>
            <w:r w:rsidRPr="00A603A2">
              <w:rPr>
                <w:rFonts w:ascii="TH SarabunPSK" w:hAnsi="TH SarabunPSK" w:cs="TH SarabunPSK"/>
                <w:sz w:val="28"/>
                <w:cs/>
              </w:rPr>
              <w:t>รามัน</w:t>
            </w:r>
          </w:p>
        </w:tc>
        <w:tc>
          <w:tcPr>
            <w:tcW w:w="1541" w:type="dxa"/>
          </w:tcPr>
          <w:p w:rsidR="00C15D9B" w:rsidRPr="00A603A2" w:rsidRDefault="00C15D9B" w:rsidP="00FC0BC5">
            <w:pPr>
              <w:jc w:val="center"/>
              <w:rPr>
                <w:rFonts w:ascii="TH SarabunPSK" w:hAnsi="TH SarabunPSK" w:cs="TH SarabunPSK"/>
                <w:sz w:val="28"/>
              </w:rPr>
            </w:pPr>
            <w:r w:rsidRPr="00A603A2">
              <w:rPr>
                <w:rFonts w:ascii="TH SarabunPSK" w:hAnsi="TH SarabunPSK" w:cs="TH SarabunPSK"/>
                <w:sz w:val="28"/>
                <w:cs/>
              </w:rPr>
              <w:t>845</w:t>
            </w:r>
          </w:p>
        </w:tc>
      </w:tr>
      <w:tr w:rsidR="00840FE0" w:rsidRPr="00A603A2" w:rsidTr="00FC0BC5">
        <w:trPr>
          <w:jc w:val="center"/>
        </w:trPr>
        <w:tc>
          <w:tcPr>
            <w:tcW w:w="1540" w:type="dxa"/>
          </w:tcPr>
          <w:p w:rsidR="00C15D9B" w:rsidRPr="00A603A2" w:rsidRDefault="00C15D9B" w:rsidP="00FC0BC5">
            <w:pPr>
              <w:jc w:val="center"/>
              <w:rPr>
                <w:rFonts w:ascii="TH SarabunPSK" w:hAnsi="TH SarabunPSK" w:cs="TH SarabunPSK"/>
                <w:sz w:val="28"/>
              </w:rPr>
            </w:pPr>
            <w:r w:rsidRPr="00A603A2">
              <w:rPr>
                <w:rFonts w:ascii="TH SarabunPSK" w:hAnsi="TH SarabunPSK" w:cs="TH SarabunPSK"/>
                <w:sz w:val="28"/>
                <w:cs/>
              </w:rPr>
              <w:t>เมืองนราธิวาส</w:t>
            </w:r>
          </w:p>
        </w:tc>
        <w:tc>
          <w:tcPr>
            <w:tcW w:w="1540" w:type="dxa"/>
          </w:tcPr>
          <w:p w:rsidR="00C15D9B" w:rsidRPr="00A603A2" w:rsidRDefault="00C15D9B" w:rsidP="00FC0BC5">
            <w:pPr>
              <w:jc w:val="center"/>
              <w:rPr>
                <w:rFonts w:ascii="TH SarabunPSK" w:hAnsi="TH SarabunPSK" w:cs="TH SarabunPSK"/>
                <w:sz w:val="28"/>
              </w:rPr>
            </w:pPr>
            <w:r w:rsidRPr="00A603A2">
              <w:rPr>
                <w:rFonts w:ascii="TH SarabunPSK" w:hAnsi="TH SarabunPSK" w:cs="TH SarabunPSK"/>
                <w:sz w:val="28"/>
                <w:cs/>
              </w:rPr>
              <w:t>476</w:t>
            </w:r>
          </w:p>
        </w:tc>
        <w:tc>
          <w:tcPr>
            <w:tcW w:w="1540" w:type="dxa"/>
          </w:tcPr>
          <w:p w:rsidR="00C15D9B" w:rsidRPr="00A603A2" w:rsidRDefault="00C15D9B" w:rsidP="00FC0BC5">
            <w:pPr>
              <w:jc w:val="center"/>
              <w:rPr>
                <w:rFonts w:ascii="TH SarabunPSK" w:hAnsi="TH SarabunPSK" w:cs="TH SarabunPSK"/>
                <w:sz w:val="28"/>
              </w:rPr>
            </w:pPr>
            <w:r w:rsidRPr="00A603A2">
              <w:rPr>
                <w:rFonts w:ascii="TH SarabunPSK" w:hAnsi="TH SarabunPSK" w:cs="TH SarabunPSK"/>
                <w:sz w:val="28"/>
                <w:cs/>
              </w:rPr>
              <w:t>เมืองปัตตานี</w:t>
            </w:r>
          </w:p>
        </w:tc>
        <w:tc>
          <w:tcPr>
            <w:tcW w:w="1540" w:type="dxa"/>
          </w:tcPr>
          <w:p w:rsidR="00C15D9B" w:rsidRPr="00A603A2" w:rsidRDefault="00C15D9B" w:rsidP="00FC0BC5">
            <w:pPr>
              <w:jc w:val="center"/>
              <w:rPr>
                <w:rFonts w:ascii="TH SarabunPSK" w:hAnsi="TH SarabunPSK" w:cs="TH SarabunPSK"/>
                <w:sz w:val="28"/>
              </w:rPr>
            </w:pPr>
            <w:r w:rsidRPr="00A603A2">
              <w:rPr>
                <w:rFonts w:ascii="TH SarabunPSK" w:hAnsi="TH SarabunPSK" w:cs="TH SarabunPSK"/>
                <w:sz w:val="28"/>
                <w:cs/>
              </w:rPr>
              <w:t>710</w:t>
            </w:r>
          </w:p>
        </w:tc>
        <w:tc>
          <w:tcPr>
            <w:tcW w:w="1541" w:type="dxa"/>
          </w:tcPr>
          <w:p w:rsidR="00C15D9B" w:rsidRPr="00A603A2" w:rsidRDefault="00C15D9B" w:rsidP="00FC0BC5">
            <w:pPr>
              <w:jc w:val="center"/>
              <w:rPr>
                <w:rFonts w:ascii="TH SarabunPSK" w:hAnsi="TH SarabunPSK" w:cs="TH SarabunPSK"/>
                <w:sz w:val="28"/>
              </w:rPr>
            </w:pPr>
            <w:r w:rsidRPr="00A603A2">
              <w:rPr>
                <w:rFonts w:ascii="TH SarabunPSK" w:hAnsi="TH SarabunPSK" w:cs="TH SarabunPSK"/>
                <w:sz w:val="28"/>
                <w:cs/>
              </w:rPr>
              <w:t>เบตง</w:t>
            </w:r>
          </w:p>
        </w:tc>
        <w:tc>
          <w:tcPr>
            <w:tcW w:w="1541" w:type="dxa"/>
          </w:tcPr>
          <w:p w:rsidR="00C15D9B" w:rsidRPr="00A603A2" w:rsidRDefault="00C15D9B" w:rsidP="00FC0BC5">
            <w:pPr>
              <w:jc w:val="center"/>
              <w:rPr>
                <w:rFonts w:ascii="TH SarabunPSK" w:hAnsi="TH SarabunPSK" w:cs="TH SarabunPSK"/>
                <w:sz w:val="28"/>
              </w:rPr>
            </w:pPr>
            <w:r w:rsidRPr="00A603A2">
              <w:rPr>
                <w:rFonts w:ascii="TH SarabunPSK" w:hAnsi="TH SarabunPSK" w:cs="TH SarabunPSK"/>
                <w:sz w:val="28"/>
                <w:cs/>
              </w:rPr>
              <w:t>144</w:t>
            </w:r>
          </w:p>
        </w:tc>
      </w:tr>
      <w:tr w:rsidR="00840FE0" w:rsidRPr="00A603A2" w:rsidTr="00FC0BC5">
        <w:trPr>
          <w:jc w:val="center"/>
        </w:trPr>
        <w:tc>
          <w:tcPr>
            <w:tcW w:w="1540" w:type="dxa"/>
          </w:tcPr>
          <w:p w:rsidR="00C15D9B" w:rsidRPr="00A603A2" w:rsidRDefault="00C15D9B" w:rsidP="00FC0BC5">
            <w:pPr>
              <w:jc w:val="center"/>
              <w:rPr>
                <w:rFonts w:ascii="TH SarabunPSK" w:hAnsi="TH SarabunPSK" w:cs="TH SarabunPSK"/>
                <w:sz w:val="28"/>
              </w:rPr>
            </w:pPr>
            <w:r w:rsidRPr="00A603A2">
              <w:rPr>
                <w:rFonts w:ascii="TH SarabunPSK" w:hAnsi="TH SarabunPSK" w:cs="TH SarabunPSK"/>
                <w:sz w:val="28"/>
                <w:cs/>
              </w:rPr>
              <w:t>ยี่งอ</w:t>
            </w:r>
          </w:p>
        </w:tc>
        <w:tc>
          <w:tcPr>
            <w:tcW w:w="1540" w:type="dxa"/>
          </w:tcPr>
          <w:p w:rsidR="00C15D9B" w:rsidRPr="00A603A2" w:rsidRDefault="00C15D9B" w:rsidP="00FC0BC5">
            <w:pPr>
              <w:jc w:val="center"/>
              <w:rPr>
                <w:rFonts w:ascii="TH SarabunPSK" w:hAnsi="TH SarabunPSK" w:cs="TH SarabunPSK"/>
                <w:sz w:val="28"/>
              </w:rPr>
            </w:pPr>
            <w:r w:rsidRPr="00A603A2">
              <w:rPr>
                <w:rFonts w:ascii="TH SarabunPSK" w:hAnsi="TH SarabunPSK" w:cs="TH SarabunPSK"/>
                <w:sz w:val="28"/>
                <w:cs/>
              </w:rPr>
              <w:t>267</w:t>
            </w:r>
          </w:p>
        </w:tc>
        <w:tc>
          <w:tcPr>
            <w:tcW w:w="1540" w:type="dxa"/>
          </w:tcPr>
          <w:p w:rsidR="00C15D9B" w:rsidRPr="00A603A2" w:rsidRDefault="00C15D9B" w:rsidP="00FC0BC5">
            <w:pPr>
              <w:jc w:val="center"/>
              <w:rPr>
                <w:rFonts w:ascii="TH SarabunPSK" w:hAnsi="TH SarabunPSK" w:cs="TH SarabunPSK"/>
                <w:sz w:val="28"/>
              </w:rPr>
            </w:pPr>
            <w:r w:rsidRPr="00A603A2">
              <w:rPr>
                <w:rFonts w:ascii="TH SarabunPSK" w:hAnsi="TH SarabunPSK" w:cs="TH SarabunPSK"/>
                <w:sz w:val="28"/>
                <w:cs/>
              </w:rPr>
              <w:t>สายบุรี</w:t>
            </w:r>
          </w:p>
        </w:tc>
        <w:tc>
          <w:tcPr>
            <w:tcW w:w="1540" w:type="dxa"/>
          </w:tcPr>
          <w:p w:rsidR="00C15D9B" w:rsidRPr="00A603A2" w:rsidRDefault="00C15D9B" w:rsidP="00FC0BC5">
            <w:pPr>
              <w:jc w:val="center"/>
              <w:rPr>
                <w:rFonts w:ascii="TH SarabunPSK" w:hAnsi="TH SarabunPSK" w:cs="TH SarabunPSK"/>
                <w:sz w:val="28"/>
              </w:rPr>
            </w:pPr>
            <w:r w:rsidRPr="00A603A2">
              <w:rPr>
                <w:rFonts w:ascii="TH SarabunPSK" w:hAnsi="TH SarabunPSK" w:cs="TH SarabunPSK"/>
                <w:sz w:val="28"/>
                <w:cs/>
              </w:rPr>
              <w:t>762</w:t>
            </w:r>
          </w:p>
        </w:tc>
        <w:tc>
          <w:tcPr>
            <w:tcW w:w="1541" w:type="dxa"/>
          </w:tcPr>
          <w:p w:rsidR="00C15D9B" w:rsidRPr="00A603A2" w:rsidRDefault="00C15D9B" w:rsidP="00FC0BC5">
            <w:pPr>
              <w:jc w:val="center"/>
              <w:rPr>
                <w:rFonts w:ascii="TH SarabunPSK" w:hAnsi="TH SarabunPSK" w:cs="TH SarabunPSK"/>
                <w:sz w:val="28"/>
              </w:rPr>
            </w:pPr>
            <w:r w:rsidRPr="00A603A2">
              <w:rPr>
                <w:rFonts w:ascii="TH SarabunPSK" w:hAnsi="TH SarabunPSK" w:cs="TH SarabunPSK"/>
                <w:sz w:val="28"/>
                <w:cs/>
              </w:rPr>
              <w:t>ยะหา</w:t>
            </w:r>
          </w:p>
        </w:tc>
        <w:tc>
          <w:tcPr>
            <w:tcW w:w="1541" w:type="dxa"/>
          </w:tcPr>
          <w:p w:rsidR="00C15D9B" w:rsidRPr="00A603A2" w:rsidRDefault="00C15D9B" w:rsidP="00FC0BC5">
            <w:pPr>
              <w:jc w:val="center"/>
              <w:rPr>
                <w:rFonts w:ascii="TH SarabunPSK" w:hAnsi="TH SarabunPSK" w:cs="TH SarabunPSK"/>
                <w:sz w:val="28"/>
              </w:rPr>
            </w:pPr>
            <w:r w:rsidRPr="00A603A2">
              <w:rPr>
                <w:rFonts w:ascii="TH SarabunPSK" w:hAnsi="TH SarabunPSK" w:cs="TH SarabunPSK"/>
                <w:sz w:val="28"/>
                <w:cs/>
              </w:rPr>
              <w:t>355</w:t>
            </w:r>
          </w:p>
        </w:tc>
      </w:tr>
      <w:tr w:rsidR="00840FE0" w:rsidRPr="00A603A2" w:rsidTr="00FC0BC5">
        <w:trPr>
          <w:jc w:val="center"/>
        </w:trPr>
        <w:tc>
          <w:tcPr>
            <w:tcW w:w="1540" w:type="dxa"/>
          </w:tcPr>
          <w:p w:rsidR="00C15D9B" w:rsidRPr="00A603A2" w:rsidRDefault="00C15D9B" w:rsidP="00FC0BC5">
            <w:pPr>
              <w:jc w:val="center"/>
              <w:rPr>
                <w:rFonts w:ascii="TH SarabunPSK" w:hAnsi="TH SarabunPSK" w:cs="TH SarabunPSK"/>
                <w:sz w:val="28"/>
              </w:rPr>
            </w:pPr>
            <w:r w:rsidRPr="00A603A2">
              <w:rPr>
                <w:rFonts w:ascii="TH SarabunPSK" w:hAnsi="TH SarabunPSK" w:cs="TH SarabunPSK"/>
                <w:sz w:val="28"/>
                <w:cs/>
              </w:rPr>
              <w:t>บาเจาะ</w:t>
            </w:r>
          </w:p>
        </w:tc>
        <w:tc>
          <w:tcPr>
            <w:tcW w:w="1540" w:type="dxa"/>
          </w:tcPr>
          <w:p w:rsidR="00C15D9B" w:rsidRPr="00A603A2" w:rsidRDefault="00C15D9B" w:rsidP="00FC0BC5">
            <w:pPr>
              <w:jc w:val="center"/>
              <w:rPr>
                <w:rFonts w:ascii="TH SarabunPSK" w:hAnsi="TH SarabunPSK" w:cs="TH SarabunPSK"/>
                <w:sz w:val="28"/>
              </w:rPr>
            </w:pPr>
            <w:r w:rsidRPr="00A603A2">
              <w:rPr>
                <w:rFonts w:ascii="TH SarabunPSK" w:hAnsi="TH SarabunPSK" w:cs="TH SarabunPSK"/>
                <w:sz w:val="28"/>
                <w:cs/>
              </w:rPr>
              <w:t>573</w:t>
            </w:r>
          </w:p>
        </w:tc>
        <w:tc>
          <w:tcPr>
            <w:tcW w:w="1540" w:type="dxa"/>
          </w:tcPr>
          <w:p w:rsidR="00C15D9B" w:rsidRPr="00A603A2" w:rsidRDefault="00C15D9B" w:rsidP="00FC0BC5">
            <w:pPr>
              <w:jc w:val="center"/>
              <w:rPr>
                <w:rFonts w:ascii="TH SarabunPSK" w:hAnsi="TH SarabunPSK" w:cs="TH SarabunPSK"/>
                <w:sz w:val="28"/>
              </w:rPr>
            </w:pPr>
            <w:r w:rsidRPr="00A603A2">
              <w:rPr>
                <w:rFonts w:ascii="TH SarabunPSK" w:hAnsi="TH SarabunPSK" w:cs="TH SarabunPSK"/>
                <w:sz w:val="28"/>
                <w:cs/>
              </w:rPr>
              <w:t>ปะนาแระ</w:t>
            </w:r>
          </w:p>
        </w:tc>
        <w:tc>
          <w:tcPr>
            <w:tcW w:w="1540" w:type="dxa"/>
          </w:tcPr>
          <w:p w:rsidR="00C15D9B" w:rsidRPr="00A603A2" w:rsidRDefault="00C15D9B" w:rsidP="00FC0BC5">
            <w:pPr>
              <w:jc w:val="center"/>
              <w:rPr>
                <w:rFonts w:ascii="TH SarabunPSK" w:hAnsi="TH SarabunPSK" w:cs="TH SarabunPSK"/>
                <w:sz w:val="28"/>
              </w:rPr>
            </w:pPr>
            <w:r w:rsidRPr="00A603A2">
              <w:rPr>
                <w:rFonts w:ascii="TH SarabunPSK" w:hAnsi="TH SarabunPSK" w:cs="TH SarabunPSK"/>
                <w:sz w:val="28"/>
                <w:cs/>
              </w:rPr>
              <w:t>346</w:t>
            </w:r>
          </w:p>
        </w:tc>
        <w:tc>
          <w:tcPr>
            <w:tcW w:w="1541" w:type="dxa"/>
          </w:tcPr>
          <w:p w:rsidR="00C15D9B" w:rsidRPr="00A603A2" w:rsidRDefault="00C15D9B" w:rsidP="00FC0BC5">
            <w:pPr>
              <w:jc w:val="center"/>
              <w:rPr>
                <w:rFonts w:ascii="TH SarabunPSK" w:hAnsi="TH SarabunPSK" w:cs="TH SarabunPSK"/>
                <w:sz w:val="28"/>
              </w:rPr>
            </w:pPr>
            <w:r w:rsidRPr="00A603A2">
              <w:rPr>
                <w:rFonts w:ascii="TH SarabunPSK" w:hAnsi="TH SarabunPSK" w:cs="TH SarabunPSK"/>
                <w:sz w:val="28"/>
                <w:cs/>
              </w:rPr>
              <w:t>กรงปินัง</w:t>
            </w:r>
          </w:p>
        </w:tc>
        <w:tc>
          <w:tcPr>
            <w:tcW w:w="1541" w:type="dxa"/>
          </w:tcPr>
          <w:p w:rsidR="00C15D9B" w:rsidRPr="00A603A2" w:rsidRDefault="00C15D9B" w:rsidP="00FC0BC5">
            <w:pPr>
              <w:jc w:val="center"/>
              <w:rPr>
                <w:rFonts w:ascii="TH SarabunPSK" w:hAnsi="TH SarabunPSK" w:cs="TH SarabunPSK"/>
                <w:sz w:val="28"/>
              </w:rPr>
            </w:pPr>
            <w:r w:rsidRPr="00A603A2">
              <w:rPr>
                <w:rFonts w:ascii="TH SarabunPSK" w:hAnsi="TH SarabunPSK" w:cs="TH SarabunPSK"/>
                <w:sz w:val="28"/>
                <w:cs/>
              </w:rPr>
              <w:t>234</w:t>
            </w:r>
          </w:p>
        </w:tc>
      </w:tr>
      <w:tr w:rsidR="00840FE0" w:rsidRPr="00A603A2" w:rsidTr="00FC0BC5">
        <w:trPr>
          <w:jc w:val="center"/>
        </w:trPr>
        <w:tc>
          <w:tcPr>
            <w:tcW w:w="1540" w:type="dxa"/>
          </w:tcPr>
          <w:p w:rsidR="00C15D9B" w:rsidRPr="00A603A2" w:rsidRDefault="00C15D9B" w:rsidP="00FC0BC5">
            <w:pPr>
              <w:jc w:val="center"/>
              <w:rPr>
                <w:rFonts w:ascii="TH SarabunPSK" w:hAnsi="TH SarabunPSK" w:cs="TH SarabunPSK"/>
                <w:sz w:val="28"/>
              </w:rPr>
            </w:pPr>
            <w:r w:rsidRPr="00A603A2">
              <w:rPr>
                <w:rFonts w:ascii="TH SarabunPSK" w:hAnsi="TH SarabunPSK" w:cs="TH SarabunPSK"/>
                <w:sz w:val="28"/>
                <w:cs/>
              </w:rPr>
              <w:t>จะแนะ</w:t>
            </w:r>
          </w:p>
        </w:tc>
        <w:tc>
          <w:tcPr>
            <w:tcW w:w="1540" w:type="dxa"/>
          </w:tcPr>
          <w:p w:rsidR="00C15D9B" w:rsidRPr="00A603A2" w:rsidRDefault="00C15D9B" w:rsidP="00FC0BC5">
            <w:pPr>
              <w:jc w:val="center"/>
              <w:rPr>
                <w:rFonts w:ascii="TH SarabunPSK" w:hAnsi="TH SarabunPSK" w:cs="TH SarabunPSK"/>
                <w:sz w:val="28"/>
              </w:rPr>
            </w:pPr>
            <w:r w:rsidRPr="00A603A2">
              <w:rPr>
                <w:rFonts w:ascii="TH SarabunPSK" w:hAnsi="TH SarabunPSK" w:cs="TH SarabunPSK"/>
                <w:sz w:val="28"/>
                <w:cs/>
              </w:rPr>
              <w:t>373</w:t>
            </w:r>
          </w:p>
        </w:tc>
        <w:tc>
          <w:tcPr>
            <w:tcW w:w="1540" w:type="dxa"/>
          </w:tcPr>
          <w:p w:rsidR="00C15D9B" w:rsidRPr="00A603A2" w:rsidRDefault="00C15D9B" w:rsidP="00FC0BC5">
            <w:pPr>
              <w:jc w:val="center"/>
              <w:rPr>
                <w:rFonts w:ascii="TH SarabunPSK" w:hAnsi="TH SarabunPSK" w:cs="TH SarabunPSK"/>
                <w:sz w:val="28"/>
              </w:rPr>
            </w:pPr>
            <w:r w:rsidRPr="00A603A2">
              <w:rPr>
                <w:rFonts w:ascii="TH SarabunPSK" w:hAnsi="TH SarabunPSK" w:cs="TH SarabunPSK"/>
                <w:sz w:val="28"/>
                <w:cs/>
              </w:rPr>
              <w:t>ทุ่งยางแดง</w:t>
            </w:r>
          </w:p>
        </w:tc>
        <w:tc>
          <w:tcPr>
            <w:tcW w:w="1540" w:type="dxa"/>
          </w:tcPr>
          <w:p w:rsidR="00C15D9B" w:rsidRPr="00A603A2" w:rsidRDefault="00C15D9B" w:rsidP="00FC0BC5">
            <w:pPr>
              <w:jc w:val="center"/>
              <w:rPr>
                <w:rFonts w:ascii="TH SarabunPSK" w:hAnsi="TH SarabunPSK" w:cs="TH SarabunPSK"/>
                <w:sz w:val="28"/>
              </w:rPr>
            </w:pPr>
            <w:r w:rsidRPr="00A603A2">
              <w:rPr>
                <w:rFonts w:ascii="TH SarabunPSK" w:hAnsi="TH SarabunPSK" w:cs="TH SarabunPSK"/>
                <w:sz w:val="28"/>
                <w:cs/>
              </w:rPr>
              <w:t>233</w:t>
            </w:r>
          </w:p>
        </w:tc>
        <w:tc>
          <w:tcPr>
            <w:tcW w:w="1541" w:type="dxa"/>
          </w:tcPr>
          <w:p w:rsidR="00C15D9B" w:rsidRPr="00A603A2" w:rsidRDefault="00C15D9B" w:rsidP="00FC0BC5">
            <w:pPr>
              <w:jc w:val="center"/>
              <w:rPr>
                <w:rFonts w:ascii="TH SarabunPSK" w:hAnsi="TH SarabunPSK" w:cs="TH SarabunPSK"/>
                <w:sz w:val="28"/>
              </w:rPr>
            </w:pPr>
            <w:r w:rsidRPr="00A603A2">
              <w:rPr>
                <w:rFonts w:ascii="TH SarabunPSK" w:hAnsi="TH SarabunPSK" w:cs="TH SarabunPSK"/>
                <w:sz w:val="28"/>
                <w:cs/>
              </w:rPr>
              <w:t>กาบัง</w:t>
            </w:r>
          </w:p>
        </w:tc>
        <w:tc>
          <w:tcPr>
            <w:tcW w:w="1541" w:type="dxa"/>
          </w:tcPr>
          <w:p w:rsidR="00C15D9B" w:rsidRPr="00A603A2" w:rsidRDefault="00C15D9B" w:rsidP="00FC0BC5">
            <w:pPr>
              <w:jc w:val="center"/>
              <w:rPr>
                <w:rFonts w:ascii="TH SarabunPSK" w:hAnsi="TH SarabunPSK" w:cs="TH SarabunPSK"/>
                <w:sz w:val="28"/>
              </w:rPr>
            </w:pPr>
            <w:r w:rsidRPr="00A603A2">
              <w:rPr>
                <w:rFonts w:ascii="TH SarabunPSK" w:hAnsi="TH SarabunPSK" w:cs="TH SarabunPSK"/>
                <w:sz w:val="28"/>
                <w:cs/>
              </w:rPr>
              <w:t>136</w:t>
            </w:r>
          </w:p>
        </w:tc>
      </w:tr>
      <w:tr w:rsidR="00EE2261" w:rsidRPr="00A603A2" w:rsidTr="00FC0BC5">
        <w:trPr>
          <w:jc w:val="center"/>
        </w:trPr>
        <w:tc>
          <w:tcPr>
            <w:tcW w:w="1540" w:type="dxa"/>
          </w:tcPr>
          <w:p w:rsidR="00C15D9B" w:rsidRPr="00A603A2" w:rsidRDefault="00C15D9B" w:rsidP="00FC0BC5">
            <w:pPr>
              <w:jc w:val="center"/>
              <w:rPr>
                <w:rFonts w:ascii="TH SarabunPSK" w:hAnsi="TH SarabunPSK" w:cs="TH SarabunPSK"/>
                <w:sz w:val="28"/>
              </w:rPr>
            </w:pPr>
            <w:r w:rsidRPr="00A603A2">
              <w:rPr>
                <w:rFonts w:ascii="TH SarabunPSK" w:hAnsi="TH SarabunPSK" w:cs="TH SarabunPSK"/>
                <w:sz w:val="28"/>
                <w:cs/>
              </w:rPr>
              <w:t>แว้ง</w:t>
            </w:r>
          </w:p>
        </w:tc>
        <w:tc>
          <w:tcPr>
            <w:tcW w:w="1540" w:type="dxa"/>
          </w:tcPr>
          <w:p w:rsidR="00C15D9B" w:rsidRPr="00A603A2" w:rsidRDefault="00C15D9B" w:rsidP="00FC0BC5">
            <w:pPr>
              <w:jc w:val="center"/>
              <w:rPr>
                <w:rFonts w:ascii="TH SarabunPSK" w:hAnsi="TH SarabunPSK" w:cs="TH SarabunPSK"/>
                <w:sz w:val="28"/>
              </w:rPr>
            </w:pPr>
            <w:r w:rsidRPr="00A603A2">
              <w:rPr>
                <w:rFonts w:ascii="TH SarabunPSK" w:hAnsi="TH SarabunPSK" w:cs="TH SarabunPSK"/>
                <w:sz w:val="28"/>
                <w:cs/>
              </w:rPr>
              <w:t>168</w:t>
            </w:r>
          </w:p>
        </w:tc>
        <w:tc>
          <w:tcPr>
            <w:tcW w:w="1540" w:type="dxa"/>
          </w:tcPr>
          <w:p w:rsidR="00C15D9B" w:rsidRPr="00A603A2" w:rsidRDefault="00C15D9B" w:rsidP="00FC0BC5">
            <w:pPr>
              <w:jc w:val="center"/>
              <w:rPr>
                <w:rFonts w:ascii="TH SarabunPSK" w:hAnsi="TH SarabunPSK" w:cs="TH SarabunPSK"/>
                <w:sz w:val="28"/>
              </w:rPr>
            </w:pPr>
            <w:r w:rsidRPr="00A603A2">
              <w:rPr>
                <w:rFonts w:ascii="TH SarabunPSK" w:hAnsi="TH SarabunPSK" w:cs="TH SarabunPSK"/>
                <w:sz w:val="28"/>
                <w:cs/>
              </w:rPr>
              <w:t>กะพ้อ</w:t>
            </w:r>
          </w:p>
        </w:tc>
        <w:tc>
          <w:tcPr>
            <w:tcW w:w="1540" w:type="dxa"/>
          </w:tcPr>
          <w:p w:rsidR="00C15D9B" w:rsidRPr="00A603A2" w:rsidRDefault="00C15D9B" w:rsidP="00FC0BC5">
            <w:pPr>
              <w:jc w:val="center"/>
              <w:rPr>
                <w:rFonts w:ascii="TH SarabunPSK" w:hAnsi="TH SarabunPSK" w:cs="TH SarabunPSK"/>
                <w:sz w:val="28"/>
              </w:rPr>
            </w:pPr>
            <w:r w:rsidRPr="00A603A2">
              <w:rPr>
                <w:rFonts w:ascii="TH SarabunPSK" w:hAnsi="TH SarabunPSK" w:cs="TH SarabunPSK"/>
                <w:sz w:val="28"/>
                <w:cs/>
              </w:rPr>
              <w:t>241</w:t>
            </w:r>
          </w:p>
        </w:tc>
        <w:tc>
          <w:tcPr>
            <w:tcW w:w="1541" w:type="dxa"/>
          </w:tcPr>
          <w:p w:rsidR="00C15D9B" w:rsidRPr="00A603A2" w:rsidRDefault="00C15D9B" w:rsidP="00FC0BC5">
            <w:pPr>
              <w:jc w:val="center"/>
              <w:rPr>
                <w:rFonts w:ascii="TH SarabunPSK" w:hAnsi="TH SarabunPSK" w:cs="TH SarabunPSK"/>
                <w:sz w:val="28"/>
              </w:rPr>
            </w:pPr>
            <w:r w:rsidRPr="00A603A2">
              <w:rPr>
                <w:rFonts w:ascii="TH SarabunPSK" w:hAnsi="TH SarabunPSK" w:cs="TH SarabunPSK"/>
                <w:sz w:val="28"/>
                <w:cs/>
              </w:rPr>
              <w:t>ธารโต</w:t>
            </w:r>
          </w:p>
        </w:tc>
        <w:tc>
          <w:tcPr>
            <w:tcW w:w="1541" w:type="dxa"/>
          </w:tcPr>
          <w:p w:rsidR="00C15D9B" w:rsidRPr="00A603A2" w:rsidRDefault="00C15D9B" w:rsidP="00FC0BC5">
            <w:pPr>
              <w:jc w:val="center"/>
              <w:rPr>
                <w:rFonts w:ascii="TH SarabunPSK" w:hAnsi="TH SarabunPSK" w:cs="TH SarabunPSK"/>
                <w:sz w:val="28"/>
              </w:rPr>
            </w:pPr>
            <w:r w:rsidRPr="00A603A2">
              <w:rPr>
                <w:rFonts w:ascii="TH SarabunPSK" w:hAnsi="TH SarabunPSK" w:cs="TH SarabunPSK"/>
                <w:sz w:val="28"/>
                <w:cs/>
              </w:rPr>
              <w:t>377</w:t>
            </w:r>
          </w:p>
        </w:tc>
      </w:tr>
    </w:tbl>
    <w:p w:rsidR="00DD278C" w:rsidRPr="00840FE0" w:rsidRDefault="00C15D9B" w:rsidP="00FC0BC5">
      <w:pPr>
        <w:spacing w:after="0" w:line="240" w:lineRule="auto"/>
        <w:jc w:val="thaiDistribute"/>
        <w:rPr>
          <w:rFonts w:ascii="TH SarabunPSK" w:hAnsi="TH SarabunPSK" w:cs="TH SarabunPSK"/>
          <w:sz w:val="32"/>
          <w:szCs w:val="32"/>
        </w:rPr>
      </w:pPr>
      <w:r w:rsidRPr="00840FE0">
        <w:rPr>
          <w:rFonts w:ascii="TH SarabunPSK" w:hAnsi="TH SarabunPSK" w:cs="TH SarabunPSK"/>
          <w:sz w:val="32"/>
          <w:szCs w:val="32"/>
        </w:rPr>
        <w:tab/>
      </w:r>
    </w:p>
    <w:p w:rsidR="00C15D9B" w:rsidRPr="00A603A2" w:rsidRDefault="00C15D9B" w:rsidP="00FC0BC5">
      <w:pPr>
        <w:spacing w:after="0" w:line="240" w:lineRule="auto"/>
        <w:jc w:val="thaiDistribute"/>
        <w:rPr>
          <w:rFonts w:ascii="TH SarabunPSK" w:hAnsi="TH SarabunPSK" w:cs="TH SarabunPSK"/>
          <w:sz w:val="28"/>
        </w:rPr>
      </w:pPr>
      <w:r w:rsidRPr="00840FE0">
        <w:rPr>
          <w:rFonts w:ascii="TH SarabunPSK" w:hAnsi="TH SarabunPSK" w:cs="TH SarabunPSK"/>
          <w:sz w:val="32"/>
          <w:szCs w:val="32"/>
          <w:cs/>
        </w:rPr>
        <w:tab/>
      </w:r>
      <w:r w:rsidRPr="00A603A2">
        <w:rPr>
          <w:rFonts w:ascii="TH SarabunPSK" w:hAnsi="TH SarabunPSK" w:cs="TH SarabunPSK"/>
          <w:sz w:val="28"/>
          <w:cs/>
        </w:rPr>
        <w:t xml:space="preserve">จาก 6 อำเภอที่มีสถิติการเกิดเหตุการณ์น้อยกว่าพื้นที่อื่นๆ พบว่า </w:t>
      </w:r>
      <w:r w:rsidRPr="00A603A2">
        <w:rPr>
          <w:rFonts w:ascii="TH SarabunPSK" w:hAnsi="TH SarabunPSK" w:cs="TH SarabunPSK"/>
          <w:sz w:val="28"/>
        </w:rPr>
        <w:t>“</w:t>
      </w:r>
      <w:r w:rsidRPr="00A603A2">
        <w:rPr>
          <w:rFonts w:ascii="TH SarabunPSK" w:hAnsi="TH SarabunPSK" w:cs="TH SarabunPSK"/>
          <w:sz w:val="28"/>
          <w:cs/>
        </w:rPr>
        <w:t>อำเภอเบตง”เป็นอำเภอเดียวที่มีลักษณะพิเศษต่างจากอำเภออื่นโดยเป็นทั้งอำเภอชายแดนและอำเภอเศรษฐกิจ ในขณะเดียวกันหากพิจารณาอำเภอเศรษฐกิจหรืออำเภอชายแดนอื่นในพื้นที่ ได้แก่ ตากใบ สุไหงโกลก เมืองนราธิวาส เมืองปัตตานี เมืองยะลา พบว่าส่วนใหญ่มีสถิติการเกิดเหตุการณ์ความรุนแรงอยู่ในระดับสูงถึงสูงมาก ประกอบกับลักษณะการ</w:t>
      </w:r>
      <w:r w:rsidR="00077704" w:rsidRPr="00A603A2">
        <w:rPr>
          <w:rFonts w:ascii="TH SarabunPSK" w:hAnsi="TH SarabunPSK" w:cs="TH SarabunPSK" w:hint="cs"/>
          <w:sz w:val="28"/>
          <w:cs/>
        </w:rPr>
        <w:t>เ</w:t>
      </w:r>
      <w:r w:rsidRPr="00A603A2">
        <w:rPr>
          <w:rFonts w:ascii="TH SarabunPSK" w:hAnsi="TH SarabunPSK" w:cs="TH SarabunPSK"/>
          <w:sz w:val="28"/>
          <w:cs/>
        </w:rPr>
        <w:t>กิดเหตุการณ์ความรุนแรงในอำเภอเหล่านี้เกิดขึ้นในย่านเศรษฐกิจการค้าอยู่</w:t>
      </w:r>
      <w:r w:rsidR="00077704" w:rsidRPr="00A603A2">
        <w:rPr>
          <w:rFonts w:ascii="TH SarabunPSK" w:hAnsi="TH SarabunPSK" w:cs="TH SarabunPSK"/>
          <w:sz w:val="28"/>
          <w:cs/>
        </w:rPr>
        <w:t>บ่อยครั</w:t>
      </w:r>
      <w:r w:rsidR="00077704" w:rsidRPr="00A603A2">
        <w:rPr>
          <w:rFonts w:ascii="TH SarabunPSK" w:hAnsi="TH SarabunPSK" w:cs="TH SarabunPSK" w:hint="cs"/>
          <w:sz w:val="28"/>
          <w:cs/>
        </w:rPr>
        <w:t>้ง</w:t>
      </w:r>
      <w:r w:rsidRPr="00A603A2">
        <w:rPr>
          <w:rFonts w:ascii="TH SarabunPSK" w:hAnsi="TH SarabunPSK" w:cs="TH SarabunPSK"/>
          <w:sz w:val="28"/>
          <w:cs/>
        </w:rPr>
        <w:t xml:space="preserve"> ซึ่งสะท้อนให้เห็นถึงบางเป้าหมายในการก่อ</w:t>
      </w:r>
      <w:r w:rsidR="000718CF" w:rsidRPr="00A603A2">
        <w:rPr>
          <w:rFonts w:ascii="TH SarabunPSK" w:hAnsi="TH SarabunPSK" w:cs="TH SarabunPSK"/>
          <w:sz w:val="28"/>
          <w:cs/>
        </w:rPr>
        <w:t xml:space="preserve">เหตุที่ต้องการทำลายระบบเศรษฐกิจและสั่นคลอนความเชื่อมั่นของประชาชนโดยเฉพาะจากประชาชนนอกพื้นที่ ในการกลับกันอำเภอที่เป็นทั้งอำเภอเศรษฐกิจและอำเภอชายแดนอย่าง </w:t>
      </w:r>
      <w:r w:rsidR="000718CF" w:rsidRPr="00A603A2">
        <w:rPr>
          <w:rFonts w:ascii="TH SarabunPSK" w:hAnsi="TH SarabunPSK" w:cs="TH SarabunPSK"/>
          <w:sz w:val="28"/>
        </w:rPr>
        <w:t>“</w:t>
      </w:r>
      <w:r w:rsidR="000718CF" w:rsidRPr="00A603A2">
        <w:rPr>
          <w:rFonts w:ascii="TH SarabunPSK" w:hAnsi="TH SarabunPSK" w:cs="TH SarabunPSK"/>
          <w:sz w:val="28"/>
          <w:cs/>
        </w:rPr>
        <w:t>อำเภอเบตง” กลับมีสถิติการเ</w:t>
      </w:r>
      <w:r w:rsidR="00077704" w:rsidRPr="00A603A2">
        <w:rPr>
          <w:rFonts w:ascii="TH SarabunPSK" w:hAnsi="TH SarabunPSK" w:cs="TH SarabunPSK" w:hint="cs"/>
          <w:sz w:val="28"/>
          <w:cs/>
        </w:rPr>
        <w:t>กิ</w:t>
      </w:r>
      <w:r w:rsidR="000718CF" w:rsidRPr="00A603A2">
        <w:rPr>
          <w:rFonts w:ascii="TH SarabunPSK" w:hAnsi="TH SarabunPSK" w:cs="TH SarabunPSK"/>
          <w:sz w:val="28"/>
          <w:cs/>
        </w:rPr>
        <w:t>ดเหตุการณ์ความรุนแรงอยู่ในระดับต่ำ ประกอบกับเหตุการณ์ความรุนแรงที่เกิดขึ้นส่วนใหญ่มักเกิดขึ้นในพื้นที่รอบนอกซึ่งมิใช่ย่านเศรษฐกิจการค้าโดยเฉพาะหลังปี</w:t>
      </w:r>
      <w:r w:rsidR="00077704" w:rsidRPr="00A603A2">
        <w:rPr>
          <w:rFonts w:ascii="TH SarabunPSK" w:hAnsi="TH SarabunPSK" w:cs="TH SarabunPSK"/>
          <w:sz w:val="28"/>
          <w:cs/>
        </w:rPr>
        <w:t>พุทธศักร</w:t>
      </w:r>
      <w:r w:rsidR="000718CF" w:rsidRPr="00A603A2">
        <w:rPr>
          <w:rFonts w:ascii="TH SarabunPSK" w:hAnsi="TH SarabunPSK" w:cs="TH SarabunPSK"/>
          <w:sz w:val="28"/>
          <w:cs/>
        </w:rPr>
        <w:t>าช 2551เป็นต้นมา ซึ่งจากสถิติและลักษณะการเกิดเหตุในอำเภอเบตงนั้นมีความแตกต่างกับอำเภอชายแดนหรืออำเภอเศรษฐกิจอื่นในสามจังหวัดชายแดนภาคใต้อย่างชัดเจน</w:t>
      </w:r>
    </w:p>
    <w:p w:rsidR="00FC0BC5" w:rsidRPr="00840FE0" w:rsidRDefault="00FC0BC5" w:rsidP="00FC0BC5">
      <w:pPr>
        <w:spacing w:after="0" w:line="240" w:lineRule="auto"/>
        <w:jc w:val="thaiDistribute"/>
        <w:rPr>
          <w:rFonts w:ascii="TH SarabunPSK" w:hAnsi="TH SarabunPSK" w:cs="TH SarabunPSK"/>
          <w:b/>
          <w:bCs/>
          <w:sz w:val="32"/>
          <w:szCs w:val="32"/>
        </w:rPr>
      </w:pPr>
    </w:p>
    <w:p w:rsidR="000718CF" w:rsidRPr="00840FE0" w:rsidRDefault="000718CF" w:rsidP="00FC0BC5">
      <w:pPr>
        <w:spacing w:after="0" w:line="240" w:lineRule="auto"/>
        <w:jc w:val="thaiDistribute"/>
        <w:rPr>
          <w:rFonts w:ascii="TH SarabunPSK" w:hAnsi="TH SarabunPSK" w:cs="TH SarabunPSK"/>
          <w:b/>
          <w:bCs/>
          <w:sz w:val="32"/>
          <w:szCs w:val="32"/>
        </w:rPr>
      </w:pPr>
      <w:r w:rsidRPr="00840FE0">
        <w:rPr>
          <w:rFonts w:ascii="TH SarabunPSK" w:hAnsi="TH SarabunPSK" w:cs="TH SarabunPSK"/>
          <w:b/>
          <w:bCs/>
          <w:sz w:val="32"/>
          <w:szCs w:val="32"/>
          <w:cs/>
        </w:rPr>
        <w:t>วัตถุประสงค์ของการวิจัย</w:t>
      </w:r>
    </w:p>
    <w:p w:rsidR="00077704" w:rsidRPr="00E828B9" w:rsidRDefault="000718CF" w:rsidP="00E828B9">
      <w:pPr>
        <w:spacing w:after="0" w:line="240" w:lineRule="auto"/>
        <w:ind w:firstLine="720"/>
        <w:jc w:val="thaiDistribute"/>
        <w:rPr>
          <w:rFonts w:ascii="TH SarabunPSK" w:hAnsi="TH SarabunPSK" w:cs="TH SarabunPSK"/>
          <w:sz w:val="28"/>
        </w:rPr>
      </w:pPr>
      <w:r w:rsidRPr="00E828B9">
        <w:rPr>
          <w:rFonts w:ascii="TH SarabunPSK" w:hAnsi="TH SarabunPSK" w:cs="TH SarabunPSK"/>
          <w:sz w:val="28"/>
          <w:cs/>
        </w:rPr>
        <w:t>ศึกษาปัจจัยที่ส่งผลให้เมืองเบตงเป็นเมืองที่แข็งแกร่งท่ามกลางสถานการณ์ความไม่สงบในพื้นที่สามจังหวัดชายแดนภาคใต้</w:t>
      </w:r>
    </w:p>
    <w:p w:rsidR="002D471D" w:rsidRPr="00840FE0" w:rsidRDefault="002D471D" w:rsidP="00077704">
      <w:pPr>
        <w:spacing w:after="0" w:line="240" w:lineRule="auto"/>
        <w:jc w:val="thaiDistribute"/>
        <w:rPr>
          <w:rFonts w:ascii="TH SarabunPSK" w:hAnsi="TH SarabunPSK" w:cs="TH SarabunPSK"/>
          <w:b/>
          <w:bCs/>
          <w:sz w:val="32"/>
          <w:szCs w:val="32"/>
        </w:rPr>
      </w:pPr>
    </w:p>
    <w:p w:rsidR="00077704" w:rsidRPr="00840FE0" w:rsidRDefault="00077704" w:rsidP="00077704">
      <w:pPr>
        <w:spacing w:after="0" w:line="240" w:lineRule="auto"/>
        <w:jc w:val="thaiDistribute"/>
        <w:rPr>
          <w:rFonts w:ascii="TH SarabunPSK" w:hAnsi="TH SarabunPSK" w:cs="TH SarabunPSK" w:hint="cs"/>
          <w:b/>
          <w:bCs/>
          <w:sz w:val="32"/>
          <w:szCs w:val="32"/>
        </w:rPr>
      </w:pPr>
      <w:r w:rsidRPr="00840FE0">
        <w:rPr>
          <w:rFonts w:ascii="TH SarabunPSK" w:hAnsi="TH SarabunPSK" w:cs="TH SarabunPSK" w:hint="cs"/>
          <w:b/>
          <w:bCs/>
          <w:sz w:val="32"/>
          <w:szCs w:val="32"/>
          <w:cs/>
        </w:rPr>
        <w:t>วิธีดำเนินการวิจัย</w:t>
      </w:r>
    </w:p>
    <w:p w:rsidR="00077704" w:rsidRPr="00E828B9" w:rsidRDefault="00077704" w:rsidP="00E828B9">
      <w:pPr>
        <w:spacing w:after="0" w:line="240" w:lineRule="auto"/>
        <w:ind w:firstLine="720"/>
        <w:jc w:val="thaiDistribute"/>
        <w:rPr>
          <w:rFonts w:ascii="TH SarabunPSK" w:hAnsi="TH SarabunPSK" w:cs="TH SarabunPSK" w:hint="cs"/>
          <w:sz w:val="28"/>
          <w:cs/>
        </w:rPr>
      </w:pPr>
      <w:r w:rsidRPr="00E828B9">
        <w:rPr>
          <w:rFonts w:ascii="TH SarabunPSK" w:hAnsi="TH SarabunPSK" w:cs="TH SarabunPSK" w:hint="cs"/>
          <w:sz w:val="28"/>
          <w:cs/>
        </w:rPr>
        <w:t>การดำเนินการวิจัยเชิงคุณภาพ</w:t>
      </w:r>
      <w:r w:rsidR="002D471D" w:rsidRPr="00E828B9">
        <w:rPr>
          <w:rFonts w:ascii="TH SarabunPSK" w:hAnsi="TH SarabunPSK" w:cs="TH SarabunPSK" w:hint="cs"/>
          <w:sz w:val="28"/>
          <w:cs/>
        </w:rPr>
        <w:t xml:space="preserve"> สัมภาษณ์ ผู้นำทั้งภาครัฐและเอกชน เครือข่ายเข้มแข็งเมืองเบตง ศึกษาข้อมูลเชิงลึกด้านเอกสารงานวิชาการ และการลงพื้นที่สังเกคุการณ์</w:t>
      </w:r>
    </w:p>
    <w:p w:rsidR="00FC0BC5" w:rsidRPr="00840FE0" w:rsidRDefault="00FC0BC5" w:rsidP="00FC0BC5">
      <w:pPr>
        <w:spacing w:after="0" w:line="240" w:lineRule="auto"/>
        <w:jc w:val="thaiDistribute"/>
        <w:rPr>
          <w:rFonts w:ascii="TH SarabunPSK" w:hAnsi="TH SarabunPSK" w:cs="TH SarabunPSK"/>
          <w:sz w:val="32"/>
          <w:szCs w:val="32"/>
        </w:rPr>
      </w:pPr>
    </w:p>
    <w:p w:rsidR="00066203" w:rsidRPr="00840FE0" w:rsidRDefault="00066203" w:rsidP="00FC0BC5">
      <w:pPr>
        <w:spacing w:after="0" w:line="240" w:lineRule="auto"/>
        <w:jc w:val="thaiDistribute"/>
        <w:rPr>
          <w:rFonts w:ascii="TH SarabunPSK" w:hAnsi="TH SarabunPSK" w:cs="TH SarabunPSK"/>
          <w:b/>
          <w:bCs/>
          <w:sz w:val="32"/>
          <w:szCs w:val="32"/>
        </w:rPr>
      </w:pPr>
      <w:r w:rsidRPr="00840FE0">
        <w:rPr>
          <w:rFonts w:ascii="TH SarabunPSK" w:hAnsi="TH SarabunPSK" w:cs="TH SarabunPSK"/>
          <w:b/>
          <w:bCs/>
          <w:sz w:val="32"/>
          <w:szCs w:val="32"/>
          <w:cs/>
        </w:rPr>
        <w:t>ทฤษฏีและแนวคิดเกี่ยวกับความขัดแย้ง ความรุนแรง สันติภาพ</w:t>
      </w:r>
    </w:p>
    <w:p w:rsidR="00066203" w:rsidRPr="00E828B9" w:rsidRDefault="00066203" w:rsidP="00FC0BC5">
      <w:pPr>
        <w:spacing w:after="0" w:line="240" w:lineRule="auto"/>
        <w:jc w:val="thaiDistribute"/>
        <w:rPr>
          <w:rFonts w:ascii="TH SarabunPSK" w:hAnsi="TH SarabunPSK" w:cs="TH SarabunPSK"/>
          <w:sz w:val="28"/>
        </w:rPr>
      </w:pPr>
      <w:r w:rsidRPr="00840FE0">
        <w:rPr>
          <w:rFonts w:ascii="TH SarabunPSK" w:hAnsi="TH SarabunPSK" w:cs="TH SarabunPSK"/>
          <w:sz w:val="32"/>
          <w:szCs w:val="32"/>
          <w:cs/>
        </w:rPr>
        <w:tab/>
      </w:r>
      <w:r w:rsidR="00E828B9">
        <w:rPr>
          <w:rFonts w:ascii="TH SarabunPSK" w:hAnsi="TH SarabunPSK" w:cs="TH SarabunPSK"/>
          <w:sz w:val="28"/>
        </w:rPr>
        <w:t>[</w:t>
      </w:r>
      <w:r w:rsidR="004F2FA2">
        <w:rPr>
          <w:rFonts w:ascii="TH SarabunPSK" w:hAnsi="TH SarabunPSK" w:cs="TH SarabunPSK"/>
          <w:sz w:val="28"/>
        </w:rPr>
        <w:t>4</w:t>
      </w:r>
      <w:r w:rsidR="00E828B9">
        <w:rPr>
          <w:rFonts w:ascii="TH SarabunPSK" w:hAnsi="TH SarabunPSK" w:cs="TH SarabunPSK"/>
          <w:sz w:val="28"/>
        </w:rPr>
        <w:t>]</w:t>
      </w:r>
      <w:r w:rsidRPr="00E828B9">
        <w:rPr>
          <w:rFonts w:ascii="TH SarabunPSK" w:hAnsi="TH SarabunPSK" w:cs="TH SarabunPSK"/>
          <w:sz w:val="28"/>
          <w:cs/>
        </w:rPr>
        <w:t xml:space="preserve"> ได้กล่าวว่า การที่เราเห็นว่าสันติภาพเป็นสิ่งมีค่า เป็นสิ่งที่น่าพึงปรารถนานั้น เราเห็นว่ามันมีค่าในฐานะที่เป็นเป้าหมาย (</w:t>
      </w:r>
      <w:r w:rsidRPr="00E828B9">
        <w:rPr>
          <w:rFonts w:ascii="TH SarabunPSK" w:hAnsi="TH SarabunPSK" w:cs="TH SarabunPSK"/>
          <w:sz w:val="28"/>
        </w:rPr>
        <w:t>end</w:t>
      </w:r>
      <w:r w:rsidRPr="00E828B9">
        <w:rPr>
          <w:rFonts w:ascii="TH SarabunPSK" w:hAnsi="TH SarabunPSK" w:cs="TH SarabunPSK"/>
          <w:sz w:val="28"/>
          <w:cs/>
        </w:rPr>
        <w:t>) ที่เราต้องการบรรลุถึง หรือเราเห็นว่าสันติภาพมีค่าในฐานะที่เป็นวิธีการหรือวิถีทาง (</w:t>
      </w:r>
      <w:r w:rsidRPr="00E828B9">
        <w:rPr>
          <w:rFonts w:ascii="TH SarabunPSK" w:hAnsi="TH SarabunPSK" w:cs="TH SarabunPSK"/>
          <w:sz w:val="28"/>
        </w:rPr>
        <w:t>means</w:t>
      </w:r>
      <w:r w:rsidRPr="00E828B9">
        <w:rPr>
          <w:rFonts w:ascii="TH SarabunPSK" w:hAnsi="TH SarabunPSK" w:cs="TH SarabunPSK"/>
          <w:sz w:val="28"/>
          <w:cs/>
        </w:rPr>
        <w:t xml:space="preserve">) ที่ใช้สำหรับบรรลุเป้าหมายใดๆที่เราต้องการ นี่เป็นปํญหาที่มนุษย์เรายังมีความเห็นแตกต่างกัน โดยจะเรียกสันติภาพในฐานะทที่เป็นเป้าหมายว่า </w:t>
      </w:r>
      <w:r w:rsidRPr="00E828B9">
        <w:rPr>
          <w:rFonts w:ascii="TH SarabunPSK" w:hAnsi="TH SarabunPSK" w:cs="TH SarabunPSK"/>
          <w:sz w:val="28"/>
        </w:rPr>
        <w:t>“</w:t>
      </w:r>
      <w:r w:rsidRPr="00E828B9">
        <w:rPr>
          <w:rFonts w:ascii="TH SarabunPSK" w:hAnsi="TH SarabunPSK" w:cs="TH SarabunPSK"/>
          <w:sz w:val="28"/>
          <w:cs/>
        </w:rPr>
        <w:t>สันติภาวะ”</w:t>
      </w:r>
      <w:r w:rsidRPr="00E828B9">
        <w:rPr>
          <w:rFonts w:ascii="TH SarabunPSK" w:hAnsi="TH SarabunPSK" w:cs="TH SarabunPSK"/>
          <w:sz w:val="28"/>
        </w:rPr>
        <w:t xml:space="preserve"> </w:t>
      </w:r>
      <w:r w:rsidRPr="00E828B9">
        <w:rPr>
          <w:rFonts w:ascii="TH SarabunPSK" w:hAnsi="TH SarabunPSK" w:cs="TH SarabunPSK"/>
          <w:sz w:val="28"/>
          <w:cs/>
        </w:rPr>
        <w:t xml:space="preserve">และเรียกสันติภาพในฐานะวิธีการว่า </w:t>
      </w:r>
      <w:r w:rsidRPr="00E828B9">
        <w:rPr>
          <w:rFonts w:ascii="TH SarabunPSK" w:hAnsi="TH SarabunPSK" w:cs="TH SarabunPSK"/>
          <w:sz w:val="28"/>
        </w:rPr>
        <w:t>“</w:t>
      </w:r>
      <w:r w:rsidRPr="00E828B9">
        <w:rPr>
          <w:rFonts w:ascii="TH SarabunPSK" w:hAnsi="TH SarabunPSK" w:cs="TH SarabunPSK"/>
          <w:sz w:val="28"/>
          <w:cs/>
        </w:rPr>
        <w:t>สันติวิธี”</w:t>
      </w:r>
      <w:r w:rsidRPr="00E828B9">
        <w:rPr>
          <w:rFonts w:ascii="TH SarabunPSK" w:hAnsi="TH SarabunPSK" w:cs="TH SarabunPSK"/>
          <w:sz w:val="28"/>
        </w:rPr>
        <w:t xml:space="preserve"> </w:t>
      </w:r>
      <w:r w:rsidRPr="00E828B9">
        <w:rPr>
          <w:rFonts w:ascii="TH SarabunPSK" w:hAnsi="TH SarabunPSK" w:cs="TH SarabunPSK"/>
          <w:sz w:val="28"/>
          <w:cs/>
        </w:rPr>
        <w:t>ส่วนสันติวิธีคือ สันติภาวะ คือ สภาพหรือภาวะที่สงบ ไม่มีความรุนแรง เช่น ไม่มีสงคราม ไม่มีการต่อสู้ฆ่าฟันหรือเบียดเบียนกันส่วนสันติวิธี คือ</w:t>
      </w:r>
      <w:r w:rsidR="00FA0AE5" w:rsidRPr="00E828B9">
        <w:rPr>
          <w:rFonts w:ascii="TH SarabunPSK" w:hAnsi="TH SarabunPSK" w:cs="TH SarabunPSK"/>
          <w:sz w:val="28"/>
          <w:cs/>
        </w:rPr>
        <w:t xml:space="preserve"> วิธีการที่ไม่ใช้ความรุนแรงหรือวิธีการปฏิบัติที่ไม่รุนแรงในการแก้ไขปัญหาหรือการดำเนินชีวิต</w:t>
      </w:r>
    </w:p>
    <w:p w:rsidR="00FA0AE5" w:rsidRPr="00E828B9" w:rsidRDefault="00FA0AE5" w:rsidP="00FC0BC5">
      <w:pPr>
        <w:spacing w:after="0" w:line="240" w:lineRule="auto"/>
        <w:jc w:val="thaiDistribute"/>
        <w:rPr>
          <w:rFonts w:ascii="TH SarabunPSK" w:hAnsi="TH SarabunPSK" w:cs="TH SarabunPSK"/>
          <w:sz w:val="28"/>
        </w:rPr>
      </w:pPr>
      <w:r w:rsidRPr="00E828B9">
        <w:rPr>
          <w:rFonts w:ascii="TH SarabunPSK" w:hAnsi="TH SarabunPSK" w:cs="TH SarabunPSK"/>
          <w:sz w:val="28"/>
          <w:cs/>
        </w:rPr>
        <w:tab/>
        <w:t xml:space="preserve">นอกจากนี้ยังกล่าวถึงการขยายความของสันติภาพ คือ การเปลี่ยนความหมายของสันติภาพที่เราคุ้นเคยกันอยู่ คือ สันติภาพเชิงลบ (ความสงบ) มาเป็นสันติภาพเชิงบวก (ความสงบสุข) อันที่จริงสันติภาพเชิงบวกหรือความสงบสุขนี้ก็คือสังคมที่ดีอันน่าพึงปราถนานั้นเอง โดยทั่วไปสังคมที่ดีหรือสังคมที่มีความสุขหรือสันติสุข ควรต้องมีลักษณะที่ดี 4 ประการ คือ </w:t>
      </w:r>
    </w:p>
    <w:p w:rsidR="00FA0AE5" w:rsidRPr="00E828B9" w:rsidRDefault="00FA0AE5" w:rsidP="00FC0BC5">
      <w:pPr>
        <w:pStyle w:val="ListParagraph"/>
        <w:numPr>
          <w:ilvl w:val="0"/>
          <w:numId w:val="2"/>
        </w:numPr>
        <w:spacing w:after="0" w:line="240" w:lineRule="auto"/>
        <w:jc w:val="thaiDistribute"/>
        <w:rPr>
          <w:rFonts w:ascii="TH SarabunPSK" w:hAnsi="TH SarabunPSK" w:cs="TH SarabunPSK"/>
          <w:sz w:val="28"/>
        </w:rPr>
      </w:pPr>
      <w:r w:rsidRPr="00E828B9">
        <w:rPr>
          <w:rFonts w:ascii="TH SarabunPSK" w:hAnsi="TH SarabunPSK" w:cs="TH SarabunPSK"/>
          <w:sz w:val="28"/>
          <w:cs/>
        </w:rPr>
        <w:t>ความสงบ ไม่มีสงครามและการทำร้ายร่างกายและทรัพย์สิน</w:t>
      </w:r>
    </w:p>
    <w:p w:rsidR="00FA0AE5" w:rsidRPr="00E828B9" w:rsidRDefault="00FA0AE5" w:rsidP="00FC0BC5">
      <w:pPr>
        <w:pStyle w:val="ListParagraph"/>
        <w:numPr>
          <w:ilvl w:val="0"/>
          <w:numId w:val="2"/>
        </w:numPr>
        <w:spacing w:after="0" w:line="240" w:lineRule="auto"/>
        <w:jc w:val="thaiDistribute"/>
        <w:rPr>
          <w:rFonts w:ascii="TH SarabunPSK" w:hAnsi="TH SarabunPSK" w:cs="TH SarabunPSK"/>
          <w:sz w:val="28"/>
        </w:rPr>
      </w:pPr>
      <w:r w:rsidRPr="00E828B9">
        <w:rPr>
          <w:rFonts w:ascii="TH SarabunPSK" w:hAnsi="TH SarabunPSK" w:cs="TH SarabunPSK"/>
          <w:sz w:val="28"/>
          <w:cs/>
        </w:rPr>
        <w:t>ความกินดีอยู่ดี ไม่มีความอดอยากยากจน</w:t>
      </w:r>
    </w:p>
    <w:p w:rsidR="00FA0AE5" w:rsidRPr="00E828B9" w:rsidRDefault="00FA0AE5" w:rsidP="00FC0BC5">
      <w:pPr>
        <w:pStyle w:val="ListParagraph"/>
        <w:numPr>
          <w:ilvl w:val="0"/>
          <w:numId w:val="2"/>
        </w:numPr>
        <w:spacing w:after="0" w:line="240" w:lineRule="auto"/>
        <w:jc w:val="thaiDistribute"/>
        <w:rPr>
          <w:rFonts w:ascii="TH SarabunPSK" w:hAnsi="TH SarabunPSK" w:cs="TH SarabunPSK"/>
          <w:sz w:val="28"/>
        </w:rPr>
      </w:pPr>
      <w:r w:rsidRPr="00E828B9">
        <w:rPr>
          <w:rFonts w:ascii="TH SarabunPSK" w:hAnsi="TH SarabunPSK" w:cs="TH SarabunPSK"/>
          <w:sz w:val="28"/>
          <w:cs/>
        </w:rPr>
        <w:t>ความยุติธรรมทางสังคมและการเมือง ไม่มีการกดขี่และเอาเปรียบกัน</w:t>
      </w:r>
    </w:p>
    <w:p w:rsidR="00FA0AE5" w:rsidRPr="00E828B9" w:rsidRDefault="00FA0AE5" w:rsidP="00FC0BC5">
      <w:pPr>
        <w:pStyle w:val="ListParagraph"/>
        <w:numPr>
          <w:ilvl w:val="0"/>
          <w:numId w:val="2"/>
        </w:numPr>
        <w:spacing w:after="0" w:line="240" w:lineRule="auto"/>
        <w:jc w:val="thaiDistribute"/>
        <w:rPr>
          <w:rFonts w:ascii="TH SarabunPSK" w:hAnsi="TH SarabunPSK" w:cs="TH SarabunPSK"/>
          <w:sz w:val="28"/>
        </w:rPr>
      </w:pPr>
      <w:r w:rsidRPr="00E828B9">
        <w:rPr>
          <w:rFonts w:ascii="TH SarabunPSK" w:hAnsi="TH SarabunPSK" w:cs="TH SarabunPSK"/>
          <w:sz w:val="28"/>
          <w:cs/>
        </w:rPr>
        <w:t>ความสมดุลทางนิเวศน์ ไม่มีความเสื่อมทรามทางนิเวศน์หรือมลพิษภาวะต่างๆ</w:t>
      </w:r>
    </w:p>
    <w:p w:rsidR="00FA0AE5" w:rsidRPr="00E828B9" w:rsidRDefault="00FC0BC5" w:rsidP="00FC0BC5">
      <w:pPr>
        <w:spacing w:after="0" w:line="240" w:lineRule="auto"/>
        <w:jc w:val="thaiDistribute"/>
        <w:rPr>
          <w:rFonts w:ascii="TH SarabunPSK" w:hAnsi="TH SarabunPSK" w:cs="TH SarabunPSK"/>
          <w:sz w:val="28"/>
        </w:rPr>
      </w:pPr>
      <w:r w:rsidRPr="00E828B9">
        <w:rPr>
          <w:rFonts w:ascii="TH SarabunPSK" w:hAnsi="TH SarabunPSK" w:cs="TH SarabunPSK" w:hint="cs"/>
          <w:sz w:val="28"/>
          <w:cs/>
        </w:rPr>
        <w:t xml:space="preserve"> </w:t>
      </w:r>
      <w:r w:rsidRPr="00E828B9">
        <w:rPr>
          <w:rFonts w:ascii="TH SarabunPSK" w:hAnsi="TH SarabunPSK" w:cs="TH SarabunPSK" w:hint="cs"/>
          <w:sz w:val="28"/>
          <w:cs/>
        </w:rPr>
        <w:tab/>
      </w:r>
      <w:r w:rsidR="00FA0AE5" w:rsidRPr="00E828B9">
        <w:rPr>
          <w:rFonts w:ascii="TH SarabunPSK" w:hAnsi="TH SarabunPSK" w:cs="TH SarabunPSK"/>
          <w:sz w:val="28"/>
          <w:cs/>
        </w:rPr>
        <w:t>จะเห็นได้ว่า ลักษณะที่ดีของสังคมในข้อ 1 คือภาวะที่ไม่มีสงคราม การฆ่าฟันและทำร้ายกันนั้นก็คือความหมายของสันติภาพในเชิงลบ หรือความหมายของสันติภาพที่</w:t>
      </w:r>
      <w:r w:rsidR="00612D6F" w:rsidRPr="00E828B9">
        <w:rPr>
          <w:rFonts w:ascii="TH SarabunPSK" w:hAnsi="TH SarabunPSK" w:cs="TH SarabunPSK"/>
          <w:sz w:val="28"/>
          <w:cs/>
        </w:rPr>
        <w:t>คนธรรมดาทั่วไปใช้กันอยู่ ซึ่งก็คือภาวะที่ปราศจากความรุนแรงทางตรงหรือทางกายภาพนั่นเอง ส่วนลักษณะที่ดีของสังคมอีก 3 ข้อที่เหลืออันเป็นสิ่งที่ตรงกันข้ามกับความรุนแรงเชิงโครงสร้างนั้น ธรรมดาคนทั่วไปมักไม่ได้คิดว่าเป็นส่วนหนึ่งของความหมายของสันติภาพ หากแต่เป็นส่วนหนึ่งของสังคมที่เป็นสุข กล่าวคือคนทั่วไปมักถือว่าสังคมที่ไม่มีสงครามหรือการฆ่าฟันกันบ่อยครั้งในชีวิตประจำวันเป็นสังคมที่มีสันติภาพแล้ว แต่อาจยังไม่มีสันติสุขหากสังคม</w:t>
      </w:r>
      <w:r w:rsidR="00825CBA" w:rsidRPr="00E828B9">
        <w:rPr>
          <w:rFonts w:ascii="TH SarabunPSK" w:hAnsi="TH SarabunPSK" w:cs="TH SarabunPSK"/>
          <w:sz w:val="28"/>
          <w:cs/>
        </w:rPr>
        <w:t>นั้นยังไม่มีเศรษฐกิจที่ดี มีความยุติธรรมในทางสังคมและการเมือง และปราศจากมลภาวะ สรุปได้ว่า คนทั่วไปมักใช้คำว่าสันติภาพในความหมายที่แคบ</w:t>
      </w:r>
      <w:r w:rsidR="002A69FE" w:rsidRPr="00E828B9">
        <w:rPr>
          <w:rFonts w:ascii="TH SarabunPSK" w:hAnsi="TH SarabunPSK" w:cs="TH SarabunPSK"/>
          <w:sz w:val="28"/>
          <w:cs/>
        </w:rPr>
        <w:t>กว่าคำว่าสันติสุขหรือความสงบสุข</w:t>
      </w:r>
    </w:p>
    <w:p w:rsidR="00E1585C" w:rsidRPr="00E828B9" w:rsidRDefault="000D572B" w:rsidP="000D572B">
      <w:pPr>
        <w:spacing w:after="0" w:line="240" w:lineRule="auto"/>
        <w:ind w:firstLine="720"/>
        <w:jc w:val="thaiDistribute"/>
        <w:rPr>
          <w:rFonts w:ascii="TH SarabunPSK" w:hAnsi="TH SarabunPSK" w:cs="TH SarabunPSK"/>
          <w:sz w:val="28"/>
        </w:rPr>
      </w:pPr>
      <w:r>
        <w:rPr>
          <w:rFonts w:ascii="TH SarabunPSK" w:hAnsi="TH SarabunPSK" w:cs="TH SarabunPSK"/>
          <w:sz w:val="28"/>
        </w:rPr>
        <w:t>[</w:t>
      </w:r>
      <w:r w:rsidR="004F2FA2">
        <w:rPr>
          <w:rFonts w:ascii="TH SarabunPSK" w:hAnsi="TH SarabunPSK" w:cs="TH SarabunPSK"/>
          <w:sz w:val="28"/>
        </w:rPr>
        <w:t>3</w:t>
      </w:r>
      <w:r>
        <w:rPr>
          <w:rFonts w:ascii="TH SarabunPSK" w:hAnsi="TH SarabunPSK" w:cs="TH SarabunPSK"/>
          <w:sz w:val="28"/>
        </w:rPr>
        <w:t>]</w:t>
      </w:r>
      <w:r w:rsidR="002A69FE" w:rsidRPr="00E828B9">
        <w:rPr>
          <w:rFonts w:ascii="TH SarabunPSK" w:hAnsi="TH SarabunPSK" w:cs="TH SarabunPSK"/>
          <w:sz w:val="28"/>
          <w:cs/>
        </w:rPr>
        <w:t xml:space="preserve"> (อ้างถึงใน </w:t>
      </w:r>
      <w:r>
        <w:rPr>
          <w:rFonts w:ascii="TH SarabunPSK" w:hAnsi="TH SarabunPSK" w:cs="TH SarabunPSK"/>
          <w:sz w:val="28"/>
        </w:rPr>
        <w:t>[</w:t>
      </w:r>
      <w:r w:rsidR="004F2FA2">
        <w:rPr>
          <w:rFonts w:ascii="TH SarabunPSK" w:hAnsi="TH SarabunPSK" w:cs="TH SarabunPSK"/>
          <w:sz w:val="28"/>
        </w:rPr>
        <w:t>4</w:t>
      </w:r>
      <w:r>
        <w:rPr>
          <w:rFonts w:ascii="TH SarabunPSK" w:hAnsi="TH SarabunPSK" w:cs="TH SarabunPSK"/>
          <w:sz w:val="28"/>
        </w:rPr>
        <w:t>]</w:t>
      </w:r>
      <w:r w:rsidR="002A69FE" w:rsidRPr="00E828B9">
        <w:rPr>
          <w:rFonts w:ascii="TH SarabunPSK" w:hAnsi="TH SarabunPSK" w:cs="TH SarabunPSK"/>
          <w:sz w:val="28"/>
          <w:cs/>
        </w:rPr>
        <w:t xml:space="preserve"> ได้</w:t>
      </w:r>
      <w:r w:rsidR="00E1585C" w:rsidRPr="00E828B9">
        <w:rPr>
          <w:rFonts w:ascii="TH SarabunPSK" w:hAnsi="TH SarabunPSK" w:cs="TH SarabunPSK"/>
          <w:sz w:val="28"/>
          <w:cs/>
        </w:rPr>
        <w:t>กล่าวว่า ทรรศนะที่ถือว่าสันติภาพ</w:t>
      </w:r>
      <w:r>
        <w:rPr>
          <w:rFonts w:ascii="TH SarabunPSK" w:hAnsi="TH SarabunPSK" w:cs="TH SarabunPSK"/>
          <w:sz w:val="28"/>
        </w:rPr>
        <w:t xml:space="preserve"> </w:t>
      </w:r>
      <w:r w:rsidR="002A69FE" w:rsidRPr="00E828B9">
        <w:rPr>
          <w:rFonts w:ascii="TH SarabunPSK" w:hAnsi="TH SarabunPSK" w:cs="TH SarabunPSK"/>
          <w:sz w:val="28"/>
          <w:cs/>
        </w:rPr>
        <w:t>คือสภาพที่ปราศจากความขัดแย้ง ตั้งอยู่บนสมมติฐานค</w:t>
      </w:r>
      <w:r w:rsidR="00E1585C" w:rsidRPr="00E828B9">
        <w:rPr>
          <w:rFonts w:ascii="TH SarabunPSK" w:hAnsi="TH SarabunPSK" w:cs="TH SarabunPSK"/>
          <w:sz w:val="28"/>
          <w:cs/>
        </w:rPr>
        <w:t xml:space="preserve">วามเชื่อที่ไม่เป็นจริงสองประการ </w:t>
      </w:r>
      <w:r w:rsidR="002A69FE" w:rsidRPr="00E828B9">
        <w:rPr>
          <w:rFonts w:ascii="TH SarabunPSK" w:hAnsi="TH SarabunPSK" w:cs="TH SarabunPSK"/>
          <w:sz w:val="28"/>
          <w:cs/>
        </w:rPr>
        <w:t>คือ</w:t>
      </w:r>
    </w:p>
    <w:p w:rsidR="002A69FE" w:rsidRPr="00E828B9" w:rsidRDefault="002A69FE" w:rsidP="00FC0BC5">
      <w:pPr>
        <w:spacing w:after="0" w:line="240" w:lineRule="auto"/>
        <w:ind w:firstLine="720"/>
        <w:jc w:val="thaiDistribute"/>
        <w:rPr>
          <w:rFonts w:ascii="TH SarabunPSK" w:hAnsi="TH SarabunPSK" w:cs="TH SarabunPSK"/>
          <w:sz w:val="28"/>
        </w:rPr>
      </w:pPr>
      <w:r w:rsidRPr="00E828B9">
        <w:rPr>
          <w:rFonts w:ascii="TH SarabunPSK" w:hAnsi="TH SarabunPSK" w:cs="TH SarabunPSK"/>
          <w:sz w:val="28"/>
          <w:cs/>
        </w:rPr>
        <w:t xml:space="preserve"> 1) ความขัดแย้งของมนุษย์เป็นสิ่งที่สามารถขจัดให้หมดสิ้นไปได้ 2) ความขัดแย้งเป็นสิ่งที่เลวร้ายหรือเป็นปัญหา</w:t>
      </w:r>
    </w:p>
    <w:p w:rsidR="00FC0BC5" w:rsidRPr="00E828B9" w:rsidRDefault="002A69FE" w:rsidP="00FC0BC5">
      <w:pPr>
        <w:spacing w:after="0" w:line="240" w:lineRule="auto"/>
        <w:ind w:firstLine="720"/>
        <w:jc w:val="thaiDistribute"/>
        <w:rPr>
          <w:rFonts w:ascii="TH SarabunPSK" w:hAnsi="TH SarabunPSK" w:cs="TH SarabunPSK"/>
          <w:sz w:val="28"/>
        </w:rPr>
      </w:pPr>
      <w:r w:rsidRPr="00E828B9">
        <w:rPr>
          <w:rFonts w:ascii="TH SarabunPSK" w:hAnsi="TH SarabunPSK" w:cs="TH SarabunPSK"/>
          <w:sz w:val="28"/>
          <w:cs/>
        </w:rPr>
        <w:t>โดย</w:t>
      </w:r>
      <w:r w:rsidR="00077704" w:rsidRPr="00E828B9">
        <w:rPr>
          <w:rFonts w:ascii="TH SarabunPSK" w:hAnsi="TH SarabunPSK" w:cs="TH SarabunPSK"/>
          <w:sz w:val="28"/>
          <w:cs/>
        </w:rPr>
        <w:t>สมมติฐานแรกถ</w:t>
      </w:r>
      <w:r w:rsidR="00077704" w:rsidRPr="00E828B9">
        <w:rPr>
          <w:rFonts w:ascii="TH SarabunPSK" w:hAnsi="TH SarabunPSK" w:cs="TH SarabunPSK" w:hint="cs"/>
          <w:sz w:val="28"/>
          <w:cs/>
        </w:rPr>
        <w:t>ู</w:t>
      </w:r>
      <w:r w:rsidRPr="00E828B9">
        <w:rPr>
          <w:rFonts w:ascii="TH SarabunPSK" w:hAnsi="TH SarabunPSK" w:cs="TH SarabunPSK"/>
          <w:sz w:val="28"/>
          <w:cs/>
        </w:rPr>
        <w:t xml:space="preserve">กวิจารณ์ว่าเป็นไปไม่ได้ในทางปฏิบัติ </w:t>
      </w:r>
      <w:r w:rsidRPr="00E828B9">
        <w:rPr>
          <w:rFonts w:ascii="TH SarabunPSK" w:hAnsi="TH SarabunPSK" w:cs="TH SarabunPSK"/>
          <w:sz w:val="28"/>
        </w:rPr>
        <w:t>“</w:t>
      </w:r>
      <w:r w:rsidRPr="00E828B9">
        <w:rPr>
          <w:rFonts w:ascii="TH SarabunPSK" w:hAnsi="TH SarabunPSK" w:cs="TH SarabunPSK"/>
          <w:sz w:val="28"/>
          <w:cs/>
        </w:rPr>
        <w:t>ปัญหาของมนุษย์</w:t>
      </w:r>
      <w:r w:rsidR="0077474D" w:rsidRPr="00E828B9">
        <w:rPr>
          <w:rFonts w:ascii="TH SarabunPSK" w:hAnsi="TH SarabunPSK" w:cs="TH SarabunPSK"/>
          <w:sz w:val="28"/>
          <w:cs/>
        </w:rPr>
        <w:t>จึงอาจมิใช่การขจัดความขัดแย้งให้สูญสิ้นไปเพราะเป็นไปไม่ได้ในทางปฏิบัติ หากแต่อยู่ที่ว่ามนุษย์จะแก้ไขความขัดแย้งในแต่ละเรื่องด้วยวิธีใด” ส่วน</w:t>
      </w:r>
      <w:r w:rsidR="00314A1B" w:rsidRPr="00E828B9">
        <w:rPr>
          <w:rFonts w:ascii="TH SarabunPSK" w:hAnsi="TH SarabunPSK" w:cs="TH SarabunPSK"/>
          <w:sz w:val="28"/>
          <w:cs/>
        </w:rPr>
        <w:t xml:space="preserve">สมมติฐานข้องที่สองได้รับการโต้แย้งว่า ความขัดแย้งเป็นเรื่องธรรมดาที่มีอยู่ทั่วไปในสังคมและมิใช้เป็นสิ่งเลวร้ายเสมอไปเพราะบางครั้งความขัดแย้งก็เป็นประโยชน์ได้ </w:t>
      </w:r>
      <w:r w:rsidR="00314A1B" w:rsidRPr="00E828B9">
        <w:rPr>
          <w:rFonts w:ascii="TH SarabunPSK" w:hAnsi="TH SarabunPSK" w:cs="TH SarabunPSK"/>
          <w:sz w:val="28"/>
        </w:rPr>
        <w:t>“</w:t>
      </w:r>
      <w:r w:rsidR="00314A1B" w:rsidRPr="00E828B9">
        <w:rPr>
          <w:rFonts w:ascii="TH SarabunPSK" w:hAnsi="TH SarabunPSK" w:cs="TH SarabunPSK"/>
          <w:sz w:val="28"/>
          <w:cs/>
        </w:rPr>
        <w:t>บางครั้งความขัดแย้งในสังคมก็ทำหน้าที่ประดุจลิ้นนิรภัย (</w:t>
      </w:r>
      <w:r w:rsidR="00314A1B" w:rsidRPr="00E828B9">
        <w:rPr>
          <w:rFonts w:ascii="TH SarabunPSK" w:hAnsi="TH SarabunPSK" w:cs="TH SarabunPSK"/>
          <w:sz w:val="28"/>
        </w:rPr>
        <w:t>Safety value</w:t>
      </w:r>
      <w:r w:rsidR="00314A1B" w:rsidRPr="00E828B9">
        <w:rPr>
          <w:rFonts w:ascii="TH SarabunPSK" w:hAnsi="TH SarabunPSK" w:cs="TH SarabunPSK"/>
          <w:sz w:val="28"/>
          <w:cs/>
        </w:rPr>
        <w:t>) ซึ่งช่วยผ่อนคลายความเป็นศัตรูกันและกันให้เบาบางลงได้ นอกจากนั้นยังช่วยตอกย้ำเอกลักษณ์ของกลุ่มให้ชัดเจนขึ้นในกรณีที่เกิดความขัดแย้งกับกลุ่มอื่นๆ กล่าวคือ ช่วยลดความตึงเครียดภายในกลุ่มและเสริมสร้างความเป็นเอกภาพและดุลยภาพ นอกจากนั้นความขัดแย้งยังเปรียบเสมือนสัญญาณเตือนสังคมว่า ปัญหาที่กำลังคุกรุ่นอยู่ ความขัดแย้ง</w:t>
      </w:r>
      <w:r w:rsidR="00077704" w:rsidRPr="00E828B9">
        <w:rPr>
          <w:rFonts w:ascii="TH SarabunPSK" w:hAnsi="TH SarabunPSK" w:cs="TH SarabunPSK"/>
          <w:sz w:val="28"/>
          <w:cs/>
        </w:rPr>
        <w:t>จึง</w:t>
      </w:r>
      <w:r w:rsidR="00314A1B" w:rsidRPr="00E828B9">
        <w:rPr>
          <w:rFonts w:ascii="TH SarabunPSK" w:hAnsi="TH SarabunPSK" w:cs="TH SarabunPSK"/>
          <w:sz w:val="28"/>
          <w:cs/>
        </w:rPr>
        <w:t>มิใช่สิ่งที่จะต้องลบให้หายไปจากสังคมมนุษย์โดยสิ้นเชิง นักวิจัยสันติภาพคงจะต้องถามปัญหาความขัดแย้งต่างๆ ให้ยุติลงด้วยสันติ</w:t>
      </w:r>
      <w:r w:rsidR="00314A1B" w:rsidRPr="00E828B9">
        <w:rPr>
          <w:rFonts w:ascii="TH SarabunPSK" w:hAnsi="TH SarabunPSK" w:cs="TH SarabunPSK"/>
          <w:sz w:val="28"/>
          <w:cs/>
        </w:rPr>
        <w:lastRenderedPageBreak/>
        <w:t>อย่างไรมากกว่า” สุดท้ายแล้ว</w:t>
      </w:r>
      <w:r w:rsidR="00E80CAB" w:rsidRPr="00E828B9">
        <w:rPr>
          <w:rFonts w:ascii="TH SarabunPSK" w:hAnsi="TH SarabunPSK" w:cs="TH SarabunPSK"/>
          <w:sz w:val="28"/>
          <w:cs/>
        </w:rPr>
        <w:t xml:space="preserve"> ชัยวัฒน์ สถาอานันท์ ได้สรุปทรรศนะของตนเองในเรื่องนี้ว่า </w:t>
      </w:r>
      <w:r w:rsidR="00E80CAB" w:rsidRPr="00E828B9">
        <w:rPr>
          <w:rFonts w:ascii="TH SarabunPSK" w:hAnsi="TH SarabunPSK" w:cs="TH SarabunPSK"/>
          <w:sz w:val="28"/>
        </w:rPr>
        <w:t>“</w:t>
      </w:r>
      <w:r w:rsidR="00E80CAB" w:rsidRPr="00E828B9">
        <w:rPr>
          <w:rFonts w:ascii="TH SarabunPSK" w:hAnsi="TH SarabunPSK" w:cs="TH SarabunPSK"/>
          <w:sz w:val="28"/>
          <w:cs/>
        </w:rPr>
        <w:t>สันติภาพกับความขัดแย้งมิใช้สิ่งที่อยู่ตรงข้ามกัน เพราะความขัดแย้งที่ถูกเก็บกดมิใหห้แสดงออกอย่างสันติต่างหาก จึงเป็นชนวนไปสู่ความรุนแรงอันเป็นสิ่งที่อยู่ตรงข้ามกับสันติภาพได้”</w:t>
      </w:r>
    </w:p>
    <w:p w:rsidR="002A69FE" w:rsidRPr="00840FE0" w:rsidRDefault="00E80CAB" w:rsidP="00FC0BC5">
      <w:pPr>
        <w:spacing w:after="0" w:line="240" w:lineRule="auto"/>
        <w:ind w:firstLine="720"/>
        <w:jc w:val="thaiDistribute"/>
        <w:rPr>
          <w:rFonts w:ascii="TH SarabunPSK" w:hAnsi="TH SarabunPSK" w:cs="TH SarabunPSK"/>
          <w:sz w:val="32"/>
          <w:szCs w:val="32"/>
        </w:rPr>
      </w:pPr>
      <w:r w:rsidRPr="00840FE0">
        <w:rPr>
          <w:rFonts w:ascii="TH SarabunPSK" w:hAnsi="TH SarabunPSK" w:cs="TH SarabunPSK"/>
          <w:sz w:val="32"/>
          <w:szCs w:val="32"/>
          <w:cs/>
        </w:rPr>
        <w:t xml:space="preserve"> </w:t>
      </w:r>
    </w:p>
    <w:p w:rsidR="00E1585C" w:rsidRPr="00840FE0" w:rsidRDefault="00E1585C" w:rsidP="00FC0BC5">
      <w:pPr>
        <w:spacing w:after="0" w:line="240" w:lineRule="auto"/>
        <w:jc w:val="thaiDistribute"/>
        <w:rPr>
          <w:rFonts w:ascii="TH SarabunPSK" w:hAnsi="TH SarabunPSK" w:cs="TH SarabunPSK"/>
          <w:b/>
          <w:bCs/>
          <w:sz w:val="32"/>
          <w:szCs w:val="32"/>
        </w:rPr>
      </w:pPr>
      <w:r w:rsidRPr="00840FE0">
        <w:rPr>
          <w:rFonts w:ascii="TH SarabunPSK" w:hAnsi="TH SarabunPSK" w:cs="TH SarabunPSK"/>
          <w:b/>
          <w:bCs/>
          <w:sz w:val="32"/>
          <w:szCs w:val="32"/>
          <w:cs/>
        </w:rPr>
        <w:t>แนวคิดเกี่ยวกับปัญหาความไม่สงบในจังหวัดชายแดนภาคใต้</w:t>
      </w:r>
    </w:p>
    <w:p w:rsidR="00E1585C" w:rsidRPr="00E828B9" w:rsidRDefault="00E828B9" w:rsidP="00E828B9">
      <w:pPr>
        <w:spacing w:after="0" w:line="240" w:lineRule="auto"/>
        <w:ind w:firstLine="720"/>
        <w:jc w:val="thaiDistribute"/>
        <w:rPr>
          <w:rFonts w:ascii="TH SarabunPSK" w:hAnsi="TH SarabunPSK" w:cs="TH SarabunPSK"/>
          <w:sz w:val="28"/>
        </w:rPr>
      </w:pPr>
      <w:r>
        <w:rPr>
          <w:rFonts w:ascii="TH SarabunPSK" w:hAnsi="TH SarabunPSK" w:cs="TH SarabunPSK"/>
          <w:sz w:val="28"/>
        </w:rPr>
        <w:t xml:space="preserve">[1] </w:t>
      </w:r>
      <w:r w:rsidR="00E1585C" w:rsidRPr="00E828B9">
        <w:rPr>
          <w:rFonts w:ascii="TH SarabunPSK" w:hAnsi="TH SarabunPSK" w:cs="TH SarabunPSK"/>
          <w:sz w:val="28"/>
          <w:cs/>
        </w:rPr>
        <w:t xml:space="preserve"> ได้มีแนวคิดเกี่ยวกับรากเหง้าของปัญหาความไม่สงบในจังหวัดชายแดนภาคใต้ที่ดำเนินอย่างต่อเนื่องจากอดีตจนถึงปัจจุบันว่าเกิดจากสาเหตุหลัก 2 ประการ ได้แก่</w:t>
      </w:r>
    </w:p>
    <w:p w:rsidR="00E1585C" w:rsidRPr="00E828B9" w:rsidRDefault="00C24751" w:rsidP="00FC0BC5">
      <w:pPr>
        <w:pStyle w:val="ListParagraph"/>
        <w:numPr>
          <w:ilvl w:val="0"/>
          <w:numId w:val="4"/>
        </w:numPr>
        <w:spacing w:after="0" w:line="240" w:lineRule="auto"/>
        <w:jc w:val="thaiDistribute"/>
        <w:rPr>
          <w:rFonts w:ascii="TH SarabunPSK" w:hAnsi="TH SarabunPSK" w:cs="TH SarabunPSK"/>
          <w:sz w:val="28"/>
        </w:rPr>
      </w:pPr>
      <w:r w:rsidRPr="00E828B9">
        <w:rPr>
          <w:rFonts w:ascii="TH SarabunPSK" w:hAnsi="TH SarabunPSK" w:cs="TH SarabunPSK"/>
          <w:sz w:val="28"/>
          <w:cs/>
        </w:rPr>
        <w:t>ปั</w:t>
      </w:r>
      <w:r w:rsidR="00E1585C" w:rsidRPr="00E828B9">
        <w:rPr>
          <w:rFonts w:ascii="TH SarabunPSK" w:hAnsi="TH SarabunPSK" w:cs="TH SarabunPSK"/>
          <w:sz w:val="28"/>
          <w:cs/>
        </w:rPr>
        <w:t>ญหาพื้นที่เป็นปัญหาเฉพาะของจังหวัดชายแดนภาคใต้และมีผลกระทบต่อความ</w:t>
      </w:r>
    </w:p>
    <w:p w:rsidR="00E1585C" w:rsidRPr="00E828B9" w:rsidRDefault="00E1585C" w:rsidP="00FC0BC5">
      <w:pPr>
        <w:spacing w:after="0" w:line="240" w:lineRule="auto"/>
        <w:jc w:val="thaiDistribute"/>
        <w:rPr>
          <w:rFonts w:ascii="TH SarabunPSK" w:hAnsi="TH SarabunPSK" w:cs="TH SarabunPSK"/>
          <w:sz w:val="28"/>
        </w:rPr>
      </w:pPr>
      <w:r w:rsidRPr="00E828B9">
        <w:rPr>
          <w:rFonts w:ascii="TH SarabunPSK" w:hAnsi="TH SarabunPSK" w:cs="TH SarabunPSK"/>
          <w:sz w:val="28"/>
          <w:cs/>
        </w:rPr>
        <w:t>มั่นคงของชาติ ซึ่งมีอยู่ 2 ประการ คือ</w:t>
      </w:r>
    </w:p>
    <w:p w:rsidR="00E1585C" w:rsidRPr="00E828B9" w:rsidRDefault="00E1585C" w:rsidP="00FC0BC5">
      <w:pPr>
        <w:spacing w:after="0" w:line="240" w:lineRule="auto"/>
        <w:jc w:val="thaiDistribute"/>
        <w:rPr>
          <w:rFonts w:ascii="TH SarabunPSK" w:hAnsi="TH SarabunPSK" w:cs="TH SarabunPSK"/>
          <w:sz w:val="28"/>
        </w:rPr>
      </w:pPr>
      <w:r w:rsidRPr="00E828B9">
        <w:rPr>
          <w:rFonts w:ascii="TH SarabunPSK" w:hAnsi="TH SarabunPSK" w:cs="TH SarabunPSK"/>
          <w:sz w:val="28"/>
          <w:cs/>
        </w:rPr>
        <w:tab/>
      </w:r>
      <w:r w:rsidRPr="00E828B9">
        <w:rPr>
          <w:rFonts w:ascii="TH SarabunPSK" w:hAnsi="TH SarabunPSK" w:cs="TH SarabunPSK"/>
          <w:sz w:val="28"/>
          <w:u w:val="single"/>
          <w:cs/>
        </w:rPr>
        <w:t xml:space="preserve">ประการแรก </w:t>
      </w:r>
      <w:r w:rsidRPr="00E828B9">
        <w:rPr>
          <w:rFonts w:ascii="TH SarabunPSK" w:hAnsi="TH SarabunPSK" w:cs="TH SarabunPSK"/>
          <w:sz w:val="28"/>
          <w:cs/>
        </w:rPr>
        <w:t>ได้แก่ปัญหาการก่อการร้าย โดยชิดชนก ราฮิมมูลาได้แสดงความคิดเห็นว่าแนวความคิดในการแบ่งแยกดินแดนเพื่อจัดตั้งรัฐอิสระปกครองด้วยระบบสาธารณรัฐอิสลามนั้นมีอยู่จริงและมีมานานแล้วด้วยเหตุผลหลายประการประกอบกัน ตั้งแต่เมื่อชนชั้นนำมลายูสูญเสียอำนาจ</w:t>
      </w:r>
      <w:r w:rsidR="00DE5DAB" w:rsidRPr="00E828B9">
        <w:rPr>
          <w:rFonts w:ascii="TH SarabunPSK" w:hAnsi="TH SarabunPSK" w:cs="TH SarabunPSK"/>
          <w:sz w:val="28"/>
          <w:cs/>
        </w:rPr>
        <w:t>การปกครองตนเองและการดำเนินนโยบายที่ไม่สอดคล้องต่อวิถีชีวติของมลายูมุสลิมตั้งแต่อดีตในยุคอำนาจนิยม และการปฏิบัติงานของเจ้าหน้าที่รัฐที่สร้างความไม่เป็นธรรมแก่ชาวมุสลิม ซึ่งล้วนเป็นสาเหตุของการลุกขึ้นตอบโต้อำนาจรัฐในรูปแบบของการก่อการร้ายโดยมีเป้าหมายเพื่อปกครองตนเองแนวคิดในการต่อสู้เพื่อสถาปนารัฐอิสลามปัตตานีมีมาอย่างต่อเนื่อง ในขณะที่รัฐบาลไทยมีนโยบายในการลดเงื่อนไขต่างๆหรือพยายามทบทวนความผิดพลาดของนโยบายในอดีตที่ผ่านมาโดยการปรับปรุงนโยบายให้มีความสอดคล้องต่อวิถีชีวิตของมุสลิมในจังหวัดชายแดนภาคใต้ภายใต้การใช้นโยบายความมั่นคงแห่งชาติเกี่นวกับจังหวัดชายแดนภาคใต้อย่างต่อเนื่อง โดยเฉพาะฉบับที่ 4 ที่ให้ความสำคัญกับการยอมรับความหลากหลายทางวัฒนธรรมและมีเป้าหมายเพื่อให้มุสลิมซึ่งเป็นคนส่วนใหญ่ในพื้นที่อยู่อย่างมุสลิมในสังคมไทยเช่นเดียวกับศาสนิกกลุ่มอื่นที่เป็นสมาชิกของสังคมไทยเช่นกัน แต่อย่างไรก็ตาม</w:t>
      </w:r>
      <w:r w:rsidR="00C24751" w:rsidRPr="00E828B9">
        <w:rPr>
          <w:rFonts w:ascii="TH SarabunPSK" w:hAnsi="TH SarabunPSK" w:cs="TH SarabunPSK"/>
          <w:sz w:val="28"/>
          <w:cs/>
        </w:rPr>
        <w:t>ชิดชนก ราฮิมมูรา ได้ให้ข้อคิดเห็นว่าขบวนการต่อสู้เพื่ออัตลักษณ์ความเป็นคนเชื้อชาติมลายูปัตตานีจะยังดำรงอยู่ ไม่ว่าโลกและสังคมจะเปลี่ยนไปอย่างไร แต่แนวคิดเรื่องการสถาปนารัฐอิสลามปัตตานีคงยากที่จะสลายไป</w:t>
      </w:r>
    </w:p>
    <w:p w:rsidR="00C24751" w:rsidRPr="00E828B9" w:rsidRDefault="00C24751" w:rsidP="00FC0BC5">
      <w:pPr>
        <w:spacing w:after="0" w:line="240" w:lineRule="auto"/>
        <w:jc w:val="thaiDistribute"/>
        <w:rPr>
          <w:rFonts w:ascii="TH SarabunPSK" w:hAnsi="TH SarabunPSK" w:cs="TH SarabunPSK"/>
          <w:sz w:val="28"/>
        </w:rPr>
      </w:pPr>
      <w:r w:rsidRPr="00E828B9">
        <w:rPr>
          <w:rFonts w:ascii="TH SarabunPSK" w:hAnsi="TH SarabunPSK" w:cs="TH SarabunPSK"/>
          <w:sz w:val="28"/>
          <w:cs/>
        </w:rPr>
        <w:tab/>
      </w:r>
      <w:r w:rsidRPr="00E828B9">
        <w:rPr>
          <w:rFonts w:ascii="TH SarabunPSK" w:hAnsi="TH SarabunPSK" w:cs="TH SarabunPSK"/>
          <w:sz w:val="28"/>
          <w:u w:val="single"/>
          <w:cs/>
        </w:rPr>
        <w:t xml:space="preserve">ประการที่สอง </w:t>
      </w:r>
      <w:r w:rsidRPr="00E828B9">
        <w:rPr>
          <w:rFonts w:ascii="TH SarabunPSK" w:hAnsi="TH SarabunPSK" w:cs="TH SarabunPSK"/>
          <w:sz w:val="28"/>
          <w:cs/>
        </w:rPr>
        <w:t>ได้แก่ ปัญหาสังคมจิตวิทยา ได้แก่ อคติ ความไม่เข้าใจ ความหวาดระแวง ไม่ไว้วางใจกัน ซึ่งเป็นปัญหาละเอียดอ่อนมีพื้นฐานจากความไม่เข้าใจ ความรู้สึกต่อต้านอำนาจรัฐในทางลบที่สะสมมานาน รวมทั้งความรู้สึกแตกต่างด้านศาสนาและวัฒนธรรม ซึ่งความรู้สึกเหล่านี้เป็นความรู้สึกที่ฝังใจมานานและจะมีมากขึ้นเมื่อเกิดปัญหาความขัดแย้งในสังคม ซึ่งต้องยอมรับว่าสภาพเช่นนี้มีอยู่จริงและเป็นตัวนำไปสู่ปัญหาอื่นๆอีกหลายประการ</w:t>
      </w:r>
    </w:p>
    <w:p w:rsidR="00DC0ACF" w:rsidRPr="00E828B9" w:rsidRDefault="00C24751" w:rsidP="00E828B9">
      <w:pPr>
        <w:pStyle w:val="ListParagraph"/>
        <w:numPr>
          <w:ilvl w:val="0"/>
          <w:numId w:val="4"/>
        </w:numPr>
        <w:tabs>
          <w:tab w:val="left" w:pos="993"/>
        </w:tabs>
        <w:spacing w:after="0" w:line="240" w:lineRule="auto"/>
        <w:ind w:left="0" w:firstLine="720"/>
        <w:jc w:val="thaiDistribute"/>
        <w:rPr>
          <w:rFonts w:ascii="TH SarabunPSK" w:hAnsi="TH SarabunPSK" w:cs="TH SarabunPSK"/>
          <w:sz w:val="28"/>
        </w:rPr>
      </w:pPr>
      <w:r w:rsidRPr="00E828B9">
        <w:rPr>
          <w:rFonts w:ascii="TH SarabunPSK" w:hAnsi="TH SarabunPSK" w:cs="TH SarabunPSK"/>
          <w:sz w:val="28"/>
          <w:cs/>
        </w:rPr>
        <w:t>ปัญหาทั่วไป ซึ่งเป็นปัญหาที่เกิดขึ้นทั่วประเทศ แต่เมื่อเ</w:t>
      </w:r>
      <w:r w:rsidR="00DC0ACF" w:rsidRPr="00E828B9">
        <w:rPr>
          <w:rFonts w:ascii="TH SarabunPSK" w:hAnsi="TH SarabunPSK" w:cs="TH SarabunPSK"/>
          <w:sz w:val="28"/>
          <w:cs/>
        </w:rPr>
        <w:t>กิดกับจังหวัดชายแดนภาคใต้จะมีการ</w:t>
      </w:r>
      <w:r w:rsidRPr="00E828B9">
        <w:rPr>
          <w:rFonts w:ascii="TH SarabunPSK" w:hAnsi="TH SarabunPSK" w:cs="TH SarabunPSK"/>
          <w:sz w:val="28"/>
          <w:cs/>
        </w:rPr>
        <w:t>เชื่อมโยง</w:t>
      </w:r>
      <w:r w:rsidR="00077704" w:rsidRPr="00E828B9">
        <w:rPr>
          <w:rFonts w:ascii="TH SarabunPSK" w:hAnsi="TH SarabunPSK" w:cs="TH SarabunPSK"/>
          <w:sz w:val="28"/>
          <w:cs/>
        </w:rPr>
        <w:t>ในลักษณ</w:t>
      </w:r>
      <w:r w:rsidRPr="00E828B9">
        <w:rPr>
          <w:rFonts w:ascii="TH SarabunPSK" w:hAnsi="TH SarabunPSK" w:cs="TH SarabunPSK"/>
          <w:sz w:val="28"/>
          <w:cs/>
        </w:rPr>
        <w:t>ะเป็นเหตุเป็นผลกับสองปัญหาพื้น</w:t>
      </w:r>
      <w:r w:rsidR="00DC0ACF" w:rsidRPr="00E828B9">
        <w:rPr>
          <w:rFonts w:ascii="TH SarabunPSK" w:hAnsi="TH SarabunPSK" w:cs="TH SarabunPSK"/>
          <w:sz w:val="28"/>
          <w:cs/>
        </w:rPr>
        <w:t>ฐานดังกล่าว จนทำให้ความรุนแรงของปัญหาเพิ่มขึ้นหรือมีผลกระทบต่อความมั่นคงไปด้วย เช่น ปัญหาความยากจนหรือการด้อยพัฒนา ปัญหาการแพร่ระบาดของยาเสพติด เป็นต้น</w:t>
      </w:r>
    </w:p>
    <w:p w:rsidR="00DC0ACF" w:rsidRPr="00E828B9" w:rsidRDefault="00E828B9" w:rsidP="00FC0BC5">
      <w:pPr>
        <w:spacing w:after="0" w:line="240" w:lineRule="auto"/>
        <w:ind w:firstLine="720"/>
        <w:jc w:val="thaiDistribute"/>
        <w:rPr>
          <w:rFonts w:ascii="TH SarabunPSK" w:hAnsi="TH SarabunPSK" w:cs="TH SarabunPSK"/>
          <w:sz w:val="28"/>
        </w:rPr>
      </w:pPr>
      <w:r>
        <w:rPr>
          <w:rFonts w:ascii="TH SarabunPSK" w:hAnsi="TH SarabunPSK" w:cs="TH SarabunPSK"/>
          <w:sz w:val="28"/>
        </w:rPr>
        <w:t>[5]</w:t>
      </w:r>
      <w:r w:rsidR="00DC0ACF" w:rsidRPr="00E828B9">
        <w:rPr>
          <w:rFonts w:ascii="TH SarabunPSK" w:hAnsi="TH SarabunPSK" w:cs="TH SarabunPSK"/>
          <w:sz w:val="28"/>
          <w:cs/>
        </w:rPr>
        <w:t xml:space="preserve"> ได้ให้แนวคิดเกี่ยวกับสถานการณ์ความไม่สงบในสามจังหวัดชายแดนภาคใต้ว่ามีรากเหง้ามาจาก 4 บี (</w:t>
      </w:r>
      <w:r w:rsidR="00DC0ACF" w:rsidRPr="00E828B9">
        <w:rPr>
          <w:rFonts w:ascii="TH SarabunPSK" w:hAnsi="TH SarabunPSK" w:cs="TH SarabunPSK"/>
          <w:sz w:val="28"/>
        </w:rPr>
        <w:t>4Bs</w:t>
      </w:r>
      <w:r w:rsidR="00DC0ACF" w:rsidRPr="00E828B9">
        <w:rPr>
          <w:rFonts w:ascii="TH SarabunPSK" w:hAnsi="TH SarabunPSK" w:cs="TH SarabunPSK"/>
          <w:sz w:val="28"/>
          <w:cs/>
        </w:rPr>
        <w:t>) ดังนี้</w:t>
      </w:r>
    </w:p>
    <w:p w:rsidR="00DC0ACF" w:rsidRPr="00E828B9" w:rsidRDefault="00DC0ACF" w:rsidP="00FC0BC5">
      <w:pPr>
        <w:spacing w:after="0" w:line="240" w:lineRule="auto"/>
        <w:ind w:firstLine="720"/>
        <w:jc w:val="thaiDistribute"/>
        <w:rPr>
          <w:rFonts w:ascii="TH SarabunPSK" w:hAnsi="TH SarabunPSK" w:cs="TH SarabunPSK"/>
          <w:sz w:val="28"/>
        </w:rPr>
      </w:pPr>
      <w:r w:rsidRPr="00E828B9">
        <w:rPr>
          <w:rFonts w:ascii="TH SarabunPSK" w:hAnsi="TH SarabunPSK" w:cs="TH SarabunPSK"/>
          <w:sz w:val="28"/>
        </w:rPr>
        <w:t xml:space="preserve">B1 </w:t>
      </w:r>
      <w:r w:rsidRPr="00E828B9">
        <w:rPr>
          <w:rFonts w:ascii="TH SarabunPSK" w:hAnsi="TH SarabunPSK" w:cs="TH SarabunPSK"/>
          <w:sz w:val="28"/>
          <w:cs/>
        </w:rPr>
        <w:t>คือ พื้นเพความหลังของจังหวัดชายแดนภาคใต้ (</w:t>
      </w:r>
      <w:r w:rsidRPr="00E828B9">
        <w:rPr>
          <w:rFonts w:ascii="TH SarabunPSK" w:hAnsi="TH SarabunPSK" w:cs="TH SarabunPSK"/>
          <w:sz w:val="28"/>
        </w:rPr>
        <w:t>Background</w:t>
      </w:r>
      <w:r w:rsidRPr="00E828B9">
        <w:rPr>
          <w:rFonts w:ascii="TH SarabunPSK" w:hAnsi="TH SarabunPSK" w:cs="TH SarabunPSK"/>
          <w:sz w:val="28"/>
          <w:cs/>
        </w:rPr>
        <w:t>) โดยหลังจากรัฐปัตตานีถูกผนวนเป็นส่วนหนึ่งของประเทศสยาม ความรู้สึกที่จะแยกตัวเองเป็นอิสระก็เกิดขึ้น และได้เกิดการต่อสู้เรียกร้องเอกราชตลอดมา ซึ่งเป็นสาเหตุหลักของการก่อกำเนิดขบวนการแบ่งแยกดินแดนขบวนการต่างๆจนถึงในปัจจุบัน</w:t>
      </w:r>
    </w:p>
    <w:p w:rsidR="00DC0ACF" w:rsidRPr="00E828B9" w:rsidRDefault="00DC0ACF" w:rsidP="00FC0BC5">
      <w:pPr>
        <w:spacing w:after="0" w:line="240" w:lineRule="auto"/>
        <w:ind w:firstLine="720"/>
        <w:jc w:val="thaiDistribute"/>
        <w:rPr>
          <w:rFonts w:ascii="TH SarabunPSK" w:hAnsi="TH SarabunPSK" w:cs="TH SarabunPSK"/>
          <w:sz w:val="28"/>
        </w:rPr>
      </w:pPr>
      <w:r w:rsidRPr="00E828B9">
        <w:rPr>
          <w:rFonts w:ascii="TH SarabunPSK" w:hAnsi="TH SarabunPSK" w:cs="TH SarabunPSK"/>
          <w:sz w:val="28"/>
        </w:rPr>
        <w:t>B2</w:t>
      </w:r>
      <w:r w:rsidRPr="00E828B9">
        <w:rPr>
          <w:rFonts w:ascii="TH SarabunPSK" w:hAnsi="TH SarabunPSK" w:cs="TH SarabunPSK"/>
          <w:sz w:val="28"/>
          <w:cs/>
        </w:rPr>
        <w:t xml:space="preserve"> คือ ผลประโยชน์ (</w:t>
      </w:r>
      <w:r w:rsidRPr="00E828B9">
        <w:rPr>
          <w:rFonts w:ascii="TH SarabunPSK" w:hAnsi="TH SarabunPSK" w:cs="TH SarabunPSK"/>
          <w:sz w:val="28"/>
        </w:rPr>
        <w:t>Benefits</w:t>
      </w:r>
      <w:r w:rsidRPr="00E828B9">
        <w:rPr>
          <w:rFonts w:ascii="TH SarabunPSK" w:hAnsi="TH SarabunPSK" w:cs="TH SarabunPSK"/>
          <w:sz w:val="28"/>
          <w:cs/>
        </w:rPr>
        <w:t xml:space="preserve">) </w:t>
      </w:r>
      <w:r w:rsidR="00760448" w:rsidRPr="00E828B9">
        <w:rPr>
          <w:rFonts w:ascii="TH SarabunPSK" w:hAnsi="TH SarabunPSK" w:cs="TH SarabunPSK"/>
          <w:sz w:val="28"/>
          <w:cs/>
        </w:rPr>
        <w:t>โดยผลประโยชน์ที่ทับซ้อนมากมายในจังหวัดชายแดนภาคใต้ ไม่ว่าจะเป็นผลประโยชน์ทางธุรกิจ การเมือง หรือผลประโยชน์ด้านอื่นๆ ซึ่งมีการตั้งข้อสังเกตว่าหลายครั้งที่สถานการณ์ความไม่สงบเกิดขึ้นในจังหวัดชายแดนภาคใต้ มีผลมาจากการแบ่งปันผลประโยชน์ที่ไม่ลงตัว นอกจากนี้สถานการณ์ความไม่สงบในสามจังหวัดชายแดนภาคใต้ได้เอื้อประโยชน์ต่อบุคคลบางกลุ่ม เช่น กลุ่มนักธุรกิจ กลุ่มนักการเมือง กลุ่มข้าราชการนอกแถว กลุ่มอิทธิพล และกลุ่มผลประโยชน์ต่างชาติ</w:t>
      </w:r>
    </w:p>
    <w:p w:rsidR="00760448" w:rsidRPr="00E828B9" w:rsidRDefault="00760448" w:rsidP="00FC0BC5">
      <w:pPr>
        <w:spacing w:after="0" w:line="240" w:lineRule="auto"/>
        <w:ind w:firstLine="720"/>
        <w:jc w:val="thaiDistribute"/>
        <w:rPr>
          <w:rFonts w:ascii="TH SarabunPSK" w:hAnsi="TH SarabunPSK" w:cs="TH SarabunPSK"/>
          <w:sz w:val="28"/>
        </w:rPr>
      </w:pPr>
      <w:r w:rsidRPr="00E828B9">
        <w:rPr>
          <w:rFonts w:ascii="TH SarabunPSK" w:hAnsi="TH SarabunPSK" w:cs="TH SarabunPSK"/>
          <w:sz w:val="28"/>
        </w:rPr>
        <w:t xml:space="preserve">B3 </w:t>
      </w:r>
      <w:r w:rsidRPr="00E828B9">
        <w:rPr>
          <w:rFonts w:ascii="TH SarabunPSK" w:hAnsi="TH SarabunPSK" w:cs="TH SarabunPSK"/>
          <w:sz w:val="28"/>
          <w:cs/>
        </w:rPr>
        <w:t>คือ ความเชื่อ ประเพณี วัฒนธรรม (</w:t>
      </w:r>
      <w:r w:rsidRPr="00E828B9">
        <w:rPr>
          <w:rFonts w:ascii="TH SarabunPSK" w:hAnsi="TH SarabunPSK" w:cs="TH SarabunPSK"/>
          <w:sz w:val="28"/>
        </w:rPr>
        <w:t>Beliefs</w:t>
      </w:r>
      <w:r w:rsidRPr="00E828B9">
        <w:rPr>
          <w:rFonts w:ascii="TH SarabunPSK" w:hAnsi="TH SarabunPSK" w:cs="TH SarabunPSK"/>
          <w:sz w:val="28"/>
          <w:cs/>
        </w:rPr>
        <w:t xml:space="preserve">) </w:t>
      </w:r>
      <w:r w:rsidR="005133CD" w:rsidRPr="00E828B9">
        <w:rPr>
          <w:rFonts w:ascii="TH SarabunPSK" w:hAnsi="TH SarabunPSK" w:cs="TH SarabunPSK"/>
          <w:sz w:val="28"/>
          <w:cs/>
        </w:rPr>
        <w:t>ทั้งนี้ อิบราเฮ็ม ณรงค์รักษาเขต ได้ให้ข้อคิดเห็น ความเชื่อไม่ใช่ตัวรากเหง้าของปัญหาความไม่สงบที่แท้จริง แต่ความแตกต่างทางความเชื่อนั่นเองเป็นที่มาของความแตกต่างทางวัฒนธรรมและประเพณีของประชาชนส่วนใหญ่ในพื้นที่กับภาครัฐ ซึ่งได้ก่อให้เกิดช่องว่างระหว่างประชาชนกับเจ้าหน้าที่ของรัฐ</w:t>
      </w:r>
    </w:p>
    <w:p w:rsidR="005133CD" w:rsidRPr="00E828B9" w:rsidRDefault="005133CD" w:rsidP="00FC0BC5">
      <w:pPr>
        <w:spacing w:after="0" w:line="240" w:lineRule="auto"/>
        <w:ind w:firstLine="720"/>
        <w:jc w:val="thaiDistribute"/>
        <w:rPr>
          <w:rFonts w:ascii="TH SarabunPSK" w:hAnsi="TH SarabunPSK" w:cs="TH SarabunPSK"/>
          <w:sz w:val="28"/>
        </w:rPr>
      </w:pPr>
      <w:r w:rsidRPr="00E828B9">
        <w:rPr>
          <w:rFonts w:ascii="TH SarabunPSK" w:hAnsi="TH SarabunPSK" w:cs="TH SarabunPSK"/>
          <w:sz w:val="28"/>
        </w:rPr>
        <w:lastRenderedPageBreak/>
        <w:t xml:space="preserve">B4 </w:t>
      </w:r>
      <w:r w:rsidRPr="00E828B9">
        <w:rPr>
          <w:rFonts w:ascii="TH SarabunPSK" w:hAnsi="TH SarabunPSK" w:cs="TH SarabunPSK"/>
          <w:sz w:val="28"/>
          <w:cs/>
        </w:rPr>
        <w:t>คือ เจ้าหน้าที่และคนของรัฐ (</w:t>
      </w:r>
      <w:r w:rsidRPr="00E828B9">
        <w:rPr>
          <w:rFonts w:ascii="TH SarabunPSK" w:hAnsi="TH SarabunPSK" w:cs="TH SarabunPSK"/>
          <w:sz w:val="28"/>
        </w:rPr>
        <w:t>Bureaucrat</w:t>
      </w:r>
      <w:r w:rsidRPr="00E828B9">
        <w:rPr>
          <w:rFonts w:ascii="TH SarabunPSK" w:hAnsi="TH SarabunPSK" w:cs="TH SarabunPSK"/>
          <w:sz w:val="28"/>
          <w:cs/>
        </w:rPr>
        <w:t>) ต้นตอหนึ่งของปัญหาความไม่สงบในพื้นที่จังหวัดชายแดนภาคใต้ คือ การที่เจ้าหน้าที่ของรัฐขาดความเข้าใจในมิติทางวัฒนธรรม มีอคติและการบวนทัศน์ที่ไม่ถูกต้องต่อคนในพื้นที่</w:t>
      </w:r>
    </w:p>
    <w:p w:rsidR="002D471D" w:rsidRPr="00840FE0" w:rsidRDefault="002D471D" w:rsidP="002D471D">
      <w:pPr>
        <w:spacing w:after="0" w:line="240" w:lineRule="auto"/>
        <w:jc w:val="thaiDistribute"/>
        <w:rPr>
          <w:rFonts w:ascii="TH SarabunPSK" w:hAnsi="TH SarabunPSK" w:cs="TH SarabunPSK" w:hint="cs"/>
          <w:b/>
          <w:bCs/>
          <w:sz w:val="32"/>
          <w:szCs w:val="32"/>
          <w:cs/>
        </w:rPr>
      </w:pPr>
      <w:r w:rsidRPr="00840FE0">
        <w:rPr>
          <w:rFonts w:ascii="TH SarabunPSK" w:hAnsi="TH SarabunPSK" w:cs="TH SarabunPSK" w:hint="cs"/>
          <w:b/>
          <w:bCs/>
          <w:sz w:val="32"/>
          <w:szCs w:val="32"/>
          <w:cs/>
        </w:rPr>
        <w:t>ผลการวิจัย</w:t>
      </w:r>
    </w:p>
    <w:p w:rsidR="00FC0BC5" w:rsidRPr="00E828B9" w:rsidRDefault="00EE2261" w:rsidP="00FC0BC5">
      <w:pPr>
        <w:spacing w:after="0" w:line="240" w:lineRule="auto"/>
        <w:ind w:firstLine="720"/>
        <w:jc w:val="thaiDistribute"/>
        <w:rPr>
          <w:rFonts w:ascii="TH SarabunPSK" w:hAnsi="TH SarabunPSK" w:cs="TH SarabunPSK"/>
          <w:sz w:val="28"/>
        </w:rPr>
      </w:pPr>
      <w:r w:rsidRPr="00E828B9">
        <w:rPr>
          <w:rFonts w:ascii="TH SarabunPSK" w:hAnsi="TH SarabunPSK" w:cs="TH SarabunPSK"/>
          <w:sz w:val="28"/>
          <w:cs/>
        </w:rPr>
        <w:t>เมื่อความเป็นเมืองเข้ามาถึงอำเภอเบตงในฐานะการเป็นเมืองเศรษฐกิจชายแดนที่ดึงดูดนักท่องเที่ยวโดยใช้วัฒนธรรมจีนของคนจีนกลุ่มต่างๆในพื้นที่ทำให้เม็ดเงินที่ได้จากภาคเกษตรกรถูกเคลื่อนย้ายไปยังภาคอุตสาหกรรมการท่องเที่ยวจึงมีสถานประกอบการธุรกิจร้ายค้าเกิดขึ้นในเบตงมากมายโดยเฉพาะของชาวไทยเชื้อสายจีน ทำให้ปัจจุบันชาวไทยเชื้อสายจีนเป็นผู้ครอบครองอำนาจทางเศรษฐกิจของเบต</w:t>
      </w:r>
      <w:r w:rsidRPr="00E828B9">
        <w:rPr>
          <w:rFonts w:ascii="TH SarabunPSK" w:hAnsi="TH SarabunPSK" w:cs="TH SarabunPSK" w:hint="cs"/>
          <w:sz w:val="28"/>
          <w:cs/>
        </w:rPr>
        <w:t>ง</w:t>
      </w:r>
      <w:r w:rsidRPr="00E828B9">
        <w:rPr>
          <w:rFonts w:ascii="TH SarabunPSK" w:hAnsi="TH SarabunPSK" w:cs="TH SarabunPSK"/>
          <w:sz w:val="28"/>
          <w:cs/>
        </w:rPr>
        <w:t>เสียเป็นส่วนใหญ่ แต่ในขณะเดียวกันด้วยสัดส่วนประชากรและความเป็นกลุ่มก้อนเดียวกันทำให้ชาวไทยมุสลิมเชื้อสายมลายูในเบตงมีอำนาจในด้านแรงสนับสนุนทางสังคม การคานอำนาจระหว่างสองกลุ่มทำให้การอยู่ร่วมกันมีความสมดุล นอกจากนี้ถึงแม้ว่าเบตงจะยังคงเป็นพื้นที่ปิดทางกาย</w:t>
      </w:r>
      <w:r w:rsidRPr="00E828B9">
        <w:rPr>
          <w:rFonts w:ascii="TH SarabunPSK" w:hAnsi="TH SarabunPSK" w:cs="TH SarabunPSK" w:hint="cs"/>
          <w:sz w:val="28"/>
          <w:cs/>
        </w:rPr>
        <w:t>ภาพ</w:t>
      </w:r>
      <w:r w:rsidRPr="00E828B9">
        <w:rPr>
          <w:rFonts w:ascii="TH SarabunPSK" w:hAnsi="TH SarabunPSK" w:cs="TH SarabunPSK"/>
          <w:sz w:val="28"/>
          <w:cs/>
        </w:rPr>
        <w:t>แต่ด้วยความเป็นเมืองนำพาความเจริญและเทคโนโลยีเข้ามานั้น ทำให้ปัจจุบันเบตงกลายเป็นเมืองเปิด โดยเฉพาะเปิดการไหลเวียนเข้าออกของข้อมูลข่าวสาร บุคคลและสิ่งของเข้าและออกจากเบตง ซึ่งสิ่งเหล่านี้ทำให้เกิดการเปลี่ยนแปลงในการอยู่ร่วมกันของคนหลายเชื้อสายในบางประเด็น ทั้งการอยู่อาศัยที่ต้องพึ่งพากันน้อยลง ปฏิสัมพันธ์ระหว่างเชื้อสายที่ลดน้อยลงจากอิทธิพลของคนเชื้อสายเดียวกันนอกพื้นที่ ประกอบกับเริ่มมีความไม่ไว้วางใจกันเกิดขึ้น แต่อย่างไรก็ตามความเป็นเมืองที่เข้ามาในพื้นที่นี้ทำให้กลุ่มคนส่วนหนึ่งได้รับผลกระทบทางเศรษฐกิจจากเหตุการณ์ความไม่สงบในพื้นที่ที่ส่งผลต่อเนื่องไปยังภาคการท่องเที่ยว ด้วยเหตุผลทางเศรษฐกิจนี้เองที่ทำให้คนจำนวนหนึ่งเข้ามามีบทบาทในด้านการป้องกันเมืองภาคประชาชนทั้งในฐานะผู้ปฏิบัติและผู้สนับสนุนการดำเนินงาน ประกอบกับลักษณะภูมิประเทศของเบตงที่เอื้อต่อการวางยุทธศาสตร์ในการป้องกันเมืองจึงทำให้การป้องกันเมืองมีประสิทธิภาพและเป็นอีกหนึ่งปัจจัยที่ทำสถานการณ์ความไม่สงบเข้าถึงได้น้อยในปัจจุบัน</w:t>
      </w:r>
    </w:p>
    <w:p w:rsidR="00EE2261" w:rsidRPr="00840FE0" w:rsidRDefault="00EE2261" w:rsidP="00FC0BC5">
      <w:pPr>
        <w:spacing w:after="0" w:line="240" w:lineRule="auto"/>
        <w:ind w:firstLine="720"/>
        <w:jc w:val="thaiDistribute"/>
        <w:rPr>
          <w:rFonts w:ascii="TH SarabunPSK" w:hAnsi="TH SarabunPSK" w:cs="TH SarabunPSK" w:hint="cs"/>
          <w:sz w:val="32"/>
          <w:szCs w:val="32"/>
        </w:rPr>
      </w:pPr>
    </w:p>
    <w:p w:rsidR="005133CD" w:rsidRPr="00840FE0" w:rsidRDefault="005133CD" w:rsidP="00FC0BC5">
      <w:pPr>
        <w:spacing w:after="0" w:line="240" w:lineRule="auto"/>
        <w:jc w:val="thaiDistribute"/>
        <w:rPr>
          <w:rFonts w:ascii="TH SarabunPSK" w:hAnsi="TH SarabunPSK" w:cs="TH SarabunPSK"/>
          <w:b/>
          <w:bCs/>
          <w:sz w:val="32"/>
          <w:szCs w:val="32"/>
        </w:rPr>
      </w:pPr>
      <w:r w:rsidRPr="00840FE0">
        <w:rPr>
          <w:rFonts w:ascii="TH SarabunPSK" w:hAnsi="TH SarabunPSK" w:cs="TH SarabunPSK"/>
          <w:b/>
          <w:bCs/>
          <w:sz w:val="32"/>
          <w:szCs w:val="32"/>
          <w:cs/>
        </w:rPr>
        <w:t>ความเป็นมาและสถาพทั่วไปของเบตง</w:t>
      </w:r>
    </w:p>
    <w:p w:rsidR="005133CD" w:rsidRPr="00E828B9" w:rsidRDefault="005133CD" w:rsidP="00FC0BC5">
      <w:pPr>
        <w:spacing w:after="0" w:line="240" w:lineRule="auto"/>
        <w:jc w:val="thaiDistribute"/>
        <w:rPr>
          <w:rFonts w:ascii="TH SarabunPSK" w:hAnsi="TH SarabunPSK" w:cs="TH SarabunPSK"/>
          <w:sz w:val="28"/>
        </w:rPr>
      </w:pPr>
      <w:r w:rsidRPr="00840FE0">
        <w:rPr>
          <w:rFonts w:ascii="TH SarabunPSK" w:hAnsi="TH SarabunPSK" w:cs="TH SarabunPSK"/>
          <w:sz w:val="32"/>
          <w:szCs w:val="32"/>
          <w:cs/>
        </w:rPr>
        <w:tab/>
      </w:r>
      <w:r w:rsidR="009A49EC" w:rsidRPr="00E828B9">
        <w:rPr>
          <w:rFonts w:ascii="TH SarabunPSK" w:hAnsi="TH SarabunPSK" w:cs="TH SarabunPSK"/>
          <w:sz w:val="28"/>
          <w:cs/>
        </w:rPr>
        <w:t>อำเภอเบตงในสมัยก่อนเป็นเมืองที่เรียกได้ว่าถูกตัดขาด</w:t>
      </w:r>
      <w:r w:rsidR="00077704" w:rsidRPr="00E828B9">
        <w:rPr>
          <w:rFonts w:ascii="TH SarabunPSK" w:hAnsi="TH SarabunPSK" w:cs="TH SarabunPSK"/>
          <w:sz w:val="28"/>
          <w:cs/>
        </w:rPr>
        <w:t>จากโ</w:t>
      </w:r>
      <w:r w:rsidR="009A49EC" w:rsidRPr="00E828B9">
        <w:rPr>
          <w:rFonts w:ascii="TH SarabunPSK" w:hAnsi="TH SarabunPSK" w:cs="TH SarabunPSK"/>
          <w:sz w:val="28"/>
          <w:cs/>
        </w:rPr>
        <w:t>ลกภายนอก อันเนื่องมาจากความยากลำบากในการเดินทาง ในครั้งแต่แรกการเดินทางมายังอำเภอเบตงหากเดินทางโยใช้เส้นทางภายในประเทษไทย โดยผ่านทางอำเภอเมืองยะลาขึ้นมาต้องใช้ระยะเวลาในการเดินทางขึ้นมาประมาณ 2-3 วัน เนื่องจากยังไม่มีถนนเชื่อมเส้นทางดังกล่าว การเดินทางจึงต้องอาศัยการเดินเท้าหรือขี่ช้างขึ้นมาเท่านั้น หากเลือเดินทางมายังอำเภอเบตงโดยผ่านทางประเทศมาเลเซียสามารถนั่งรถไฟจากหาดใหญ่ไปลงที่อลอสาร์ ประเทศมาเลเซีย หลังจากนั้นจึงเดิน</w:t>
      </w:r>
      <w:r w:rsidR="00A61C2E" w:rsidRPr="00E828B9">
        <w:rPr>
          <w:rFonts w:ascii="TH SarabunPSK" w:hAnsi="TH SarabunPSK" w:cs="TH SarabunPSK"/>
          <w:sz w:val="28"/>
          <w:cs/>
        </w:rPr>
        <w:t>ทางต่อด้วยรถยนต์ไปลงที่โกร๊ะประเทศมาเลเซีย แล้วใช้การเดินเท้าหรือนั่งเกวียนข้ามประเทศมายังอำเภอเบตง ต่อมาในปี 2468 ได้มีโครงการก่อสร้าง</w:t>
      </w:r>
      <w:r w:rsidR="00D13850" w:rsidRPr="00E828B9">
        <w:rPr>
          <w:rFonts w:ascii="TH SarabunPSK" w:hAnsi="TH SarabunPSK" w:cs="TH SarabunPSK"/>
          <w:sz w:val="28"/>
          <w:cs/>
        </w:rPr>
        <w:t>เส้นทางหลวงจังหวัดหมายเลข 410 สายยะลา-เบตง แต่เป็นเพียงโครงการก่อสร้าง</w:t>
      </w:r>
      <w:r w:rsidR="007A2ED4" w:rsidRPr="00E828B9">
        <w:rPr>
          <w:rFonts w:ascii="TH SarabunPSK" w:hAnsi="TH SarabunPSK" w:cs="TH SarabunPSK"/>
          <w:sz w:val="28"/>
          <w:cs/>
        </w:rPr>
        <w:t>ถนนลูกรังขนาดความกว้าง 4 เมตร ซึ่งการก่อสร้างแล้วเสร็จและเริ่มใช้งานจริงในปี 2483 แต่เมื่อเริ่มใช้งานจริงนั้นเมืองเบตงได้พบปัญหาการถูกตัดขาดจากโลกภายนอกอีกครั้งในฤดูฝนเมื่อมีน้ำท่วมขังจนเส้นทางบางส่วนขาดทำให้ใช้สัญจรไม่ได้ ต่อมาในปี 2509 จึงได้มีการพัฒนาปรับปรุงเส้นทางดังกล่าวขึ้นโดยการลาดยางมะตอยขึ้นทำให้สามารถเดินทางสัญจรขึ้นมายังเบตงได้ตลอดทั้งปีจนถึงปัจจุบัน</w:t>
      </w:r>
    </w:p>
    <w:p w:rsidR="007A2ED4" w:rsidRPr="00E828B9" w:rsidRDefault="007A2ED4" w:rsidP="00FC0BC5">
      <w:pPr>
        <w:spacing w:after="0" w:line="240" w:lineRule="auto"/>
        <w:jc w:val="thaiDistribute"/>
        <w:rPr>
          <w:rFonts w:ascii="TH SarabunPSK" w:hAnsi="TH SarabunPSK" w:cs="TH SarabunPSK"/>
          <w:sz w:val="28"/>
        </w:rPr>
      </w:pPr>
      <w:r w:rsidRPr="00840FE0">
        <w:rPr>
          <w:rFonts w:ascii="TH SarabunPSK" w:hAnsi="TH SarabunPSK" w:cs="TH SarabunPSK"/>
          <w:sz w:val="32"/>
          <w:szCs w:val="32"/>
          <w:cs/>
        </w:rPr>
        <w:tab/>
      </w:r>
      <w:r w:rsidRPr="00E828B9">
        <w:rPr>
          <w:rFonts w:ascii="TH SarabunPSK" w:hAnsi="TH SarabunPSK" w:cs="TH SarabunPSK"/>
          <w:sz w:val="28"/>
          <w:cs/>
        </w:rPr>
        <w:t>แต่ในขณะเดียวกัน จากการที่อำเภอเบตงตั้งอยู่บริเวณรอยต่อของประเทศไทย-มาเลเซีย ดังนั้นเมื่อประเทศใดในทั้งสองประเทศเกิดปัญหาขึ้น อำเภอเบตงจึงเป็นพื้นที่ที่ได้รับผลกระทบอยู่บ่อยครั้ง โดยเฉพาะปัญหาที่ยืนพื้นอยู่คู่จังหวัดชาแดนภาคใต้มาอย่างยาวนานตั้งแต่ในอดีตจนถึงปัจจุบัน คือ คือ ปัญหาความไม่สงบอันเกิดจากการเคลื่อนไหวเพื่อแบ่งแยกดินแดนจังหวัดชายแดนภาคใต้ ซึ่งปัญหาดังกล่าวได้ส่งผลกระทบไปทั่วพื้นที่ในจังหวัดชายแดนภาคใต้กันอย่างถ้วนหน้านอกจากนี้ในอีกด้านหนึ่งของปัญหาที่เข้ามากระทบอำเภอเบตงยังเป็นปัญหาของประเทศมาเลเซียที่ส่งผลกระทบมายังบางพื้นที่ของประเทศไทย นั่นคือ ปัญหาจากพรรคคอมมิวนิสต์มาลายา (พคม.)</w:t>
      </w:r>
    </w:p>
    <w:p w:rsidR="00963612" w:rsidRPr="00E828B9" w:rsidRDefault="00963612" w:rsidP="00FC0BC5">
      <w:pPr>
        <w:spacing w:after="0" w:line="240" w:lineRule="auto"/>
        <w:jc w:val="thaiDistribute"/>
        <w:rPr>
          <w:rFonts w:ascii="TH SarabunPSK" w:hAnsi="TH SarabunPSK" w:cs="TH SarabunPSK" w:hint="cs"/>
          <w:sz w:val="28"/>
        </w:rPr>
      </w:pPr>
      <w:r w:rsidRPr="00E828B9">
        <w:rPr>
          <w:rFonts w:ascii="TH SarabunPSK" w:hAnsi="TH SarabunPSK" w:cs="TH SarabunPSK"/>
          <w:sz w:val="28"/>
          <w:cs/>
        </w:rPr>
        <w:tab/>
        <w:t xml:space="preserve">ในพื้นที่อำเภอเบตงนั้น ถือว่าเป็นพื้นที่ที่เป็นแหล่งอิทธิพลสำคัญพื้นที่หนึ่งของโจรจีนคอมมิวนิสต์ โดยมีโจรจันคอมมิวนิสต์ กรมที่ 12 ตั้งถิ่นฐานอยู่ โดยกรมที่ 12 นั้นประกอบด้วยคนเชื้อสายจีน ประมาณ 90 เปอร์เซ็นต์ นอกนั้นเป็นคนมุสลิมและอื่นๆ พื้นที่ปฏิบัติการของกรม 12 คร่อมพรมแดนไทย-มาเลเซีย ระหว่างรัฐเคดาห์ กลันตัน กับพื้นที่อำเภอเบตง ยะหา และบันนังสตา จังหวัดยะลา โดยเน้นหนักในเขตพื้นที่ กม.12 ซึ่งอยู่ในเขตอำเภอเบตง </w:t>
      </w:r>
    </w:p>
    <w:p w:rsidR="00FC0BC5" w:rsidRPr="00840FE0" w:rsidRDefault="00FC0BC5" w:rsidP="00FC0BC5">
      <w:pPr>
        <w:spacing w:after="0" w:line="240" w:lineRule="auto"/>
        <w:jc w:val="thaiDistribute"/>
        <w:rPr>
          <w:rFonts w:ascii="TH SarabunPSK" w:hAnsi="TH SarabunPSK" w:cs="TH SarabunPSK"/>
          <w:sz w:val="32"/>
          <w:szCs w:val="32"/>
        </w:rPr>
      </w:pPr>
    </w:p>
    <w:p w:rsidR="00963612" w:rsidRPr="00840FE0" w:rsidRDefault="00963612" w:rsidP="00FC0BC5">
      <w:pPr>
        <w:spacing w:after="0" w:line="240" w:lineRule="auto"/>
        <w:jc w:val="thaiDistribute"/>
        <w:rPr>
          <w:rFonts w:ascii="TH SarabunPSK" w:hAnsi="TH SarabunPSK" w:cs="TH SarabunPSK"/>
          <w:b/>
          <w:bCs/>
          <w:sz w:val="32"/>
          <w:szCs w:val="32"/>
        </w:rPr>
      </w:pPr>
      <w:r w:rsidRPr="00840FE0">
        <w:rPr>
          <w:rFonts w:ascii="TH SarabunPSK" w:hAnsi="TH SarabunPSK" w:cs="TH SarabunPSK"/>
          <w:b/>
          <w:bCs/>
          <w:sz w:val="32"/>
          <w:szCs w:val="32"/>
          <w:cs/>
        </w:rPr>
        <w:t>สันติภาพและความขัดแย้งในเบตงปัจจุบัน</w:t>
      </w:r>
    </w:p>
    <w:p w:rsidR="00963612" w:rsidRPr="00E828B9" w:rsidRDefault="00963612" w:rsidP="00FC0BC5">
      <w:pPr>
        <w:spacing w:after="0" w:line="240" w:lineRule="auto"/>
        <w:jc w:val="thaiDistribute"/>
        <w:rPr>
          <w:rFonts w:ascii="TH SarabunPSK" w:hAnsi="TH SarabunPSK" w:cs="TH SarabunPSK"/>
          <w:sz w:val="28"/>
        </w:rPr>
      </w:pPr>
      <w:r w:rsidRPr="00840FE0">
        <w:rPr>
          <w:rFonts w:ascii="TH SarabunPSK" w:hAnsi="TH SarabunPSK" w:cs="TH SarabunPSK"/>
          <w:sz w:val="32"/>
          <w:szCs w:val="32"/>
          <w:cs/>
        </w:rPr>
        <w:lastRenderedPageBreak/>
        <w:tab/>
      </w:r>
      <w:r w:rsidRPr="00E828B9">
        <w:rPr>
          <w:rFonts w:ascii="TH SarabunPSK" w:hAnsi="TH SarabunPSK" w:cs="TH SarabunPSK"/>
          <w:sz w:val="28"/>
          <w:cs/>
        </w:rPr>
        <w:t xml:space="preserve">จาการรวมข้อมูลอันเกี่ยวกับอำเภอเบตงจากหลายภาคส่วน พบว่าหากปัจจุบันมีการจัดเรียงพื้นที่ที่สามารถพอที่จะกล่าวได้ว่าเป็นพื้นที่ที่ </w:t>
      </w:r>
      <w:r w:rsidRPr="00E828B9">
        <w:rPr>
          <w:rFonts w:ascii="TH SarabunPSK" w:hAnsi="TH SarabunPSK" w:cs="TH SarabunPSK"/>
          <w:sz w:val="28"/>
        </w:rPr>
        <w:t>“</w:t>
      </w:r>
      <w:r w:rsidRPr="00E828B9">
        <w:rPr>
          <w:rFonts w:ascii="TH SarabunPSK" w:hAnsi="TH SarabunPSK" w:cs="TH SarabunPSK"/>
          <w:sz w:val="28"/>
          <w:cs/>
        </w:rPr>
        <w:t xml:space="preserve">สันติภาพ” </w:t>
      </w:r>
      <w:r w:rsidR="00E55765" w:rsidRPr="00E828B9">
        <w:rPr>
          <w:rFonts w:ascii="TH SarabunPSK" w:hAnsi="TH SarabunPSK" w:cs="TH SarabunPSK"/>
          <w:sz w:val="28"/>
          <w:cs/>
        </w:rPr>
        <w:t xml:space="preserve">ในพื้นที่สามจังหวัดชายแดนภาคใต้ของประเทศไทยนั้น </w:t>
      </w:r>
      <w:r w:rsidR="00E55765" w:rsidRPr="00E828B9">
        <w:rPr>
          <w:rFonts w:ascii="TH SarabunPSK" w:hAnsi="TH SarabunPSK" w:cs="TH SarabunPSK"/>
          <w:sz w:val="28"/>
        </w:rPr>
        <w:t>“</w:t>
      </w:r>
      <w:r w:rsidR="00E55765" w:rsidRPr="00E828B9">
        <w:rPr>
          <w:rFonts w:ascii="TH SarabunPSK" w:hAnsi="TH SarabunPSK" w:cs="TH SarabunPSK"/>
          <w:sz w:val="28"/>
          <w:cs/>
        </w:rPr>
        <w:t>อำเภอเบตง”</w:t>
      </w:r>
      <w:r w:rsidR="00E55765" w:rsidRPr="00E828B9">
        <w:rPr>
          <w:rFonts w:ascii="TH SarabunPSK" w:hAnsi="TH SarabunPSK" w:cs="TH SarabunPSK"/>
          <w:sz w:val="28"/>
        </w:rPr>
        <w:t xml:space="preserve"> </w:t>
      </w:r>
      <w:r w:rsidR="00E55765" w:rsidRPr="00E828B9">
        <w:rPr>
          <w:rFonts w:ascii="TH SarabunPSK" w:hAnsi="TH SarabunPSK" w:cs="TH SarabunPSK"/>
          <w:sz w:val="28"/>
          <w:cs/>
        </w:rPr>
        <w:t xml:space="preserve">น่าจะเป็นหนึ่งในพื้นที่ที่จัดเรียงไว้เป็นลำดับต้นๆ ซึ่งหากพิจารณาความหมายของคำว่า </w:t>
      </w:r>
      <w:r w:rsidR="00E55765" w:rsidRPr="00E828B9">
        <w:rPr>
          <w:rFonts w:ascii="TH SarabunPSK" w:hAnsi="TH SarabunPSK" w:cs="TH SarabunPSK"/>
          <w:sz w:val="28"/>
        </w:rPr>
        <w:t>“</w:t>
      </w:r>
      <w:r w:rsidR="00E55765" w:rsidRPr="00E828B9">
        <w:rPr>
          <w:rFonts w:ascii="TH SarabunPSK" w:hAnsi="TH SarabunPSK" w:cs="TH SarabunPSK"/>
          <w:sz w:val="28"/>
          <w:cs/>
        </w:rPr>
        <w:t xml:space="preserve">สันติภาพ” พบว่า มีผู้ให้ความหมายของคำว่าสันติภาพไว้อย่างมากมาย ในที่นี้ขอยกความหมายของคำว่าสันติภาพที่ให้ไว้โดย </w:t>
      </w:r>
      <w:r w:rsidR="00E828B9">
        <w:rPr>
          <w:rFonts w:ascii="TH SarabunPSK" w:hAnsi="TH SarabunPSK" w:cs="TH SarabunPSK"/>
          <w:sz w:val="28"/>
        </w:rPr>
        <w:t>[</w:t>
      </w:r>
      <w:r w:rsidR="004F2FA2">
        <w:rPr>
          <w:rFonts w:ascii="TH SarabunPSK" w:hAnsi="TH SarabunPSK" w:cs="TH SarabunPSK"/>
          <w:sz w:val="28"/>
        </w:rPr>
        <w:t>4</w:t>
      </w:r>
      <w:r w:rsidR="00E828B9">
        <w:rPr>
          <w:rFonts w:ascii="TH SarabunPSK" w:hAnsi="TH SarabunPSK" w:cs="TH SarabunPSK"/>
          <w:sz w:val="28"/>
        </w:rPr>
        <w:t>]</w:t>
      </w:r>
      <w:r w:rsidR="00E55765" w:rsidRPr="00E828B9">
        <w:rPr>
          <w:rFonts w:ascii="TH SarabunPSK" w:hAnsi="TH SarabunPSK" w:cs="TH SarabunPSK"/>
          <w:sz w:val="28"/>
          <w:cs/>
        </w:rPr>
        <w:t xml:space="preserve"> ที่ได้กล่าวว่า จะเรียกสันติภาพในฐานะที่เป้นเป้าหมายว่า </w:t>
      </w:r>
      <w:r w:rsidR="00E55765" w:rsidRPr="00E828B9">
        <w:rPr>
          <w:rFonts w:ascii="TH SarabunPSK" w:hAnsi="TH SarabunPSK" w:cs="TH SarabunPSK"/>
          <w:sz w:val="28"/>
        </w:rPr>
        <w:t>“</w:t>
      </w:r>
      <w:r w:rsidR="00E55765" w:rsidRPr="00E828B9">
        <w:rPr>
          <w:rFonts w:ascii="TH SarabunPSK" w:hAnsi="TH SarabunPSK" w:cs="TH SarabunPSK"/>
          <w:sz w:val="28"/>
          <w:cs/>
        </w:rPr>
        <w:t xml:space="preserve">สันติภาวะ” ซึ่งหมายถึง สภาพหรือภาวะที่สงบ ไม่มีความรุนแรงไม่มีสงคราม ไม่มีการต่อสู้ ฆ่าฟัน หรือ เบียดเบียนกัน แต่ถ้าเรียกสันติภาพในฐานะวิธีการจะเรียกว่า </w:t>
      </w:r>
      <w:r w:rsidR="00E55765" w:rsidRPr="00E828B9">
        <w:rPr>
          <w:rFonts w:ascii="TH SarabunPSK" w:hAnsi="TH SarabunPSK" w:cs="TH SarabunPSK"/>
          <w:sz w:val="28"/>
        </w:rPr>
        <w:t>“</w:t>
      </w:r>
      <w:r w:rsidR="00E55765" w:rsidRPr="00E828B9">
        <w:rPr>
          <w:rFonts w:ascii="TH SarabunPSK" w:hAnsi="TH SarabunPSK" w:cs="TH SarabunPSK"/>
          <w:sz w:val="28"/>
          <w:cs/>
        </w:rPr>
        <w:t>สันติวิธี” ซึ่งหมายถึง วิธีการที่ไม่ใช้ความรุนแรงหรือวิธีการปฏิบัติ</w:t>
      </w:r>
      <w:r w:rsidR="00115D9E" w:rsidRPr="00E828B9">
        <w:rPr>
          <w:rFonts w:ascii="TH SarabunPSK" w:hAnsi="TH SarabunPSK" w:cs="TH SarabunPSK"/>
          <w:sz w:val="28"/>
          <w:cs/>
        </w:rPr>
        <w:t>ที่ไม่รุนแรงในการแก้ปัญหาหรือการดำเนินชีวิต</w:t>
      </w:r>
    </w:p>
    <w:p w:rsidR="00115D9E" w:rsidRPr="00E828B9" w:rsidRDefault="00115D9E" w:rsidP="00FC0BC5">
      <w:pPr>
        <w:spacing w:after="0" w:line="240" w:lineRule="auto"/>
        <w:jc w:val="thaiDistribute"/>
        <w:rPr>
          <w:rFonts w:ascii="TH SarabunPSK" w:hAnsi="TH SarabunPSK" w:cs="TH SarabunPSK"/>
          <w:sz w:val="28"/>
        </w:rPr>
      </w:pPr>
      <w:r w:rsidRPr="00E828B9">
        <w:rPr>
          <w:rFonts w:ascii="TH SarabunPSK" w:hAnsi="TH SarabunPSK" w:cs="TH SarabunPSK"/>
          <w:sz w:val="28"/>
          <w:cs/>
        </w:rPr>
        <w:tab/>
      </w:r>
      <w:r w:rsidRPr="00E828B9">
        <w:rPr>
          <w:rFonts w:ascii="TH SarabunPSK" w:hAnsi="TH SarabunPSK" w:cs="TH SarabunPSK"/>
          <w:sz w:val="28"/>
        </w:rPr>
        <w:t>“</w:t>
      </w:r>
      <w:r w:rsidRPr="00E828B9">
        <w:rPr>
          <w:rFonts w:ascii="TH SarabunPSK" w:hAnsi="TH SarabunPSK" w:cs="TH SarabunPSK"/>
          <w:sz w:val="28"/>
          <w:cs/>
        </w:rPr>
        <w:t>สันติภาวะ” ในเบตงนั้น หากพิจารณาถึงการเกิดเหตุการณ์ความไม่สงบที่เกิดขึ้นในพื้นที่อำเภอเบตงตั้งแต่ในอดีตจนถึงปัจจุบันจะพบว่า พื้นที่อำเภอเบตงยังคงเป็นพื้นที่ที่เกิดเหตุการณ์ความไม่สงบอยู่เรื่อยมา หากแต่พิจารณาในรายละเอียดเชิงเปรียบเทียบดังสถิติการเกิดความรุนแรงในสามจังหวัดชายเฃแดนภาคใต้ตั้งแต่เดือนม</w:t>
      </w:r>
      <w:r w:rsidR="004F2FA2">
        <w:rPr>
          <w:rFonts w:ascii="TH SarabunPSK" w:hAnsi="TH SarabunPSK" w:cs="TH SarabunPSK"/>
          <w:sz w:val="28"/>
          <w:cs/>
        </w:rPr>
        <w:t xml:space="preserve">กราคม 2547-มกราคม 2557 (ตาราง </w:t>
      </w:r>
      <w:r w:rsidRPr="00E828B9">
        <w:rPr>
          <w:rFonts w:ascii="TH SarabunPSK" w:hAnsi="TH SarabunPSK" w:cs="TH SarabunPSK"/>
          <w:sz w:val="28"/>
          <w:cs/>
        </w:rPr>
        <w:t>1) นั้น จะพบว่าพื้นที่อำเภอเบตงมีสถิติการเกิดความรุนแรงอยู่ในระดับต่ำเมื่อเทียบกับในพื้นที่อื่น ในขณะที่พื้นที่เบตงนั้นควรจะเป็นพื้นที่ที่มีความเสี่ยงมากกว่าในหลายพื้นที่โดยเฉพาะในแง่ของการเป็นเมืองเศรษฐกิจการเป็นเมืองท่องเที่ยวที่มีผู้คนเข้าออกตลอดทั้งปี</w:t>
      </w:r>
      <w:r w:rsidR="00E828B9">
        <w:rPr>
          <w:rFonts w:ascii="TH SarabunPSK" w:hAnsi="TH SarabunPSK" w:cs="TH SarabunPSK" w:hint="cs"/>
          <w:sz w:val="28"/>
          <w:cs/>
        </w:rPr>
        <w:t xml:space="preserve"> </w:t>
      </w:r>
      <w:r w:rsidR="005A2327" w:rsidRPr="00E828B9">
        <w:rPr>
          <w:rFonts w:ascii="TH SarabunPSK" w:hAnsi="TH SarabunPSK" w:cs="TH SarabunPSK"/>
          <w:sz w:val="28"/>
          <w:cs/>
        </w:rPr>
        <w:t>สำหรับ</w:t>
      </w:r>
      <w:r w:rsidR="00F06B4D" w:rsidRPr="00E828B9">
        <w:rPr>
          <w:rFonts w:ascii="TH SarabunPSK" w:hAnsi="TH SarabunPSK" w:cs="TH SarabunPSK"/>
          <w:sz w:val="28"/>
        </w:rPr>
        <w:t>“</w:t>
      </w:r>
      <w:r w:rsidR="009870C3" w:rsidRPr="00E828B9">
        <w:rPr>
          <w:rFonts w:ascii="TH SarabunPSK" w:hAnsi="TH SarabunPSK" w:cs="TH SarabunPSK"/>
          <w:sz w:val="28"/>
          <w:cs/>
        </w:rPr>
        <w:t xml:space="preserve">สันติวิธี” ในเบตงนั้น มีหลายต่อหลายเหตุการณ์ที่คนต่างเชื้อสายในเบตงแสดงให้เห็นถึงการใช้ </w:t>
      </w:r>
      <w:r w:rsidR="009870C3" w:rsidRPr="00E828B9">
        <w:rPr>
          <w:rFonts w:ascii="TH SarabunPSK" w:hAnsi="TH SarabunPSK" w:cs="TH SarabunPSK"/>
          <w:sz w:val="28"/>
        </w:rPr>
        <w:t>“</w:t>
      </w:r>
      <w:r w:rsidR="009870C3" w:rsidRPr="00E828B9">
        <w:rPr>
          <w:rFonts w:ascii="TH SarabunPSK" w:hAnsi="TH SarabunPSK" w:cs="TH SarabunPSK"/>
          <w:sz w:val="28"/>
          <w:cs/>
        </w:rPr>
        <w:t xml:space="preserve">สันติวิธี”  ในการดำเนินชีวิต ในที่นี้ ก่อนที่จะกล่าวถึง </w:t>
      </w:r>
      <w:r w:rsidR="009870C3" w:rsidRPr="00E828B9">
        <w:rPr>
          <w:rFonts w:ascii="TH SarabunPSK" w:hAnsi="TH SarabunPSK" w:cs="TH SarabunPSK"/>
          <w:sz w:val="28"/>
        </w:rPr>
        <w:t>“</w:t>
      </w:r>
      <w:r w:rsidR="009870C3" w:rsidRPr="00E828B9">
        <w:rPr>
          <w:rFonts w:ascii="TH SarabunPSK" w:hAnsi="TH SarabunPSK" w:cs="TH SarabunPSK"/>
          <w:sz w:val="28"/>
          <w:cs/>
        </w:rPr>
        <w:t>สันติวิธี”</w:t>
      </w:r>
      <w:r w:rsidR="009870C3" w:rsidRPr="00E828B9">
        <w:rPr>
          <w:rFonts w:ascii="TH SarabunPSK" w:hAnsi="TH SarabunPSK" w:cs="TH SarabunPSK"/>
          <w:sz w:val="28"/>
        </w:rPr>
        <w:t xml:space="preserve"> </w:t>
      </w:r>
      <w:r w:rsidR="009870C3" w:rsidRPr="00E828B9">
        <w:rPr>
          <w:rFonts w:ascii="TH SarabunPSK" w:hAnsi="TH SarabunPSK" w:cs="TH SarabunPSK"/>
          <w:sz w:val="28"/>
          <w:cs/>
        </w:rPr>
        <w:t xml:space="preserve">ในพื้นที่เบตง ผู้วิจัยขอกล่าวถึงทรรศนะที่เกี่ยวกับสันติภาพและความขัดแย้งของ </w:t>
      </w:r>
      <w:r w:rsidR="00E828B9">
        <w:rPr>
          <w:rFonts w:ascii="TH SarabunPSK" w:hAnsi="TH SarabunPSK" w:cs="TH SarabunPSK"/>
          <w:sz w:val="28"/>
        </w:rPr>
        <w:t>[2]</w:t>
      </w:r>
      <w:r w:rsidR="009870C3" w:rsidRPr="00E828B9">
        <w:rPr>
          <w:rFonts w:ascii="TH SarabunPSK" w:hAnsi="TH SarabunPSK" w:cs="TH SarabunPSK"/>
          <w:sz w:val="28"/>
          <w:cs/>
        </w:rPr>
        <w:t xml:space="preserve"> ที่ว่า </w:t>
      </w:r>
      <w:r w:rsidR="009870C3" w:rsidRPr="00E828B9">
        <w:rPr>
          <w:rFonts w:ascii="TH SarabunPSK" w:hAnsi="TH SarabunPSK" w:cs="TH SarabunPSK"/>
          <w:sz w:val="28"/>
        </w:rPr>
        <w:t>“</w:t>
      </w:r>
      <w:r w:rsidR="009870C3" w:rsidRPr="00E828B9">
        <w:rPr>
          <w:rFonts w:ascii="TH SarabunPSK" w:hAnsi="TH SarabunPSK" w:cs="TH SarabunPSK"/>
          <w:sz w:val="28"/>
          <w:cs/>
        </w:rPr>
        <w:t>ทรรศนะที่ถือว่าสันติภาพคือสภาพที่ปราศจากความขัดแย้ง ตั้งอยู่บนสมมติฐานความเชื่อที่ไม่เป็นจริงสองประการคือ 1) ความขัดแย้งของมนุษย์เป็นสิ่งที่สามารถขจัดให้หมดสิ้นไปได้ 2) ความขัดแย้งเป็นสิ่งที่เลวร้ายหรือเป็นปัญหา โดยสมมติฐานแรกถูกวิจารณ์ว่าเป็นไปไม่ได้ในทางปฏิบัติ ปัญหาของมนุษย์จึงอาจมิใช่การขจัดความขัดแย้งให้สูญสิ้นไปเพราะเป็นไปไม่ได้ในทางปฏิบัติ หากแต่อยู่ที่ว่ามนุษย์จะแก้ไขความขัดแย้งในแต่ละเรื่องด้วยวิธีใด ส่วนสมมติฐานข้อที่สองได้รับการโต้แย้งว่า ความขัดแย้งเป็นเรื่องธรรมดาที่มีอยู่ทั่วไปในสังคมและมิใช่</w:t>
      </w:r>
      <w:r w:rsidR="00B128A9" w:rsidRPr="00E828B9">
        <w:rPr>
          <w:rFonts w:ascii="TH SarabunPSK" w:hAnsi="TH SarabunPSK" w:cs="TH SarabunPSK"/>
          <w:sz w:val="28"/>
          <w:cs/>
        </w:rPr>
        <w:t xml:space="preserve">เป็นสิ่งเลวร้ายเสมอไป เพราะบางครั้งความขัดแย้งก็เป็นประโยชน์ได้” ในส่วนของพื้นที่เบตงนั้น ถึงแม้ข้างต้นผู้วิจัยได้กล่าวว่าเบตงเป็นเมืองที่มีสันติภาวะ แต่ในขณะเดียวกันยังคงมองเห็น </w:t>
      </w:r>
      <w:r w:rsidR="00B128A9" w:rsidRPr="00E828B9">
        <w:rPr>
          <w:rFonts w:ascii="TH SarabunPSK" w:hAnsi="TH SarabunPSK" w:cs="TH SarabunPSK"/>
          <w:sz w:val="28"/>
        </w:rPr>
        <w:t>“</w:t>
      </w:r>
      <w:r w:rsidR="00B128A9" w:rsidRPr="00E828B9">
        <w:rPr>
          <w:rFonts w:ascii="TH SarabunPSK" w:hAnsi="TH SarabunPSK" w:cs="TH SarabunPSK"/>
          <w:sz w:val="28"/>
          <w:cs/>
        </w:rPr>
        <w:t>ความขัดแย้ง”</w:t>
      </w:r>
      <w:r w:rsidR="00B128A9" w:rsidRPr="00E828B9">
        <w:rPr>
          <w:rFonts w:ascii="TH SarabunPSK" w:hAnsi="TH SarabunPSK" w:cs="TH SarabunPSK"/>
          <w:sz w:val="28"/>
        </w:rPr>
        <w:t xml:space="preserve"> </w:t>
      </w:r>
      <w:r w:rsidR="00B128A9" w:rsidRPr="00E828B9">
        <w:rPr>
          <w:rFonts w:ascii="TH SarabunPSK" w:hAnsi="TH SarabunPSK" w:cs="TH SarabunPSK"/>
          <w:sz w:val="28"/>
          <w:cs/>
        </w:rPr>
        <w:t>ในพื้นที่อยู่เรื่อยๆ ในที่นี้ขอกล่าวถึงเฉพาะความขัดแย้งระหว่างเชื้อสายโดยเฉพาะระหว่างชาวไทยมุสลิมเชื้อสายมลายูกับประชาชนเชื้อสายอื่นๆ โดยขอยกเหตุการณ์ความขัดแย้งครั้งใหญ่ครั้งหนึ่ง ในกรณีของเหตุการณ์ปี 2511 โดยชาวมุสลิมออกมาประท้วงปิดทางและนำร่างของผู้เสียชีวิตแห่รอบเมือง เกิดข้อเรียกร้อง</w:t>
      </w:r>
      <w:r w:rsidR="000B6830" w:rsidRPr="00E828B9">
        <w:rPr>
          <w:rFonts w:ascii="TH SarabunPSK" w:hAnsi="TH SarabunPSK" w:cs="TH SarabunPSK"/>
          <w:sz w:val="28"/>
          <w:cs/>
        </w:rPr>
        <w:t>ต่างๆจากชาวมุสลิม แต่ท้ายที่สุดแล้วความขัดแย้งดังกล่าวได้รับการจัดการจนจบสิ้นลงอย่างไม่ยืดเยื้อโดยใช้การเจรจาไกล่เกลี่ย ทำให้ไม่มีความเสียหายหรือความรุนแรงเกิดขึ้นจนกลายเป็นดั่งฟางเส้นเดียวที่ส่งผลกระทบไปในวงกว้างอย่างในบางพื้นที่</w:t>
      </w:r>
    </w:p>
    <w:p w:rsidR="000B6830" w:rsidRPr="00E828B9" w:rsidRDefault="000B6830" w:rsidP="00FC0BC5">
      <w:pPr>
        <w:spacing w:after="0" w:line="240" w:lineRule="auto"/>
        <w:jc w:val="thaiDistribute"/>
        <w:rPr>
          <w:rFonts w:ascii="TH SarabunPSK" w:hAnsi="TH SarabunPSK" w:cs="TH SarabunPSK"/>
          <w:sz w:val="28"/>
        </w:rPr>
      </w:pPr>
      <w:r w:rsidRPr="00E828B9">
        <w:rPr>
          <w:rFonts w:ascii="TH SarabunPSK" w:hAnsi="TH SarabunPSK" w:cs="TH SarabunPSK"/>
          <w:sz w:val="28"/>
          <w:cs/>
        </w:rPr>
        <w:t xml:space="preserve"> </w:t>
      </w:r>
      <w:r w:rsidRPr="00E828B9">
        <w:rPr>
          <w:rFonts w:ascii="TH SarabunPSK" w:hAnsi="TH SarabunPSK" w:cs="TH SarabunPSK"/>
          <w:sz w:val="28"/>
          <w:cs/>
        </w:rPr>
        <w:tab/>
        <w:t xml:space="preserve">จากเหตุการณ์ข้างต้นได้แสดงให้เห็นถึง </w:t>
      </w:r>
      <w:r w:rsidRPr="00E828B9">
        <w:rPr>
          <w:rFonts w:ascii="TH SarabunPSK" w:hAnsi="TH SarabunPSK" w:cs="TH SarabunPSK"/>
          <w:sz w:val="28"/>
        </w:rPr>
        <w:t>“</w:t>
      </w:r>
      <w:r w:rsidRPr="00E828B9">
        <w:rPr>
          <w:rFonts w:ascii="TH SarabunPSK" w:hAnsi="TH SarabunPSK" w:cs="TH SarabunPSK"/>
          <w:sz w:val="28"/>
          <w:cs/>
        </w:rPr>
        <w:t xml:space="preserve">ความขัดแย้ง” อันเป็นเรื่องธรรมดาที่จะเกิดขึ้นทั่วไปในสังคม กับการใช้ </w:t>
      </w:r>
      <w:r w:rsidRPr="00E828B9">
        <w:rPr>
          <w:rFonts w:ascii="TH SarabunPSK" w:hAnsi="TH SarabunPSK" w:cs="TH SarabunPSK"/>
          <w:sz w:val="28"/>
        </w:rPr>
        <w:t>“</w:t>
      </w:r>
      <w:r w:rsidRPr="00E828B9">
        <w:rPr>
          <w:rFonts w:ascii="TH SarabunPSK" w:hAnsi="TH SarabunPSK" w:cs="TH SarabunPSK"/>
          <w:sz w:val="28"/>
          <w:cs/>
        </w:rPr>
        <w:t>สันติวิธี” ในการจัดการความขัดแย้งระหว่างเชื้อสายของชาวเบตง เหตุการณ์ความวุ่นวายอันเกิดจากความขัดแย้งในเบตงครั้งนั้นเกิดขึ้นและสามารถจัดการให้จบลงภายในวันเดียว หลังจากเหตุการณ์ดังกล่าวเครือข่ายราษฏร์อาสาโครงการตาสับปะรดก็ยังคงมีอยู่ถึงปัจจุบัน ชาวมุสลิมเบตงเองโดยรวมก็ไม่มีการคัดค้านใดๆอย่างเป็นรูปธรรม อีกทั้งบางส่วนยังคงช่วยเป็นหูเป็นตาแก่เครือข่าย</w:t>
      </w:r>
    </w:p>
    <w:p w:rsidR="000B6830" w:rsidRPr="00840FE0" w:rsidRDefault="000B6830" w:rsidP="00FC0BC5">
      <w:pPr>
        <w:spacing w:after="0" w:line="240" w:lineRule="auto"/>
        <w:jc w:val="thaiDistribute"/>
        <w:rPr>
          <w:rFonts w:ascii="TH SarabunPSK" w:hAnsi="TH SarabunPSK" w:cs="TH SarabunPSK"/>
          <w:sz w:val="32"/>
          <w:szCs w:val="32"/>
        </w:rPr>
      </w:pPr>
    </w:p>
    <w:p w:rsidR="000B6830" w:rsidRPr="00840FE0" w:rsidRDefault="000B6830" w:rsidP="00FC0BC5">
      <w:pPr>
        <w:spacing w:after="0" w:line="240" w:lineRule="auto"/>
        <w:jc w:val="thaiDistribute"/>
        <w:rPr>
          <w:rFonts w:ascii="TH SarabunPSK" w:hAnsi="TH SarabunPSK" w:cs="TH SarabunPSK"/>
          <w:b/>
          <w:bCs/>
          <w:sz w:val="32"/>
          <w:szCs w:val="32"/>
        </w:rPr>
      </w:pPr>
      <w:r w:rsidRPr="00840FE0">
        <w:rPr>
          <w:rFonts w:ascii="TH SarabunPSK" w:hAnsi="TH SarabunPSK" w:cs="TH SarabunPSK"/>
          <w:b/>
          <w:bCs/>
          <w:sz w:val="32"/>
          <w:szCs w:val="32"/>
          <w:cs/>
        </w:rPr>
        <w:t>เบตงกับวิถีสู่ความแข็งแกร่ง</w:t>
      </w:r>
    </w:p>
    <w:p w:rsidR="00EF4A86" w:rsidRPr="00E828B9" w:rsidRDefault="00EF4A86" w:rsidP="00FC0BC5">
      <w:pPr>
        <w:spacing w:after="0" w:line="240" w:lineRule="auto"/>
        <w:jc w:val="thaiDistribute"/>
        <w:rPr>
          <w:rFonts w:ascii="TH SarabunPSK" w:hAnsi="TH SarabunPSK" w:cs="TH SarabunPSK"/>
          <w:sz w:val="28"/>
        </w:rPr>
      </w:pPr>
      <w:r w:rsidRPr="00840FE0">
        <w:rPr>
          <w:rFonts w:ascii="TH SarabunPSK" w:hAnsi="TH SarabunPSK" w:cs="TH SarabunPSK"/>
          <w:sz w:val="32"/>
          <w:szCs w:val="32"/>
          <w:cs/>
        </w:rPr>
        <w:tab/>
      </w:r>
      <w:r w:rsidRPr="00E828B9">
        <w:rPr>
          <w:rFonts w:ascii="TH SarabunPSK" w:hAnsi="TH SarabunPSK" w:cs="TH SarabunPSK"/>
          <w:sz w:val="28"/>
          <w:cs/>
        </w:rPr>
        <w:t>จากประวัติศาสตร์ของเบตงที่มีชาวมลายูมสลิมเป็นชนพื้นเมือง ต่อมามีกลุ่มคนจีนหลั่งไหลเข้ามาอยู่ร่วมกันจนกลายเป็นสองเชื้อสายหลักที่ร่วมกันสร้างบ้าน</w:t>
      </w:r>
      <w:r w:rsidR="006F554B" w:rsidRPr="00E828B9">
        <w:rPr>
          <w:rFonts w:ascii="TH SarabunPSK" w:hAnsi="TH SarabunPSK" w:cs="TH SarabunPSK" w:hint="cs"/>
          <w:sz w:val="28"/>
          <w:cs/>
        </w:rPr>
        <w:t>แปล</w:t>
      </w:r>
      <w:r w:rsidRPr="00E828B9">
        <w:rPr>
          <w:rFonts w:ascii="TH SarabunPSK" w:hAnsi="TH SarabunPSK" w:cs="TH SarabunPSK"/>
          <w:sz w:val="28"/>
          <w:cs/>
        </w:rPr>
        <w:t>เมือง แต่ด้วยสภาพพื้นที่ที่เป็นเมืองปิดเชิงกายภาพโดยอยู่ในหุบเขาที่รายล้อมด้วยป่ารกทึบและห่างไกลจากจุดศูนย์กลางการปกครอง พื้นที่นี้ในอดีตจึงเป็นพื้นที่ที่ยังไม่มีความเจริญ</w:t>
      </w:r>
      <w:r w:rsidR="00AC1588" w:rsidRPr="00E828B9">
        <w:rPr>
          <w:rFonts w:ascii="TH SarabunPSK" w:hAnsi="TH SarabunPSK" w:cs="TH SarabunPSK"/>
          <w:sz w:val="28"/>
          <w:cs/>
        </w:rPr>
        <w:t xml:space="preserve"> การเดินทางเข้าออกหรือการรับข้อมูลข่าวสารจากจุดศูนย์กลางการปกครองหรือแม้แต่พื้นที่ใกล้เคียงเป็นไปด้วยความยากลำบากเบตงในสมัยนั้นจึงเป็นชุมชนเล็กๆบนภูเขาที่ถูกตัดขาดจากโลก</w:t>
      </w:r>
      <w:r w:rsidR="009353E9" w:rsidRPr="00E828B9">
        <w:rPr>
          <w:rFonts w:ascii="TH SarabunPSK" w:hAnsi="TH SarabunPSK" w:cs="TH SarabunPSK"/>
          <w:sz w:val="28"/>
          <w:cs/>
        </w:rPr>
        <w:t xml:space="preserve">ภายนอก การเดินทางออกนอกพื้นที่ของคนเบตงในสมัยก่อนอาศัยการเดินทางเท้าหรือโดยสารสัตว์ซึ่งเป็นไปด้วยความยากลำบาก ชีวิตความเป็นอยู่ของคนเบตงในสมัยนั้นจึงถูกบังคับให้มีการปฏิสัมพันธ์และพึ่งพากันมากกกว่าในพื้นที่ปกติ การแลกเปลี่ยนข้าวของเครื่องใช้ระหว่างกันในพื้นที่ยามขาดแคลน การรวมตัวกันเดินทางเข้าออกพื้นที่ที่รายล้อมด้วยป่ารกทึบผ่านภูเขาน้อยใหญ่ เป็นสิ่งที่เกิดขึ้นในพื้นที่เบตงสมัยก่อนอย่างหลีกเลี่ยงไม่ได้ ปฏิสัมพันธ์ที่เกิดจากการต้องพึ่งพากันไม่ว่าภายในหรือระหว่างเชื้อสายได้ถูกบังคับด้วยลักษณะของพื้นที่ เมื่อกาลเวลาผ่านไปได้ส่งผลให้เกิดวัฒนธรรมที่ดีในการอยู่ร่วมกัน ดังผลการศึกษาของ </w:t>
      </w:r>
      <w:r w:rsidR="000D572B" w:rsidRPr="000D572B">
        <w:rPr>
          <w:rFonts w:ascii="TH SarabunPSK" w:hAnsi="TH SarabunPSK" w:cs="TH SarabunPSK"/>
          <w:sz w:val="28"/>
        </w:rPr>
        <w:t xml:space="preserve">Ashutosh Varshney (2545, </w:t>
      </w:r>
      <w:r w:rsidR="000D572B" w:rsidRPr="000D572B">
        <w:rPr>
          <w:rFonts w:ascii="TH SarabunPSK" w:hAnsi="TH SarabunPSK" w:cs="TH SarabunPSK"/>
          <w:sz w:val="28"/>
          <w:cs/>
        </w:rPr>
        <w:t>อ้าง</w:t>
      </w:r>
      <w:r w:rsidR="000D572B" w:rsidRPr="000D572B">
        <w:rPr>
          <w:rFonts w:ascii="TH SarabunPSK" w:hAnsi="TH SarabunPSK" w:cs="TH SarabunPSK"/>
          <w:sz w:val="28"/>
          <w:cs/>
        </w:rPr>
        <w:lastRenderedPageBreak/>
        <w:t xml:space="preserve">ถึงใน </w:t>
      </w:r>
      <w:r w:rsidR="004F2FA2">
        <w:rPr>
          <w:rFonts w:ascii="TH SarabunPSK" w:hAnsi="TH SarabunPSK" w:cs="TH SarabunPSK"/>
          <w:sz w:val="28"/>
        </w:rPr>
        <w:t>[1]</w:t>
      </w:r>
      <w:r w:rsidR="000D572B" w:rsidRPr="000D572B">
        <w:rPr>
          <w:rFonts w:ascii="TH SarabunPSK" w:hAnsi="TH SarabunPSK" w:cs="TH SarabunPSK"/>
          <w:sz w:val="28"/>
        </w:rPr>
        <w:t xml:space="preserve">) </w:t>
      </w:r>
      <w:r w:rsidR="009353E9" w:rsidRPr="00E828B9">
        <w:rPr>
          <w:rFonts w:ascii="TH SarabunPSK" w:hAnsi="TH SarabunPSK" w:cs="TH SarabunPSK"/>
          <w:sz w:val="28"/>
          <w:cs/>
        </w:rPr>
        <w:t>ที่กล่าวถึงปฏิสัมพันธ์ข้ามกลุ่มว่าเป็นสิ่งที่ช่วยลดความขัดแย้งและ</w:t>
      </w:r>
      <w:r w:rsidR="00DB18E9" w:rsidRPr="00E828B9">
        <w:rPr>
          <w:rFonts w:ascii="TH SarabunPSK" w:hAnsi="TH SarabunPSK" w:cs="TH SarabunPSK"/>
          <w:sz w:val="28"/>
          <w:cs/>
        </w:rPr>
        <w:t>ความรุนแรงระหว่างกลุ่มโดยเฉพาะปฏิสัมพันธ์ในระดับชาวบ้านในสังคมขนาดเล็ก สังคมเบตงสมัยก่อนมี</w:t>
      </w:r>
      <w:r w:rsidR="009353E9" w:rsidRPr="00E828B9">
        <w:rPr>
          <w:rFonts w:ascii="TH SarabunPSK" w:hAnsi="TH SarabunPSK" w:cs="TH SarabunPSK"/>
          <w:sz w:val="28"/>
          <w:cs/>
        </w:rPr>
        <w:t>ความเป็นพี่น้อง ความเป็นมิตร ความเข้าใจกันจากการพึ่งพาอาศัยและทำมาหากินร่วมกันมา วัฒนธรรมหลากหลายอย่างถูกแลกเปลี่ยนเรียนรู้ได้อย่างกลมกลืนกันตั้งแต่ในอดีตโดยเฉพาะวัฒนธรรมมลายูและจีนซึ่งเป็นสองเชื้อสายหลัในพื้นที่</w:t>
      </w:r>
    </w:p>
    <w:p w:rsidR="00DB18E9" w:rsidRPr="00E828B9" w:rsidRDefault="00DB18E9" w:rsidP="00FC0BC5">
      <w:pPr>
        <w:spacing w:after="0" w:line="240" w:lineRule="auto"/>
        <w:jc w:val="thaiDistribute"/>
        <w:rPr>
          <w:rFonts w:ascii="TH SarabunPSK" w:hAnsi="TH SarabunPSK" w:cs="TH SarabunPSK"/>
          <w:sz w:val="28"/>
        </w:rPr>
      </w:pPr>
      <w:r w:rsidRPr="00E828B9">
        <w:rPr>
          <w:rFonts w:ascii="TH SarabunPSK" w:hAnsi="TH SarabunPSK" w:cs="TH SarabunPSK"/>
          <w:sz w:val="28"/>
          <w:cs/>
        </w:rPr>
        <w:tab/>
        <w:t>การแต่งงานข้ามเชื้อสายในเบตงปรากฏให้เห็นบ่าย (สัมภาษณ์ผู้นำศาสนาอิสลามเบตง 2557) โดยเฉพาะในคนรุ่นก่อน ส่วนหนึ่งอาจเป็นผลมาจากปฏิสัมพนธ์ระหว่างเชื้อสายที่มีมาก เบตงในปัจจุบันจึงเต็มไปด้วยเครือข่ายญาติพี่น้องและมิต</w:t>
      </w:r>
      <w:r w:rsidR="006F554B" w:rsidRPr="00E828B9">
        <w:rPr>
          <w:rFonts w:ascii="TH SarabunPSK" w:hAnsi="TH SarabunPSK" w:cs="TH SarabunPSK"/>
          <w:sz w:val="28"/>
          <w:cs/>
        </w:rPr>
        <w:t>รสหายของคนเบตงดั้งเดิม</w:t>
      </w:r>
      <w:r w:rsidR="006F554B" w:rsidRPr="00E828B9">
        <w:rPr>
          <w:rFonts w:ascii="TH SarabunPSK" w:hAnsi="TH SarabunPSK" w:cs="TH SarabunPSK" w:hint="cs"/>
          <w:sz w:val="28"/>
          <w:cs/>
        </w:rPr>
        <w:t xml:space="preserve"> </w:t>
      </w:r>
      <w:r w:rsidRPr="00E828B9">
        <w:rPr>
          <w:rFonts w:ascii="TH SarabunPSK" w:hAnsi="TH SarabunPSK" w:cs="TH SarabunPSK"/>
          <w:sz w:val="28"/>
          <w:cs/>
        </w:rPr>
        <w:t>คนเข้าด้วยกันทั้งภายในและระหว่างเชื้อสาย การเข้าร่วมเทศกาลหรือพิธีกรรมของต่างศาสนิกและต่างวัฒนธรรมภายใต้กรอบของศาสนาและวัฒนธรรมตนเองจึงยังปรากฏในเบตงเป็นเรื่องปกติโดยเฉพาะในอดีต ขณะ</w:t>
      </w:r>
      <w:r w:rsidR="006F554B" w:rsidRPr="00E828B9">
        <w:rPr>
          <w:rFonts w:ascii="TH SarabunPSK" w:hAnsi="TH SarabunPSK" w:cs="TH SarabunPSK"/>
          <w:sz w:val="28"/>
          <w:cs/>
        </w:rPr>
        <w:t>ที่บางพื้นที่การเข้าร่วมในลักษ</w:t>
      </w:r>
      <w:r w:rsidR="006F554B" w:rsidRPr="00E828B9">
        <w:rPr>
          <w:rFonts w:ascii="TH SarabunPSK" w:hAnsi="TH SarabunPSK" w:cs="TH SarabunPSK" w:hint="cs"/>
          <w:sz w:val="28"/>
          <w:cs/>
        </w:rPr>
        <w:t>ณะ</w:t>
      </w:r>
      <w:r w:rsidRPr="00E828B9">
        <w:rPr>
          <w:rFonts w:ascii="TH SarabunPSK" w:hAnsi="TH SarabunPSK" w:cs="TH SarabunPSK"/>
          <w:sz w:val="28"/>
          <w:cs/>
        </w:rPr>
        <w:t xml:space="preserve">นี้กลับไม่เป็นที่ยอมรับของผู้คนนัก จึงทำให้ในสมัยนั้นกลุ่มชาวมลายูซึ่งเป็นคนพื้นที่สามารถอยู่ร่วมกับกลุ่มคนจีนซึ่งเป็นผู้อพยพได้อย่างไม่มีปัญหาการต่อต้านแต่อย่างใด สอดคล้องกับการศึกษาความขัดแย้งในอินโดนีเซียของ </w:t>
      </w:r>
      <w:r w:rsidR="006F554B" w:rsidRPr="00E828B9">
        <w:rPr>
          <w:rFonts w:ascii="TH SarabunPSK" w:hAnsi="TH SarabunPSK" w:cs="TH SarabunPSK"/>
          <w:sz w:val="28"/>
        </w:rPr>
        <w:t>Rizal</w:t>
      </w:r>
      <w:r w:rsidRPr="00E828B9">
        <w:rPr>
          <w:rFonts w:ascii="TH SarabunPSK" w:hAnsi="TH SarabunPSK" w:cs="TH SarabunPSK"/>
          <w:sz w:val="28"/>
        </w:rPr>
        <w:t xml:space="preserve"> </w:t>
      </w:r>
      <w:r w:rsidR="006F554B" w:rsidRPr="00E828B9">
        <w:rPr>
          <w:rFonts w:ascii="TH SarabunPSK" w:hAnsi="TH SarabunPSK" w:cs="TH SarabunPSK"/>
          <w:sz w:val="28"/>
        </w:rPr>
        <w:t>Pangaea</w:t>
      </w:r>
      <w:r w:rsidRPr="00E828B9">
        <w:rPr>
          <w:rFonts w:ascii="TH SarabunPSK" w:hAnsi="TH SarabunPSK" w:cs="TH SarabunPSK"/>
          <w:sz w:val="28"/>
        </w:rPr>
        <w:t xml:space="preserve"> </w:t>
      </w:r>
      <w:r w:rsidR="00153431" w:rsidRPr="00E828B9">
        <w:rPr>
          <w:rFonts w:ascii="TH SarabunPSK" w:hAnsi="TH SarabunPSK" w:cs="TH SarabunPSK"/>
          <w:sz w:val="28"/>
          <w:cs/>
        </w:rPr>
        <w:t>ในกรณีของการต่อต้านชาวจีนของคนพื้นที่ ซึ่งพบว่าในเมืองที่ไม่มีปัญหาการต่อต้านชาวจีนส่วนหนึ่งเกิดจากการปรับตัวของคนจีนให้เข้ากับคนพื้นเมืองนั่นเอง</w:t>
      </w:r>
    </w:p>
    <w:p w:rsidR="00153431" w:rsidRPr="00E828B9" w:rsidRDefault="00153431" w:rsidP="00FC0BC5">
      <w:pPr>
        <w:spacing w:after="0" w:line="240" w:lineRule="auto"/>
        <w:jc w:val="thaiDistribute"/>
        <w:rPr>
          <w:rFonts w:ascii="TH SarabunPSK" w:hAnsi="TH SarabunPSK" w:cs="TH SarabunPSK"/>
          <w:sz w:val="28"/>
        </w:rPr>
      </w:pPr>
      <w:r w:rsidRPr="00E828B9">
        <w:rPr>
          <w:rFonts w:ascii="TH SarabunPSK" w:hAnsi="TH SarabunPSK" w:cs="TH SarabunPSK"/>
          <w:sz w:val="28"/>
          <w:cs/>
        </w:rPr>
        <w:tab/>
        <w:t>เมื่อพื้นที่สามจังหวัดชายแดนภาคใต้ซึ่งเคยเป็นส่วนหนึ่งของดินแดนมลายูเดิม</w:t>
      </w:r>
      <w:r w:rsidR="00077704" w:rsidRPr="00E828B9">
        <w:rPr>
          <w:rFonts w:ascii="TH SarabunPSK" w:hAnsi="TH SarabunPSK" w:cs="TH SarabunPSK"/>
          <w:sz w:val="28"/>
          <w:cs/>
        </w:rPr>
        <w:t>เริ่มเกิดปั</w:t>
      </w:r>
      <w:r w:rsidRPr="00E828B9">
        <w:rPr>
          <w:rFonts w:ascii="TH SarabunPSK" w:hAnsi="TH SarabunPSK" w:cs="TH SarabunPSK"/>
          <w:sz w:val="28"/>
          <w:cs/>
        </w:rPr>
        <w:t>ญหาอันเกิดจากความคับแคบใจของชาวมลายูที่รู้สึกถูกอำนาจรัฐและกฏเกณฑ์ทางราชการของรัฐไทยพยายามแทรกแซงและทำลายวัฒนธรรมมลายูเพื่อรวมให้เป็นไทย ขบวนการแบ่งแยกดินแดนในพื้นที่สามจังหวัดชายแดนภาคใต้จึงเกิดขึ้นโดยมีการเคลื่</w:t>
      </w:r>
      <w:r w:rsidR="004F2FA2">
        <w:rPr>
          <w:rFonts w:ascii="TH SarabunPSK" w:hAnsi="TH SarabunPSK" w:cs="TH SarabunPSK"/>
          <w:sz w:val="28"/>
          <w:cs/>
        </w:rPr>
        <w:t>อนไหวเพื่อเรียกร้องกับคำอธิบายขอ</w:t>
      </w:r>
      <w:r w:rsidRPr="00E828B9">
        <w:rPr>
          <w:rFonts w:ascii="TH SarabunPSK" w:hAnsi="TH SarabunPSK" w:cs="TH SarabunPSK"/>
          <w:sz w:val="28"/>
          <w:cs/>
        </w:rPr>
        <w:t xml:space="preserve">ง </w:t>
      </w:r>
      <w:r w:rsidR="004F2FA2">
        <w:rPr>
          <w:rFonts w:ascii="TH SarabunPSK" w:hAnsi="TH SarabunPSK" w:cs="TH SarabunPSK"/>
          <w:sz w:val="28"/>
        </w:rPr>
        <w:t xml:space="preserve">[3] </w:t>
      </w:r>
      <w:r w:rsidRPr="00E828B9">
        <w:rPr>
          <w:rFonts w:ascii="TH SarabunPSK" w:hAnsi="TH SarabunPSK" w:cs="TH SarabunPSK"/>
          <w:sz w:val="28"/>
          <w:cs/>
        </w:rPr>
        <w:t>ที่ว่า ความพยายามเปลี่ยนแปลงโดยการถานรากผู้คนออกจากเอกลักษณ์เดิมมากเพียงใด การหวนหาสายสัมพันธ์เดิมจะยิ่งเข้มมากเท่านั้น แต่สำหรับพื้นที่เบตงนั้นวัฒนธรรมมลายูเคยถูกแลกเปลี่ยนเรียนรู้กับวัฒนธรรมอย่างกลมกลืนและค่อยเป็นค่อย้ป็นไปอันมีที่มาจากประวัติศาสตร์ที่อยู่ร่วมกันมาโดยตลอดประกอบกับถูกบังคับด้วยลักษณะของพื้นที่ ได้ข้อสรุปว่าชุมชนที่มีสมาชิกทั้งหมดเป็นมลายูมุสลิมจะไวต่อความรู้สึกว่ารัฐมีเจตนาทำลายหรือ</w:t>
      </w:r>
      <w:r w:rsidR="00296281" w:rsidRPr="00E828B9">
        <w:rPr>
          <w:rFonts w:ascii="TH SarabunPSK" w:hAnsi="TH SarabunPSK" w:cs="TH SarabunPSK"/>
          <w:sz w:val="28"/>
          <w:cs/>
        </w:rPr>
        <w:t>ผสมกลมกลืนวัฒนธรรมของพวกเขามากกว่าชุมชนที่มีเพื่อนต่างวัฒนธรรมอยู่ในชุมชนเดียวกัน</w:t>
      </w:r>
    </w:p>
    <w:p w:rsidR="00296281" w:rsidRPr="00E828B9" w:rsidRDefault="00296281" w:rsidP="00FC0BC5">
      <w:pPr>
        <w:spacing w:after="0" w:line="240" w:lineRule="auto"/>
        <w:jc w:val="thaiDistribute"/>
        <w:rPr>
          <w:rFonts w:ascii="TH SarabunPSK" w:hAnsi="TH SarabunPSK" w:cs="TH SarabunPSK"/>
          <w:sz w:val="28"/>
        </w:rPr>
      </w:pPr>
      <w:r w:rsidRPr="00E828B9">
        <w:rPr>
          <w:rFonts w:ascii="TH SarabunPSK" w:hAnsi="TH SarabunPSK" w:cs="TH SarabunPSK"/>
          <w:sz w:val="28"/>
          <w:cs/>
        </w:rPr>
        <w:tab/>
        <w:t>อำเภอเบตงอยู่ท่ามกลาง</w:t>
      </w:r>
      <w:r w:rsidR="00077704" w:rsidRPr="00E828B9">
        <w:rPr>
          <w:rFonts w:ascii="TH SarabunPSK" w:hAnsi="TH SarabunPSK" w:cs="TH SarabunPSK"/>
          <w:sz w:val="28"/>
          <w:cs/>
        </w:rPr>
        <w:t>พื้นที่</w:t>
      </w:r>
      <w:r w:rsidRPr="00E828B9">
        <w:rPr>
          <w:rFonts w:ascii="TH SarabunPSK" w:hAnsi="TH SarabunPSK" w:cs="TH SarabunPSK"/>
          <w:sz w:val="28"/>
          <w:cs/>
        </w:rPr>
        <w:t>ที่มีสถานการณ์ความไม่สงบ แต่ด้วยลักษณะบางอย่างที่เสมือนเป็นกำแพงให้อำเภอเบตงเป็นพื้นที่ความรุนแรงสามารถเข้าถึงยากกว่าพื้นที่อื่น สามารถสรุปโดยแบ่งช่วงเวลาออกดป็น 2 ช่วง ได้ดังนี้</w:t>
      </w:r>
    </w:p>
    <w:p w:rsidR="00296281" w:rsidRPr="00E828B9" w:rsidRDefault="00296281" w:rsidP="00FC0BC5">
      <w:pPr>
        <w:spacing w:after="0" w:line="240" w:lineRule="auto"/>
        <w:jc w:val="thaiDistribute"/>
        <w:rPr>
          <w:rFonts w:ascii="TH SarabunPSK" w:hAnsi="TH SarabunPSK" w:cs="TH SarabunPSK"/>
          <w:b/>
          <w:bCs/>
          <w:sz w:val="28"/>
        </w:rPr>
      </w:pPr>
      <w:r w:rsidRPr="00E828B9">
        <w:rPr>
          <w:rFonts w:ascii="TH SarabunPSK" w:hAnsi="TH SarabunPSK" w:cs="TH SarabunPSK"/>
          <w:sz w:val="28"/>
          <w:cs/>
        </w:rPr>
        <w:tab/>
      </w:r>
      <w:r w:rsidRPr="00E828B9">
        <w:rPr>
          <w:rFonts w:ascii="TH SarabunPSK" w:hAnsi="TH SarabunPSK" w:cs="TH SarabunPSK"/>
          <w:b/>
          <w:bCs/>
          <w:sz w:val="28"/>
          <w:cs/>
        </w:rPr>
        <w:t>เบตงในอดีต...ชุมชนชนตามแนวพรมแดนที่มีลักษณะทางกายภาพเป็นพื้นที่ปิด</w:t>
      </w:r>
    </w:p>
    <w:p w:rsidR="00296281" w:rsidRPr="00E828B9" w:rsidRDefault="00296281" w:rsidP="00FC0BC5">
      <w:pPr>
        <w:pStyle w:val="ListParagraph"/>
        <w:numPr>
          <w:ilvl w:val="0"/>
          <w:numId w:val="5"/>
        </w:numPr>
        <w:spacing w:after="0" w:line="240" w:lineRule="auto"/>
        <w:jc w:val="thaiDistribute"/>
        <w:rPr>
          <w:rFonts w:ascii="TH SarabunPSK" w:hAnsi="TH SarabunPSK" w:cs="TH SarabunPSK"/>
          <w:sz w:val="28"/>
        </w:rPr>
      </w:pPr>
      <w:r w:rsidRPr="00E828B9">
        <w:rPr>
          <w:rFonts w:ascii="TH SarabunPSK" w:hAnsi="TH SarabunPSK" w:cs="TH SarabunPSK"/>
          <w:sz w:val="28"/>
          <w:cs/>
        </w:rPr>
        <w:t>ด้วยการเป็นชุมชนตามแนวพรมแดนทำให้สัดส่วนประชากรของเบตงมีลักษณะที่แตกต่างจากพื้นที่โดยรวม โดยในขณะที่ภาพรวมของพื้นที่สามจังหวัดชายแดนภาคใต้ในสมัยนั้นมีประชากรกลุ่มมลายูมุสลิมกว่าร้อยละ 90 แต่ในพื้นที่เบตงกลับมีสัดส่วนของคนเชื้อสายจีนกลุ่มต่างๆที่สูงใกล้เคียงกับกลุ่มมลายูมุสลิมซึ่งเป็นกลุ่มชนพื้นเมือง</w:t>
      </w:r>
    </w:p>
    <w:p w:rsidR="00296281" w:rsidRPr="00E828B9" w:rsidRDefault="00296281" w:rsidP="00FC0BC5">
      <w:pPr>
        <w:pStyle w:val="ListParagraph"/>
        <w:numPr>
          <w:ilvl w:val="0"/>
          <w:numId w:val="5"/>
        </w:numPr>
        <w:spacing w:after="0" w:line="240" w:lineRule="auto"/>
        <w:jc w:val="thaiDistribute"/>
        <w:rPr>
          <w:rFonts w:ascii="TH SarabunPSK" w:hAnsi="TH SarabunPSK" w:cs="TH SarabunPSK"/>
          <w:sz w:val="28"/>
        </w:rPr>
      </w:pPr>
      <w:r w:rsidRPr="00E828B9">
        <w:rPr>
          <w:rFonts w:ascii="TH SarabunPSK" w:hAnsi="TH SarabunPSK" w:cs="TH SarabunPSK"/>
          <w:sz w:val="28"/>
          <w:cs/>
        </w:rPr>
        <w:t>ด้วยลักษณะทางกายภาพที่เป็นพื้นที่ปิดที่ความเจริญยังเข้าไม่ถึง ทำให้พื้นที่นี้ในสมัยนั้นเป็นเมืองปิดอย่างสมบูรณ์ ทั้งการไหลเวียนของ</w:t>
      </w:r>
      <w:r w:rsidR="00077704" w:rsidRPr="00E828B9">
        <w:rPr>
          <w:rFonts w:ascii="TH SarabunPSK" w:hAnsi="TH SarabunPSK" w:cs="TH SarabunPSK"/>
          <w:sz w:val="28"/>
          <w:cs/>
        </w:rPr>
        <w:t>ข้อมูล</w:t>
      </w:r>
      <w:r w:rsidRPr="00E828B9">
        <w:rPr>
          <w:rFonts w:ascii="TH SarabunPSK" w:hAnsi="TH SarabunPSK" w:cs="TH SarabunPSK"/>
          <w:sz w:val="28"/>
          <w:cs/>
        </w:rPr>
        <w:t xml:space="preserve">,ข่าวสาร ผู้คน สิ่งของ ที่ไหลเวียนเฉพาะในพื้นที่นี้ </w:t>
      </w:r>
      <w:r w:rsidR="00434D6F" w:rsidRPr="00E828B9">
        <w:rPr>
          <w:rFonts w:ascii="TH SarabunPSK" w:hAnsi="TH SarabunPSK" w:cs="TH SarabunPSK"/>
          <w:sz w:val="28"/>
          <w:cs/>
        </w:rPr>
        <w:t>ทำให้สองเชื้อสายหลักถูกบังคับโดยพื้นที่ ให้ต้องอยู่กับอย่างพึ่งพาอาศัยกัน เกิดการ</w:t>
      </w:r>
      <w:r w:rsidR="00077704" w:rsidRPr="00E828B9">
        <w:rPr>
          <w:rFonts w:ascii="TH SarabunPSK" w:hAnsi="TH SarabunPSK" w:cs="TH SarabunPSK"/>
          <w:sz w:val="28"/>
          <w:cs/>
        </w:rPr>
        <w:t>แลกเปลี่ยนเรียนรู้</w:t>
      </w:r>
      <w:r w:rsidR="00434D6F" w:rsidRPr="00E828B9">
        <w:rPr>
          <w:rFonts w:ascii="TH SarabunPSK" w:hAnsi="TH SarabunPSK" w:cs="TH SarabunPSK"/>
          <w:sz w:val="28"/>
          <w:cs/>
        </w:rPr>
        <w:t>วัฒนธรรมอื่น</w:t>
      </w:r>
    </w:p>
    <w:p w:rsidR="00434D6F" w:rsidRPr="00E828B9" w:rsidRDefault="00434D6F" w:rsidP="00FC0BC5">
      <w:pPr>
        <w:pStyle w:val="ListParagraph"/>
        <w:numPr>
          <w:ilvl w:val="0"/>
          <w:numId w:val="5"/>
        </w:numPr>
        <w:spacing w:after="0" w:line="240" w:lineRule="auto"/>
        <w:jc w:val="thaiDistribute"/>
        <w:rPr>
          <w:rFonts w:ascii="TH SarabunPSK" w:hAnsi="TH SarabunPSK" w:cs="TH SarabunPSK"/>
          <w:sz w:val="28"/>
        </w:rPr>
      </w:pPr>
      <w:r w:rsidRPr="00E828B9">
        <w:rPr>
          <w:rFonts w:ascii="TH SarabunPSK" w:hAnsi="TH SarabunPSK" w:cs="TH SarabunPSK"/>
          <w:sz w:val="28"/>
          <w:cs/>
        </w:rPr>
        <w:t>ด้วยในอดีตเป็นพื้นที่ห่างไกลจากจุดศูนย์กลางการปกครอง คนมลายูในเบตงสมัยนั้นจึงไม่มีความผูกพันธ์กับประวัติศาสตร์ของรัฐปาตานีเท่าพื้นที่อื่น การปลุก</w:t>
      </w:r>
      <w:r w:rsidR="00077704" w:rsidRPr="00E828B9">
        <w:rPr>
          <w:rFonts w:ascii="TH SarabunPSK" w:hAnsi="TH SarabunPSK" w:cs="TH SarabunPSK"/>
          <w:sz w:val="28"/>
          <w:cs/>
        </w:rPr>
        <w:t>ระดมโ</w:t>
      </w:r>
      <w:r w:rsidRPr="00E828B9">
        <w:rPr>
          <w:rFonts w:ascii="TH SarabunPSK" w:hAnsi="TH SarabunPSK" w:cs="TH SarabunPSK"/>
          <w:sz w:val="28"/>
          <w:cs/>
        </w:rPr>
        <w:t>ดยใช้อุดมการณ์เรื่องการแบ่งแยกดินแดนจึงไม่มีผลเท่าใดนัก</w:t>
      </w:r>
    </w:p>
    <w:p w:rsidR="00434D6F" w:rsidRPr="00E828B9" w:rsidRDefault="00434D6F" w:rsidP="00FC0BC5">
      <w:pPr>
        <w:spacing w:after="0" w:line="240" w:lineRule="auto"/>
        <w:ind w:left="720"/>
        <w:jc w:val="thaiDistribute"/>
        <w:rPr>
          <w:rFonts w:ascii="TH SarabunPSK" w:hAnsi="TH SarabunPSK" w:cs="TH SarabunPSK"/>
          <w:b/>
          <w:bCs/>
          <w:sz w:val="28"/>
        </w:rPr>
      </w:pPr>
      <w:r w:rsidRPr="00E828B9">
        <w:rPr>
          <w:rFonts w:ascii="TH SarabunPSK" w:hAnsi="TH SarabunPSK" w:cs="TH SarabunPSK"/>
          <w:b/>
          <w:bCs/>
          <w:sz w:val="28"/>
          <w:cs/>
        </w:rPr>
        <w:t>เบตงปัจจุบัน...เมืองเศรษฐกิจชายแดน</w:t>
      </w:r>
    </w:p>
    <w:p w:rsidR="00434D6F" w:rsidRPr="00E828B9" w:rsidRDefault="00434D6F" w:rsidP="00FC0BC5">
      <w:pPr>
        <w:pStyle w:val="ListParagraph"/>
        <w:numPr>
          <w:ilvl w:val="0"/>
          <w:numId w:val="5"/>
        </w:numPr>
        <w:spacing w:after="0" w:line="240" w:lineRule="auto"/>
        <w:jc w:val="thaiDistribute"/>
        <w:rPr>
          <w:rFonts w:ascii="TH SarabunPSK" w:hAnsi="TH SarabunPSK" w:cs="TH SarabunPSK"/>
          <w:sz w:val="28"/>
        </w:rPr>
      </w:pPr>
      <w:r w:rsidRPr="00E828B9">
        <w:rPr>
          <w:rFonts w:ascii="TH SarabunPSK" w:hAnsi="TH SarabunPSK" w:cs="TH SarabunPSK"/>
          <w:sz w:val="28"/>
          <w:cs/>
        </w:rPr>
        <w:t>เมื่อ</w:t>
      </w:r>
      <w:r w:rsidR="00077704" w:rsidRPr="00E828B9">
        <w:rPr>
          <w:rFonts w:ascii="TH SarabunPSK" w:hAnsi="TH SarabunPSK" w:cs="TH SarabunPSK"/>
          <w:sz w:val="28"/>
          <w:cs/>
        </w:rPr>
        <w:t>ความเป็</w:t>
      </w:r>
      <w:r w:rsidRPr="00E828B9">
        <w:rPr>
          <w:rFonts w:ascii="TH SarabunPSK" w:hAnsi="TH SarabunPSK" w:cs="TH SarabunPSK"/>
          <w:sz w:val="28"/>
          <w:cs/>
        </w:rPr>
        <w:t>นเมืองเข้ามาถึง ถึงแม้จะเป็นพื้นที่ที่มีลักษณะปิดทางการภาพ แต่เบตงไม่ได้เป็นเมืองปิดอีกต่อไปเพราะความเป็นเมืองนำพาความเจริญและเทคโนโลยีเข้ามาเปิด การเปิดการไหลเวียนของข้อมูลข่าวสารผู้คนและสิ่งของทำให้การอยู่ร่วมกันระหว่างเชื้อสายมีความเปลี่ยนแปลงจากอดีตมากมาย โดยได้รับอิทธิพลจากภายนอกผ่านข่าวสาร ผู้คน ที่ไหลเวียนเข้าและออกจากพื้นที่</w:t>
      </w:r>
    </w:p>
    <w:p w:rsidR="00434D6F" w:rsidRPr="00E828B9" w:rsidRDefault="00434D6F" w:rsidP="00FC0BC5">
      <w:pPr>
        <w:pStyle w:val="ListParagraph"/>
        <w:numPr>
          <w:ilvl w:val="0"/>
          <w:numId w:val="5"/>
        </w:numPr>
        <w:spacing w:after="0" w:line="240" w:lineRule="auto"/>
        <w:jc w:val="thaiDistribute"/>
        <w:rPr>
          <w:rFonts w:ascii="TH SarabunPSK" w:hAnsi="TH SarabunPSK" w:cs="TH SarabunPSK"/>
          <w:sz w:val="28"/>
        </w:rPr>
      </w:pPr>
      <w:r w:rsidRPr="00E828B9">
        <w:rPr>
          <w:rFonts w:ascii="TH SarabunPSK" w:hAnsi="TH SarabunPSK" w:cs="TH SarabunPSK"/>
          <w:sz w:val="28"/>
          <w:cs/>
        </w:rPr>
        <w:t>เมื่อกลายเป็นเมืองเศรษฐกิจ เหตุผลทางเศรษฐกิจจึงมีความสำคัญ และเป็นเหตุผลที่สร้างแกนนำที่ทำหน้าที่ขับเคลื่อนและสนับสนุนการป้องกันเมืองอย่างเป็นรูปธรรมทั้งในฐานะผู้ปฏิบัติและผู้สนับสนุน</w:t>
      </w:r>
    </w:p>
    <w:p w:rsidR="00434D6F" w:rsidRPr="00E828B9" w:rsidRDefault="00434D6F" w:rsidP="00FC0BC5">
      <w:pPr>
        <w:pStyle w:val="ListParagraph"/>
        <w:numPr>
          <w:ilvl w:val="0"/>
          <w:numId w:val="5"/>
        </w:numPr>
        <w:spacing w:after="0" w:line="240" w:lineRule="auto"/>
        <w:jc w:val="thaiDistribute"/>
        <w:rPr>
          <w:rFonts w:ascii="TH SarabunPSK" w:hAnsi="TH SarabunPSK" w:cs="TH SarabunPSK"/>
          <w:sz w:val="28"/>
        </w:rPr>
      </w:pPr>
      <w:r w:rsidRPr="00E828B9">
        <w:rPr>
          <w:rFonts w:ascii="TH SarabunPSK" w:hAnsi="TH SarabunPSK" w:cs="TH SarabunPSK"/>
          <w:sz w:val="28"/>
          <w:cs/>
        </w:rPr>
        <w:t>การ</w:t>
      </w:r>
      <w:r w:rsidR="00924C2E" w:rsidRPr="00E828B9">
        <w:rPr>
          <w:rFonts w:ascii="TH SarabunPSK" w:hAnsi="TH SarabunPSK" w:cs="TH SarabunPSK"/>
          <w:sz w:val="28"/>
          <w:cs/>
        </w:rPr>
        <w:t xml:space="preserve">คานอำนาจที่ชัดเจนระหว่างอำนาจทางเศรษฐกิจของชาวไทยเชื้อสายจีนและอำนาจด้านแรงสนับสนุนทางสังคมของชาวไทยมุสลิมเชื้อสายมลายูเพื่อการได้มาซึ่งอำนาจทางการเมืองของชาวจีนจากการเลือกตั้ง </w:t>
      </w:r>
      <w:r w:rsidR="00924C2E" w:rsidRPr="00E828B9">
        <w:rPr>
          <w:rFonts w:ascii="TH SarabunPSK" w:hAnsi="TH SarabunPSK" w:cs="TH SarabunPSK"/>
          <w:sz w:val="28"/>
          <w:cs/>
        </w:rPr>
        <w:lastRenderedPageBreak/>
        <w:t>ทำให้การเมืองในระดับท้องถิ่นในเบตงไม่เกิดช่องให้มีการนำนโยบายด้านเชื้อชาติหรือศาสนามาเป็นข้อต่อรองที่อาจนำไปสู่ความขัดแย้งได้</w:t>
      </w:r>
    </w:p>
    <w:p w:rsidR="002D471D" w:rsidRPr="002D471D" w:rsidRDefault="002D471D" w:rsidP="002D471D">
      <w:pPr>
        <w:spacing w:after="0" w:line="240" w:lineRule="auto"/>
        <w:jc w:val="thaiDistribute"/>
        <w:rPr>
          <w:rFonts w:ascii="TH SarabunPSK" w:hAnsi="TH SarabunPSK" w:cs="TH SarabunPSK" w:hint="cs"/>
          <w:b/>
          <w:bCs/>
          <w:sz w:val="32"/>
          <w:szCs w:val="32"/>
        </w:rPr>
      </w:pPr>
      <w:r>
        <w:rPr>
          <w:rFonts w:ascii="TH SarabunPSK" w:hAnsi="TH SarabunPSK" w:cs="TH SarabunPSK" w:hint="cs"/>
          <w:b/>
          <w:bCs/>
          <w:sz w:val="32"/>
          <w:szCs w:val="32"/>
          <w:cs/>
        </w:rPr>
        <w:t xml:space="preserve">สรุปผลการวิจัย </w:t>
      </w:r>
    </w:p>
    <w:p w:rsidR="004117EF" w:rsidRPr="00E828B9" w:rsidRDefault="004117EF" w:rsidP="000D572B">
      <w:pPr>
        <w:spacing w:after="0" w:line="240" w:lineRule="auto"/>
        <w:jc w:val="thaiDistribute"/>
        <w:rPr>
          <w:rFonts w:ascii="TH SarabunPSK" w:hAnsi="TH SarabunPSK" w:cs="TH SarabunPSK"/>
          <w:sz w:val="28"/>
        </w:rPr>
      </w:pPr>
      <w:r>
        <w:rPr>
          <w:rFonts w:asciiTheme="majorBidi" w:hAnsiTheme="majorBidi" w:cstheme="majorBidi"/>
          <w:sz w:val="32"/>
          <w:szCs w:val="32"/>
        </w:rPr>
        <w:tab/>
      </w:r>
      <w:r w:rsidRPr="00E828B9">
        <w:rPr>
          <w:rFonts w:ascii="TH SarabunPSK" w:hAnsi="TH SarabunPSK" w:cs="TH SarabunPSK"/>
          <w:sz w:val="28"/>
          <w:cs/>
        </w:rPr>
        <w:t>การสร้างสันติสุขในพื้นที่ อำเภอเบตง จังหวัดยะลา เกิดจากความร่วมมือของทุกภาคส่วนทั้งภาครัฐและเอกชน โดยผู้นำกลุ่มหลักเกิดจากการสร้างความมั่นใจ ความเชื่อถือ และการสมานฉันท์ สามัคคี จะเห็นได้จาก ในอำเภอเบตงนั้นในอดีตผู้นำกลุ่มแรกเป็นกลุ่มชาวจีน มลายู ที่เข้ามาต่อสู้ทางการเมือง แต่ภายหลังกลุ่มนี้ได้เป็นผู้นำในการพัฒนาท้องถิ่น   กับชุมชนมุสลิมดั้งเดิม ที่อาศัยอยู่หรือแม้แต่กลุ่มไทยพุทธเป็นความร่วมมือ และความท้าทายที่น่าสนใจมาก ที่เป็นอยู่ในที่อำเภอเบตง ซึ่งเป็นพหุวัฒนธรรม ไม่มีขีดจำกัดในเรื่องศาสนาพุทธ ศาสนาอิสลาม ศาสนาคริสต์ และการนับถือศาสนาอื่นๆ จากการสัมภาษณ์นายดำรงค์ ดีสกุล นายอำเภอเบตง จังหวัดสงขลา ให้ความเห็นว่า จากนโยบายภาครัฐ    มหาดไทย ให้ความสำคัญอย่างยิ่งในการศรัธาสันติสุข ที่จะทำให้เกิดขึ้นเป็นรูปธรรม ดังนั้น นายอำเภอที่มีอำนาจในการบริหารงานในระดับท้องถิ่น ทุกหน่วยงาน มีการจัดประชุม แลกเปลี่ยนแสดงความคิดเห็นในทุกภาคส่วน สิ่งท้าทายที่น่าสนใจมากอีกประการหนึ่งคือ นายอำเภอเบตงได้มอบหมาย ให้ปลัดอำเภอฝ่ายป้องกัน ในการกำกับดูแล ตรวจรักษาความปลอดภัย การจัดตั้งอาสาสมัครพิทักษ์เมือง ซึ่งกลุ่มจัดตั้งนี้คัดเลือกมาจาก การสมัครใจที่ต้องการปกปักษ์รักษาบ้านเกิดเมืองนอนของตนเอง ซึ่งจุดนี้เองเป็นจุดเด่น จะเห็นได้จากใน 1 วัน ปกติ 24 ชั่วโมง หากเป็นช่วงเวลากลางวันปกติวิถีชีวิตของชุมชนเบตง มิเคยหลับไหลเป็นแหล่งท่องเที่ยวที่ทั้งชาวไทยและชาวต่างชาติโดยเฉพาะมาเลเซีย สิงคโปร์ จะเข้ามาท่องเที่ยวอย่างต่อเนื่อง อาสาสมัครในช่วงเวลานี้ กล่าวคือมีจำนวน 640 นาย</w:t>
      </w:r>
    </w:p>
    <w:p w:rsidR="004117EF" w:rsidRPr="00E828B9" w:rsidRDefault="004117EF" w:rsidP="000D572B">
      <w:pPr>
        <w:spacing w:after="0" w:line="240" w:lineRule="auto"/>
        <w:jc w:val="thaiDistribute"/>
        <w:rPr>
          <w:rFonts w:ascii="TH SarabunPSK" w:hAnsi="TH SarabunPSK" w:cs="TH SarabunPSK"/>
          <w:sz w:val="28"/>
        </w:rPr>
      </w:pPr>
      <w:r w:rsidRPr="00E828B9">
        <w:rPr>
          <w:rFonts w:ascii="TH SarabunPSK" w:hAnsi="TH SarabunPSK" w:cs="TH SarabunPSK"/>
          <w:sz w:val="28"/>
          <w:cs/>
        </w:rPr>
        <w:tab/>
        <w:t>พอถึงท้วงเวลากลางคืนควา</w:t>
      </w:r>
      <w:r w:rsidR="004F2FA2">
        <w:rPr>
          <w:rFonts w:ascii="TH SarabunPSK" w:hAnsi="TH SarabunPSK" w:cs="TH SarabunPSK"/>
          <w:sz w:val="28"/>
          <w:cs/>
        </w:rPr>
        <w:t xml:space="preserve">มท้าทายในการดูแลรักษาบ้านเมือง </w:t>
      </w:r>
      <w:r w:rsidRPr="00E828B9">
        <w:rPr>
          <w:rFonts w:ascii="TH SarabunPSK" w:hAnsi="TH SarabunPSK" w:cs="TH SarabunPSK"/>
          <w:sz w:val="28"/>
          <w:cs/>
        </w:rPr>
        <w:t>ทัศนวิสัยของยามวิกาล มีการจัดการเข้าเวรประจำจจุดต่างๆ ที่สำคัญของอำเภอเบตง กระจายไปทั่วทั้งอำเภอทั้งรอบนอกและรอบใน</w:t>
      </w:r>
    </w:p>
    <w:p w:rsidR="004117EF" w:rsidRPr="00E828B9" w:rsidRDefault="004117EF" w:rsidP="000D572B">
      <w:pPr>
        <w:spacing w:after="0" w:line="240" w:lineRule="auto"/>
        <w:jc w:val="thaiDistribute"/>
        <w:rPr>
          <w:rFonts w:ascii="TH SarabunPSK" w:hAnsi="TH SarabunPSK" w:cs="TH SarabunPSK"/>
          <w:sz w:val="28"/>
        </w:rPr>
      </w:pPr>
      <w:r w:rsidRPr="00E828B9">
        <w:rPr>
          <w:rFonts w:ascii="TH SarabunPSK" w:hAnsi="TH SarabunPSK" w:cs="TH SarabunPSK"/>
          <w:sz w:val="28"/>
          <w:cs/>
        </w:rPr>
        <w:tab/>
        <w:t>การสร้างสันติสุขในพื้นที่อำเภอเบตง จังหวัดสงขลาสิ่งสำคัญที่จะทำให้ประชาชนในพื้นที่มีความสุขในการเป็นอยู่หลับนอน ทำมาค้าขายอย่างมีความสุข รวมทั้งนักท่องเที่ยวที่มาเที่ยวในพื้นที่อำเภอเบตง ความสำคัญอยู่ที่ผู้นำได้ให้ความสำคัญมากในการลงพื้นที่พบปะมวลชน ทั้งกลุ่มชุมชนไทยพุทธ ไทยมุสลิม ไทยคริสต์ โดยเห็นได้จากการให้ความสำคัญกับการจัดกิจกรรม ทั้งทางด้านศาสนา เช่นสงกรานต์ ตรุษจีน ฮารีรายอ ซึ่งเสมอภาคกันทั่วหรือแม้แต่วันหยุดในเทศกาลต่างๆก็จัดทำให้เสมอภาคกันจุดนี้เองที่ทำให้ชุมชนพลเมืองในพื้นที่ อำเภอเบตง จังหวัดยะลา มีความเข้มแข็งมีความสุข และมีการรวมกลุ่มกันอย่างสันติสุข</w:t>
      </w:r>
    </w:p>
    <w:p w:rsidR="004117EF" w:rsidRPr="00E828B9" w:rsidRDefault="004117EF" w:rsidP="000D572B">
      <w:pPr>
        <w:spacing w:after="0" w:line="240" w:lineRule="auto"/>
        <w:jc w:val="thaiDistribute"/>
        <w:rPr>
          <w:rFonts w:ascii="TH SarabunPSK" w:hAnsi="TH SarabunPSK" w:cs="TH SarabunPSK"/>
          <w:sz w:val="28"/>
        </w:rPr>
      </w:pPr>
      <w:r w:rsidRPr="00E828B9">
        <w:rPr>
          <w:rFonts w:ascii="TH SarabunPSK" w:hAnsi="TH SarabunPSK" w:cs="TH SarabunPSK"/>
          <w:sz w:val="28"/>
          <w:cs/>
        </w:rPr>
        <w:tab/>
        <w:t xml:space="preserve">จากการให้ข้อมูลเบื้องต้น (8 เมษายน 2561) ในส่วนของการจัดตั้งเครือข่ายรักษาความสงบเรียบร้อยเมืองเบตง (อรม.) ซึ่งมีคุณบัณฑิตประเสริฐคงแล้ว เป็นประธานเครือข่าย โดยจัดตั้งเป็นกองพันราษฎรอาสาสมัครรักษาเมืองเบตง ตั้งแต่ปี พ.ศ.2549 จนถึงปัจจุบันเปรียบเสมือนเป็นตาสัปปะรด คอยสอดส่องดูแลบ้านเมืองโดยมียุทธวิธี 1 บ้าน 1 คนดังนั้นจึงมีส่วนร่วมของประชาชนในการดูแลเมืองเบตงครอบคลุมทุกพื้นที่ ตลอดจนได้รับการสนุบสนุนจากภาครัฐในเรื่องการใช้วิทยุสื่อสาร ทั้งวิทยุเครื่องแดง และวิทยุเครื่องดำ มีการอบรมการใช้วิทยุสื่อสารให้กับจิตอาสามีการอบรมการใช้อาวุธปืนที่ทางหน่วยงานของรัฐมอบให้เพื่อใช้ในการเฝ้าระวัง โดยมีการเรียกขานกันว่า </w:t>
      </w:r>
      <w:r w:rsidRPr="00E828B9">
        <w:rPr>
          <w:rFonts w:ascii="TH SarabunPSK" w:hAnsi="TH SarabunPSK" w:cs="TH SarabunPSK"/>
          <w:sz w:val="28"/>
        </w:rPr>
        <w:t xml:space="preserve">Home Guard </w:t>
      </w:r>
      <w:r w:rsidRPr="00E828B9">
        <w:rPr>
          <w:rFonts w:ascii="TH SarabunPSK" w:hAnsi="TH SarabunPSK" w:cs="TH SarabunPSK"/>
          <w:sz w:val="28"/>
          <w:cs/>
        </w:rPr>
        <w:t>ออกบัตรโดยทางหน่วยงานการให้กับอาสาสมัคร มีการจูงใจ และบ่มเพาะการรักษาบ้านเมือง ซึ่งมีสโลแกนว่า เสียสละ พึ่งพาตนเองรับใช้สังคมพิทักษ์เมืองเบตง และมีการทำงานร่วมกัน ทั้งไทยพุทธมุสลิม จีน จุดนี้เองทำให้เบตง มีความสงบเรียบร้ายตลอดมาจากการพูดคุยกับท่านนายอำเภอ ดำรงค์ ดีสกุล (8 เมษายน 2561) เล่าว่า มีความประสงค์ต้องการให้เบตง เป็นเมืองสงบปลอดภัยในทุกมิติ จึงได้สร้างความเชื่อมั่นในเรื่องต่างๆ มีการจัดทำลังเป็นวงรอบ ชั้นใน ชั้นนอก มีชุดรักษาความปลอดภัยหมู่บ้าน (ชรบ.) มีชุดคุ้มครองตำบล (ชคต.) มีชุดอาสาสมัคร(อส.) มีชุดอาสาสมัครป้องกันภัยฝ่านพลเรือน</w:t>
      </w:r>
      <w:r w:rsidR="000D572B">
        <w:rPr>
          <w:rFonts w:ascii="TH SarabunPSK" w:hAnsi="TH SarabunPSK" w:cs="TH SarabunPSK" w:hint="cs"/>
          <w:sz w:val="28"/>
          <w:cs/>
        </w:rPr>
        <w:t xml:space="preserve"> </w:t>
      </w:r>
      <w:r w:rsidRPr="00E828B9">
        <w:rPr>
          <w:rFonts w:ascii="TH SarabunPSK" w:hAnsi="TH SarabunPSK" w:cs="TH SarabunPSK"/>
          <w:sz w:val="28"/>
          <w:cs/>
        </w:rPr>
        <w:t xml:space="preserve">(อป.พร.)มีชุดกู้ชีพกู้ภัย จึงเห็นได้ว่าทุกภาคส่วนทั้งภาครัฐและเอกชน มีส่วนร่วมสร้างความเข้มแข็ง ทำให้วิถีเบตงเป็นเมืองท่องเที่ยว ใต้สุดแดนสยามเมืองงามชายแดนใต้ ที่มีนักท่องเที่ยวจำนวนมาก เข้าท่องเที่ยวได้อย่างปลอดภัย </w:t>
      </w:r>
    </w:p>
    <w:p w:rsidR="002D471D" w:rsidRPr="00840FE0" w:rsidRDefault="002D471D" w:rsidP="000D572B">
      <w:pPr>
        <w:spacing w:line="240" w:lineRule="auto"/>
        <w:jc w:val="thaiDistribute"/>
        <w:rPr>
          <w:rFonts w:ascii="TH SarabunPSK" w:hAnsi="TH SarabunPSK" w:cs="TH SarabunPSK"/>
          <w:b/>
          <w:bCs/>
          <w:sz w:val="32"/>
          <w:szCs w:val="32"/>
        </w:rPr>
      </w:pPr>
      <w:r w:rsidRPr="00840FE0">
        <w:rPr>
          <w:rFonts w:ascii="TH SarabunPSK" w:hAnsi="TH SarabunPSK" w:cs="TH SarabunPSK"/>
          <w:b/>
          <w:bCs/>
          <w:sz w:val="32"/>
          <w:szCs w:val="32"/>
          <w:cs/>
        </w:rPr>
        <w:t>ข้อเสนอแนะ</w:t>
      </w:r>
    </w:p>
    <w:p w:rsidR="002D471D" w:rsidRPr="00E828B9" w:rsidRDefault="002D471D" w:rsidP="000D572B">
      <w:pPr>
        <w:spacing w:line="240" w:lineRule="auto"/>
        <w:ind w:firstLine="720"/>
        <w:jc w:val="thaiDistribute"/>
        <w:rPr>
          <w:rFonts w:ascii="TH SarabunPSK" w:hAnsi="TH SarabunPSK" w:cs="TH SarabunPSK"/>
          <w:sz w:val="28"/>
          <w:cs/>
        </w:rPr>
      </w:pPr>
      <w:r w:rsidRPr="00E828B9">
        <w:rPr>
          <w:rFonts w:ascii="TH SarabunPSK" w:hAnsi="TH SarabunPSK" w:cs="TH SarabunPSK"/>
          <w:sz w:val="28"/>
          <w:cs/>
        </w:rPr>
        <w:t xml:space="preserve">เบตง เป็นเมืองเข้มแข็งมีความผูกพันของกลุ่มผู้อยู่อาศัย กระบวนการบริหารจัดการ การสร้างเครือข่ายเพื่อคุ้มครองบ้านเมืองเป็นต้นแบบที่ดีมาก ควรนำผลการวิจัยนี้ไปประยุกต์ใช้กับพื้นที่อื่นๆในสามจังหวัดชายแดนภาคใต้ </w:t>
      </w:r>
    </w:p>
    <w:p w:rsidR="00FC0BC5" w:rsidRDefault="00924C2E" w:rsidP="00FC0BC5">
      <w:pPr>
        <w:spacing w:after="0" w:line="240" w:lineRule="auto"/>
        <w:jc w:val="thaiDistribute"/>
        <w:rPr>
          <w:rFonts w:ascii="TH SarabunPSK" w:hAnsi="TH SarabunPSK" w:cs="TH SarabunPSK"/>
          <w:b/>
          <w:bCs/>
          <w:sz w:val="32"/>
          <w:szCs w:val="32"/>
        </w:rPr>
      </w:pPr>
      <w:r w:rsidRPr="00FC0BC5">
        <w:rPr>
          <w:rFonts w:ascii="TH SarabunPSK" w:hAnsi="TH SarabunPSK" w:cs="TH SarabunPSK"/>
          <w:b/>
          <w:bCs/>
          <w:sz w:val="32"/>
          <w:szCs w:val="32"/>
          <w:cs/>
        </w:rPr>
        <w:t>บรรณานุกรม</w:t>
      </w:r>
    </w:p>
    <w:p w:rsidR="004F2FA2" w:rsidRPr="004F2FA2" w:rsidRDefault="004F2FA2" w:rsidP="004F2FA2">
      <w:pPr>
        <w:spacing w:after="0" w:line="240" w:lineRule="auto"/>
        <w:ind w:left="709" w:hanging="709"/>
        <w:jc w:val="thaiDistribute"/>
        <w:rPr>
          <w:rFonts w:ascii="TH SarabunPSK" w:hAnsi="TH SarabunPSK" w:cs="TH SarabunPSK"/>
          <w:b/>
          <w:bCs/>
          <w:sz w:val="28"/>
        </w:rPr>
      </w:pPr>
      <w:r>
        <w:rPr>
          <w:rFonts w:ascii="TH SarabunPSK" w:hAnsi="TH SarabunPSK" w:cs="TH SarabunPSK"/>
          <w:sz w:val="28"/>
        </w:rPr>
        <w:lastRenderedPageBreak/>
        <w:t xml:space="preserve">[1] </w:t>
      </w:r>
      <w:r w:rsidRPr="004F2FA2">
        <w:rPr>
          <w:rFonts w:ascii="TH SarabunPSK" w:hAnsi="TH SarabunPSK" w:cs="TH SarabunPSK"/>
          <w:sz w:val="28"/>
          <w:cs/>
        </w:rPr>
        <w:t>ประจักษ์ ก้องกีรติ.</w:t>
      </w:r>
      <w:r>
        <w:rPr>
          <w:rFonts w:ascii="TH SarabunPSK" w:hAnsi="TH SarabunPSK" w:cs="TH SarabunPSK" w:hint="cs"/>
          <w:sz w:val="28"/>
          <w:cs/>
        </w:rPr>
        <w:t xml:space="preserve"> </w:t>
      </w:r>
      <w:r w:rsidRPr="004F2FA2">
        <w:rPr>
          <w:rFonts w:ascii="TH SarabunPSK" w:hAnsi="TH SarabunPSK" w:cs="TH SarabunPSK"/>
          <w:sz w:val="28"/>
          <w:cs/>
        </w:rPr>
        <w:t>(</w:t>
      </w:r>
      <w:r>
        <w:rPr>
          <w:rFonts w:ascii="TH SarabunPSK" w:hAnsi="TH SarabunPSK" w:cs="TH SarabunPSK"/>
          <w:sz w:val="28"/>
        </w:rPr>
        <w:t xml:space="preserve">2553). </w:t>
      </w:r>
      <w:r w:rsidRPr="004F2FA2">
        <w:rPr>
          <w:rFonts w:ascii="TH SarabunPSK" w:hAnsi="TH SarabunPSK" w:cs="TH SarabunPSK"/>
          <w:b/>
          <w:bCs/>
          <w:sz w:val="28"/>
          <w:cs/>
        </w:rPr>
        <w:t>ก</w:t>
      </w:r>
      <w:r w:rsidRPr="004F2FA2">
        <w:rPr>
          <w:rFonts w:ascii="TH SarabunPSK" w:hAnsi="TH SarabunPSK" w:cs="TH SarabunPSK" w:hint="cs"/>
          <w:b/>
          <w:bCs/>
          <w:sz w:val="28"/>
          <w:cs/>
        </w:rPr>
        <w:t>ำ</w:t>
      </w:r>
      <w:r w:rsidRPr="004F2FA2">
        <w:rPr>
          <w:rFonts w:ascii="TH SarabunPSK" w:hAnsi="TH SarabunPSK" w:cs="TH SarabunPSK"/>
          <w:b/>
          <w:bCs/>
          <w:sz w:val="28"/>
          <w:cs/>
        </w:rPr>
        <w:t>เนิดและพัฒนาการขององค์ความรู้ทางวิชาการ ว่าด้วยความรุนแรงทางการเมือง : บทส</w:t>
      </w:r>
      <w:r w:rsidRPr="004F2FA2">
        <w:rPr>
          <w:rFonts w:ascii="TH SarabunPSK" w:hAnsi="TH SarabunPSK" w:cs="TH SarabunPSK" w:hint="cs"/>
          <w:b/>
          <w:bCs/>
          <w:sz w:val="28"/>
          <w:cs/>
        </w:rPr>
        <w:t>ำ</w:t>
      </w:r>
      <w:r w:rsidRPr="004F2FA2">
        <w:rPr>
          <w:rFonts w:ascii="TH SarabunPSK" w:hAnsi="TH SarabunPSK" w:cs="TH SarabunPSK"/>
          <w:b/>
          <w:bCs/>
          <w:sz w:val="28"/>
          <w:cs/>
        </w:rPr>
        <w:t>ารวจ</w:t>
      </w:r>
      <w:r w:rsidRPr="004F2FA2">
        <w:rPr>
          <w:rFonts w:ascii="TH SarabunPSK" w:hAnsi="TH SarabunPSK" w:cs="TH SarabunPSK"/>
          <w:b/>
          <w:bCs/>
          <w:sz w:val="28"/>
        </w:rPr>
        <w:t xml:space="preserve"> </w:t>
      </w:r>
      <w:r w:rsidRPr="004F2FA2">
        <w:rPr>
          <w:rFonts w:ascii="TH SarabunPSK" w:hAnsi="TH SarabunPSK" w:cs="TH SarabunPSK"/>
          <w:b/>
          <w:bCs/>
          <w:sz w:val="28"/>
          <w:cs/>
        </w:rPr>
        <w:t>งานวิชาการในโลกตะวันตก.</w:t>
      </w:r>
      <w:r w:rsidRPr="004F2FA2">
        <w:rPr>
          <w:rFonts w:ascii="TH SarabunPSK" w:hAnsi="TH SarabunPSK" w:cs="TH SarabunPSK"/>
          <w:sz w:val="28"/>
          <w:cs/>
        </w:rPr>
        <w:t xml:space="preserve"> ใน ชัยวัฒน์ สถาอานันท์ (บรรณาธิการ)</w:t>
      </w:r>
      <w:r w:rsidRPr="004F2FA2">
        <w:rPr>
          <w:rFonts w:ascii="TH SarabunPSK" w:hAnsi="TH SarabunPSK" w:cs="TH SarabunPSK"/>
          <w:sz w:val="28"/>
        </w:rPr>
        <w:t xml:space="preserve">, </w:t>
      </w:r>
      <w:r w:rsidRPr="004F2FA2">
        <w:rPr>
          <w:rFonts w:ascii="TH SarabunPSK" w:hAnsi="TH SarabunPSK" w:cs="TH SarabunPSK"/>
          <w:sz w:val="28"/>
          <w:cs/>
        </w:rPr>
        <w:t>ความรุนแรงซ่อน/หาสังคมไทย (น.</w:t>
      </w:r>
      <w:r w:rsidRPr="004F2FA2">
        <w:rPr>
          <w:rFonts w:ascii="TH SarabunPSK" w:hAnsi="TH SarabunPSK" w:cs="TH SarabunPSK"/>
          <w:sz w:val="28"/>
        </w:rPr>
        <w:t xml:space="preserve">31 - 100). </w:t>
      </w:r>
      <w:r w:rsidRPr="004F2FA2">
        <w:rPr>
          <w:rFonts w:ascii="TH SarabunPSK" w:hAnsi="TH SarabunPSK" w:cs="TH SarabunPSK"/>
          <w:sz w:val="28"/>
          <w:cs/>
        </w:rPr>
        <w:t>กรุงเทพมหานคร: ส</w:t>
      </w:r>
      <w:r>
        <w:rPr>
          <w:rFonts w:ascii="TH SarabunPSK" w:hAnsi="TH SarabunPSK" w:cs="TH SarabunPSK" w:hint="cs"/>
          <w:sz w:val="28"/>
          <w:cs/>
        </w:rPr>
        <w:t>ำ</w:t>
      </w:r>
      <w:r w:rsidRPr="004F2FA2">
        <w:rPr>
          <w:rFonts w:ascii="TH SarabunPSK" w:hAnsi="TH SarabunPSK" w:cs="TH SarabunPSK"/>
          <w:sz w:val="28"/>
          <w:cs/>
        </w:rPr>
        <w:t>นักพิมพ์มติชน.</w:t>
      </w:r>
    </w:p>
    <w:p w:rsidR="00924C2E" w:rsidRPr="000D572B" w:rsidRDefault="00E828B9" w:rsidP="00E828B9">
      <w:pPr>
        <w:spacing w:after="0" w:line="240" w:lineRule="auto"/>
        <w:ind w:left="709" w:hanging="709"/>
        <w:jc w:val="thaiDistribute"/>
        <w:rPr>
          <w:rFonts w:ascii="TH SarabunPSK" w:hAnsi="TH SarabunPSK" w:cs="TH SarabunPSK"/>
          <w:sz w:val="28"/>
        </w:rPr>
      </w:pPr>
      <w:r w:rsidRPr="000D572B">
        <w:rPr>
          <w:rFonts w:ascii="TH SarabunPSK" w:hAnsi="TH SarabunPSK" w:cs="TH SarabunPSK"/>
          <w:sz w:val="28"/>
        </w:rPr>
        <w:t>[</w:t>
      </w:r>
      <w:r w:rsidR="004F2FA2">
        <w:rPr>
          <w:rFonts w:ascii="TH SarabunPSK" w:hAnsi="TH SarabunPSK" w:cs="TH SarabunPSK"/>
          <w:sz w:val="28"/>
        </w:rPr>
        <w:t>2</w:t>
      </w:r>
      <w:r w:rsidRPr="000D572B">
        <w:rPr>
          <w:rFonts w:ascii="TH SarabunPSK" w:hAnsi="TH SarabunPSK" w:cs="TH SarabunPSK"/>
          <w:sz w:val="28"/>
        </w:rPr>
        <w:t xml:space="preserve">] </w:t>
      </w:r>
      <w:r w:rsidR="00924C2E" w:rsidRPr="000D572B">
        <w:rPr>
          <w:rFonts w:ascii="TH SarabunPSK" w:hAnsi="TH SarabunPSK" w:cs="TH SarabunPSK"/>
          <w:sz w:val="28"/>
          <w:cs/>
        </w:rPr>
        <w:t>ชิดชนก ราฮิมมูบา.</w:t>
      </w:r>
      <w:r w:rsidRPr="000D572B">
        <w:rPr>
          <w:rFonts w:ascii="TH SarabunPSK" w:hAnsi="TH SarabunPSK" w:cs="TH SarabunPSK" w:hint="cs"/>
          <w:sz w:val="28"/>
          <w:cs/>
        </w:rPr>
        <w:t xml:space="preserve"> </w:t>
      </w:r>
      <w:r w:rsidR="00924C2E" w:rsidRPr="000D572B">
        <w:rPr>
          <w:rFonts w:ascii="TH SarabunPSK" w:hAnsi="TH SarabunPSK" w:cs="TH SarabunPSK"/>
          <w:sz w:val="28"/>
          <w:cs/>
        </w:rPr>
        <w:t>(2548)</w:t>
      </w:r>
      <w:r w:rsidRPr="000D572B">
        <w:rPr>
          <w:rFonts w:ascii="TH SarabunPSK" w:hAnsi="TH SarabunPSK" w:cs="TH SarabunPSK" w:hint="cs"/>
          <w:sz w:val="28"/>
          <w:cs/>
        </w:rPr>
        <w:t xml:space="preserve">. </w:t>
      </w:r>
      <w:r w:rsidR="00924C2E" w:rsidRPr="000D572B">
        <w:rPr>
          <w:rFonts w:ascii="TH SarabunPSK" w:hAnsi="TH SarabunPSK" w:cs="TH SarabunPSK"/>
          <w:b/>
          <w:bCs/>
          <w:sz w:val="28"/>
          <w:cs/>
        </w:rPr>
        <w:t>วิกฤตการณ์ชายแดนใต้.</w:t>
      </w:r>
      <w:r w:rsidRPr="000D572B">
        <w:rPr>
          <w:rFonts w:ascii="TH SarabunPSK" w:hAnsi="TH SarabunPSK" w:cs="TH SarabunPSK" w:hint="cs"/>
          <w:sz w:val="28"/>
          <w:cs/>
        </w:rPr>
        <w:t xml:space="preserve"> </w:t>
      </w:r>
      <w:r w:rsidR="00924C2E" w:rsidRPr="000D572B">
        <w:rPr>
          <w:rFonts w:ascii="TH SarabunPSK" w:hAnsi="TH SarabunPSK" w:cs="TH SarabunPSK"/>
          <w:sz w:val="28"/>
          <w:cs/>
        </w:rPr>
        <w:t>ใน อุทัย ดุลยเกษม และ เลิศชาย ศิริชัย (บรรณาธิการ)</w:t>
      </w:r>
      <w:r w:rsidR="00924C2E" w:rsidRPr="000D572B">
        <w:rPr>
          <w:rFonts w:ascii="TH SarabunPSK" w:hAnsi="TH SarabunPSK" w:cs="TH SarabunPSK"/>
          <w:sz w:val="28"/>
        </w:rPr>
        <w:t xml:space="preserve">, </w:t>
      </w:r>
      <w:r w:rsidR="00924C2E" w:rsidRPr="000D572B">
        <w:rPr>
          <w:rFonts w:ascii="TH SarabunPSK" w:hAnsi="TH SarabunPSK" w:cs="TH SarabunPSK"/>
          <w:sz w:val="28"/>
          <w:cs/>
        </w:rPr>
        <w:t>ความรู้กับการแก้ไขปัญหาความขัดแย้ง</w:t>
      </w:r>
      <w:r w:rsidRPr="000D572B">
        <w:rPr>
          <w:rFonts w:ascii="TH SarabunPSK" w:hAnsi="TH SarabunPSK" w:cs="TH SarabunPSK" w:hint="cs"/>
          <w:sz w:val="28"/>
          <w:cs/>
        </w:rPr>
        <w:t xml:space="preserve"> </w:t>
      </w:r>
      <w:r w:rsidR="00924C2E" w:rsidRPr="000D572B">
        <w:rPr>
          <w:rFonts w:ascii="TH SarabunPSK" w:hAnsi="TH SarabunPSK" w:cs="TH SarabunPSK"/>
          <w:sz w:val="28"/>
          <w:cs/>
        </w:rPr>
        <w:t>(น.66-130).</w:t>
      </w:r>
      <w:r w:rsidRPr="000D572B">
        <w:rPr>
          <w:rFonts w:ascii="TH SarabunPSK" w:hAnsi="TH SarabunPSK" w:cs="TH SarabunPSK" w:hint="cs"/>
          <w:sz w:val="28"/>
          <w:cs/>
        </w:rPr>
        <w:t xml:space="preserve"> </w:t>
      </w:r>
      <w:r w:rsidR="00924C2E" w:rsidRPr="000D572B">
        <w:rPr>
          <w:rFonts w:ascii="TH SarabunPSK" w:hAnsi="TH SarabunPSK" w:cs="TH SarabunPSK"/>
          <w:sz w:val="28"/>
          <w:cs/>
        </w:rPr>
        <w:t>กรุงเทพมหานคร</w:t>
      </w:r>
      <w:r w:rsidRPr="000D572B">
        <w:rPr>
          <w:rFonts w:ascii="TH SarabunPSK" w:hAnsi="TH SarabunPSK" w:cs="TH SarabunPSK" w:hint="cs"/>
          <w:sz w:val="28"/>
          <w:cs/>
        </w:rPr>
        <w:t xml:space="preserve"> </w:t>
      </w:r>
      <w:r w:rsidR="00924C2E" w:rsidRPr="000D572B">
        <w:rPr>
          <w:rFonts w:ascii="TH SarabunPSK" w:hAnsi="TH SarabunPSK" w:cs="TH SarabunPSK"/>
          <w:sz w:val="28"/>
        </w:rPr>
        <w:t>:</w:t>
      </w:r>
      <w:r w:rsidRPr="000D572B">
        <w:rPr>
          <w:rFonts w:ascii="TH SarabunPSK" w:hAnsi="TH SarabunPSK" w:cs="TH SarabunPSK" w:hint="cs"/>
          <w:sz w:val="28"/>
          <w:cs/>
        </w:rPr>
        <w:t xml:space="preserve"> </w:t>
      </w:r>
      <w:r w:rsidR="00924C2E" w:rsidRPr="000D572B">
        <w:rPr>
          <w:rFonts w:ascii="TH SarabunPSK" w:hAnsi="TH SarabunPSK" w:cs="TH SarabunPSK"/>
          <w:sz w:val="28"/>
          <w:cs/>
        </w:rPr>
        <w:t>สำนักวิชาศิลปศาสตร์ มหาวิทยาลัยวลัยลักษณ์</w:t>
      </w:r>
    </w:p>
    <w:p w:rsidR="00086E16" w:rsidRPr="000D572B" w:rsidRDefault="004F2FA2" w:rsidP="00E828B9">
      <w:pPr>
        <w:spacing w:after="0" w:line="240" w:lineRule="auto"/>
        <w:ind w:left="709" w:hanging="709"/>
        <w:jc w:val="thaiDistribute"/>
        <w:rPr>
          <w:rFonts w:ascii="TH SarabunPSK" w:hAnsi="TH SarabunPSK" w:cs="TH SarabunPSK"/>
          <w:sz w:val="28"/>
        </w:rPr>
      </w:pPr>
      <w:r>
        <w:rPr>
          <w:rFonts w:ascii="TH SarabunPSK" w:hAnsi="TH SarabunPSK" w:cs="TH SarabunPSK"/>
          <w:sz w:val="28"/>
        </w:rPr>
        <w:t>[3</w:t>
      </w:r>
      <w:r w:rsidR="00E828B9" w:rsidRPr="000D572B">
        <w:rPr>
          <w:rFonts w:ascii="TH SarabunPSK" w:hAnsi="TH SarabunPSK" w:cs="TH SarabunPSK"/>
          <w:sz w:val="28"/>
        </w:rPr>
        <w:t xml:space="preserve">] </w:t>
      </w:r>
      <w:r w:rsidR="00924C2E" w:rsidRPr="000D572B">
        <w:rPr>
          <w:rFonts w:ascii="TH SarabunPSK" w:hAnsi="TH SarabunPSK" w:cs="TH SarabunPSK"/>
          <w:sz w:val="28"/>
          <w:cs/>
        </w:rPr>
        <w:t>ชัยวัฒน์ สถาอานันท์.</w:t>
      </w:r>
      <w:r w:rsidR="00E828B9" w:rsidRPr="000D572B">
        <w:rPr>
          <w:rFonts w:ascii="TH SarabunPSK" w:hAnsi="TH SarabunPSK" w:cs="TH SarabunPSK" w:hint="cs"/>
          <w:sz w:val="28"/>
          <w:cs/>
        </w:rPr>
        <w:t xml:space="preserve"> </w:t>
      </w:r>
      <w:r w:rsidR="00924C2E" w:rsidRPr="000D572B">
        <w:rPr>
          <w:rFonts w:ascii="TH SarabunPSK" w:hAnsi="TH SarabunPSK" w:cs="TH SarabunPSK"/>
          <w:sz w:val="28"/>
          <w:cs/>
        </w:rPr>
        <w:t>(2539).</w:t>
      </w:r>
      <w:r w:rsidR="00E828B9" w:rsidRPr="000D572B">
        <w:rPr>
          <w:rFonts w:ascii="TH SarabunPSK" w:hAnsi="TH SarabunPSK" w:cs="TH SarabunPSK" w:hint="cs"/>
          <w:sz w:val="28"/>
          <w:cs/>
        </w:rPr>
        <w:t xml:space="preserve"> </w:t>
      </w:r>
      <w:r w:rsidR="00924C2E" w:rsidRPr="000D572B">
        <w:rPr>
          <w:rFonts w:ascii="TH SarabunPSK" w:hAnsi="TH SarabunPSK" w:cs="TH SarabunPSK"/>
          <w:b/>
          <w:bCs/>
          <w:sz w:val="28"/>
          <w:cs/>
        </w:rPr>
        <w:t>สันติทฤษฏี วิถีวัฒนธรรม.</w:t>
      </w:r>
      <w:r w:rsidR="00E828B9" w:rsidRPr="000D572B">
        <w:rPr>
          <w:rFonts w:ascii="TH SarabunPSK" w:hAnsi="TH SarabunPSK" w:cs="TH SarabunPSK" w:hint="cs"/>
          <w:b/>
          <w:bCs/>
          <w:sz w:val="28"/>
          <w:cs/>
        </w:rPr>
        <w:t xml:space="preserve"> </w:t>
      </w:r>
      <w:r w:rsidR="00924C2E" w:rsidRPr="000D572B">
        <w:rPr>
          <w:rFonts w:ascii="TH SarabunPSK" w:hAnsi="TH SarabunPSK" w:cs="TH SarabunPSK"/>
          <w:sz w:val="28"/>
          <w:cs/>
        </w:rPr>
        <w:t>พิมพ์ครั้งที่ 1. กรุงเทพมหานคร</w:t>
      </w:r>
      <w:r w:rsidR="00E828B9" w:rsidRPr="000D572B">
        <w:rPr>
          <w:rFonts w:ascii="TH SarabunPSK" w:hAnsi="TH SarabunPSK" w:cs="TH SarabunPSK" w:hint="cs"/>
          <w:sz w:val="28"/>
          <w:cs/>
        </w:rPr>
        <w:t xml:space="preserve"> </w:t>
      </w:r>
      <w:r w:rsidR="00924C2E" w:rsidRPr="000D572B">
        <w:rPr>
          <w:rFonts w:ascii="TH SarabunPSK" w:hAnsi="TH SarabunPSK" w:cs="TH SarabunPSK"/>
          <w:sz w:val="28"/>
        </w:rPr>
        <w:t>:</w:t>
      </w:r>
      <w:r w:rsidR="00E828B9" w:rsidRPr="000D572B">
        <w:rPr>
          <w:rFonts w:ascii="TH SarabunPSK" w:hAnsi="TH SarabunPSK" w:cs="TH SarabunPSK" w:hint="cs"/>
          <w:sz w:val="28"/>
          <w:cs/>
        </w:rPr>
        <w:t xml:space="preserve"> </w:t>
      </w:r>
      <w:r w:rsidR="00086E16" w:rsidRPr="000D572B">
        <w:rPr>
          <w:rFonts w:ascii="TH SarabunPSK" w:hAnsi="TH SarabunPSK" w:cs="TH SarabunPSK"/>
          <w:sz w:val="28"/>
          <w:cs/>
        </w:rPr>
        <w:t>สำนักพิมพ์โกมลคีมทอง.</w:t>
      </w:r>
    </w:p>
    <w:p w:rsidR="00086E16" w:rsidRPr="000D572B" w:rsidRDefault="00E828B9" w:rsidP="00E828B9">
      <w:pPr>
        <w:spacing w:after="0" w:line="240" w:lineRule="auto"/>
        <w:ind w:left="709" w:hanging="709"/>
        <w:jc w:val="thaiDistribute"/>
        <w:rPr>
          <w:rFonts w:ascii="TH SarabunPSK" w:hAnsi="TH SarabunPSK" w:cs="TH SarabunPSK"/>
          <w:sz w:val="28"/>
          <w:cs/>
        </w:rPr>
      </w:pPr>
      <w:r w:rsidRPr="000D572B">
        <w:rPr>
          <w:rFonts w:ascii="TH SarabunPSK" w:hAnsi="TH SarabunPSK" w:cs="TH SarabunPSK"/>
          <w:sz w:val="28"/>
        </w:rPr>
        <w:t>[</w:t>
      </w:r>
      <w:r w:rsidR="004F2FA2">
        <w:rPr>
          <w:rFonts w:ascii="TH SarabunPSK" w:hAnsi="TH SarabunPSK" w:cs="TH SarabunPSK"/>
          <w:sz w:val="28"/>
        </w:rPr>
        <w:t>4</w:t>
      </w:r>
      <w:r w:rsidRPr="000D572B">
        <w:rPr>
          <w:rFonts w:ascii="TH SarabunPSK" w:hAnsi="TH SarabunPSK" w:cs="TH SarabunPSK"/>
          <w:sz w:val="28"/>
        </w:rPr>
        <w:t xml:space="preserve">] </w:t>
      </w:r>
      <w:r w:rsidR="00086E16" w:rsidRPr="000D572B">
        <w:rPr>
          <w:rFonts w:ascii="TH SarabunPSK" w:hAnsi="TH SarabunPSK" w:cs="TH SarabunPSK"/>
          <w:sz w:val="28"/>
          <w:cs/>
        </w:rPr>
        <w:t>รุ่งธรรม ศุจิธรรมรักษ์ (2533)</w:t>
      </w:r>
      <w:r w:rsidRPr="000D572B">
        <w:rPr>
          <w:rFonts w:ascii="TH SarabunPSK" w:hAnsi="TH SarabunPSK" w:cs="TH SarabunPSK" w:hint="cs"/>
          <w:sz w:val="28"/>
          <w:cs/>
        </w:rPr>
        <w:t>.</w:t>
      </w:r>
      <w:r w:rsidR="00086E16" w:rsidRPr="000D572B">
        <w:rPr>
          <w:rFonts w:ascii="TH SarabunPSK" w:hAnsi="TH SarabunPSK" w:cs="TH SarabunPSK"/>
          <w:sz w:val="28"/>
          <w:cs/>
        </w:rPr>
        <w:t xml:space="preserve"> </w:t>
      </w:r>
      <w:r w:rsidR="00086E16" w:rsidRPr="000D572B">
        <w:rPr>
          <w:rFonts w:ascii="TH SarabunPSK" w:hAnsi="TH SarabunPSK" w:cs="TH SarabunPSK"/>
          <w:b/>
          <w:bCs/>
          <w:sz w:val="28"/>
        </w:rPr>
        <w:t>“</w:t>
      </w:r>
      <w:r w:rsidR="00086E16" w:rsidRPr="000D572B">
        <w:rPr>
          <w:rFonts w:ascii="TH SarabunPSK" w:hAnsi="TH SarabunPSK" w:cs="TH SarabunPSK"/>
          <w:b/>
          <w:bCs/>
          <w:sz w:val="28"/>
          <w:cs/>
        </w:rPr>
        <w:t>สันติศึกษากับสันติภาพ”.</w:t>
      </w:r>
      <w:r w:rsidR="00086E16" w:rsidRPr="000D572B">
        <w:rPr>
          <w:rFonts w:ascii="TH SarabunPSK" w:hAnsi="TH SarabunPSK" w:cs="TH SarabunPSK"/>
          <w:sz w:val="28"/>
          <w:cs/>
        </w:rPr>
        <w:t xml:space="preserve"> ในเอกสารการสอนชุดวิชาสันติศึกษา 10101 หน่วยที่1.นนทบุรี 2545</w:t>
      </w:r>
    </w:p>
    <w:p w:rsidR="00E828B9" w:rsidRPr="000D572B" w:rsidRDefault="000D572B" w:rsidP="00E828B9">
      <w:pPr>
        <w:spacing w:after="0" w:line="240" w:lineRule="auto"/>
        <w:ind w:left="709" w:hanging="709"/>
        <w:jc w:val="thaiDistribute"/>
        <w:rPr>
          <w:rFonts w:ascii="TH SarabunPSK" w:hAnsi="TH SarabunPSK" w:cs="TH SarabunPSK"/>
          <w:sz w:val="28"/>
        </w:rPr>
      </w:pPr>
      <w:r>
        <w:rPr>
          <w:rFonts w:ascii="TH SarabunPSK" w:hAnsi="TH SarabunPSK" w:cs="TH SarabunPSK"/>
          <w:sz w:val="28"/>
        </w:rPr>
        <w:t>[</w:t>
      </w:r>
      <w:r w:rsidR="004F2FA2">
        <w:rPr>
          <w:rFonts w:ascii="TH SarabunPSK" w:hAnsi="TH SarabunPSK" w:cs="TH SarabunPSK"/>
          <w:sz w:val="28"/>
        </w:rPr>
        <w:t>5</w:t>
      </w:r>
      <w:r w:rsidR="00E828B9" w:rsidRPr="000D572B">
        <w:rPr>
          <w:rFonts w:ascii="TH SarabunPSK" w:hAnsi="TH SarabunPSK" w:cs="TH SarabunPSK"/>
          <w:sz w:val="28"/>
        </w:rPr>
        <w:t xml:space="preserve">] </w:t>
      </w:r>
      <w:r w:rsidR="00E828B9" w:rsidRPr="000D572B">
        <w:rPr>
          <w:rFonts w:ascii="TH SarabunPSK" w:hAnsi="TH SarabunPSK" w:cs="TH SarabunPSK"/>
          <w:sz w:val="28"/>
          <w:cs/>
        </w:rPr>
        <w:t>อิบราเฮ็ม ณรงค์รักษาเขต.</w:t>
      </w:r>
      <w:r w:rsidR="00E828B9" w:rsidRPr="000D572B">
        <w:rPr>
          <w:rFonts w:ascii="TH SarabunPSK" w:hAnsi="TH SarabunPSK" w:cs="TH SarabunPSK" w:hint="cs"/>
          <w:sz w:val="28"/>
          <w:cs/>
        </w:rPr>
        <w:t xml:space="preserve"> </w:t>
      </w:r>
      <w:r w:rsidR="00E828B9" w:rsidRPr="000D572B">
        <w:rPr>
          <w:rFonts w:ascii="TH SarabunPSK" w:hAnsi="TH SarabunPSK" w:cs="TH SarabunPSK"/>
          <w:sz w:val="28"/>
          <w:cs/>
        </w:rPr>
        <w:t>(2548)</w:t>
      </w:r>
      <w:r w:rsidR="00E828B9" w:rsidRPr="000D572B">
        <w:rPr>
          <w:rFonts w:ascii="TH SarabunPSK" w:hAnsi="TH SarabunPSK" w:cs="TH SarabunPSK" w:hint="cs"/>
          <w:sz w:val="28"/>
          <w:cs/>
        </w:rPr>
        <w:t>.</w:t>
      </w:r>
      <w:r w:rsidR="00E828B9" w:rsidRPr="000D572B">
        <w:rPr>
          <w:rFonts w:ascii="TH SarabunPSK" w:hAnsi="TH SarabunPSK" w:cs="TH SarabunPSK"/>
          <w:sz w:val="28"/>
          <w:cs/>
        </w:rPr>
        <w:t xml:space="preserve"> </w:t>
      </w:r>
      <w:r w:rsidR="00E828B9" w:rsidRPr="000D572B">
        <w:rPr>
          <w:rFonts w:ascii="TH SarabunPSK" w:hAnsi="TH SarabunPSK" w:cs="TH SarabunPSK"/>
          <w:b/>
          <w:bCs/>
          <w:sz w:val="28"/>
          <w:cs/>
        </w:rPr>
        <w:t>ปอเนาะกับการสร้างอัตลักษณ์ของชุมชนในจังหวัดชายแดนภาคใต้.</w:t>
      </w:r>
      <w:r w:rsidR="00E828B9" w:rsidRPr="000D572B">
        <w:rPr>
          <w:rFonts w:ascii="TH SarabunPSK" w:hAnsi="TH SarabunPSK" w:cs="TH SarabunPSK" w:hint="cs"/>
          <w:sz w:val="28"/>
          <w:cs/>
        </w:rPr>
        <w:t xml:space="preserve"> </w:t>
      </w:r>
      <w:r w:rsidR="00E828B9" w:rsidRPr="000D572B">
        <w:rPr>
          <w:rFonts w:ascii="TH SarabunPSK" w:hAnsi="TH SarabunPSK" w:cs="TH SarabunPSK"/>
          <w:sz w:val="28"/>
          <w:cs/>
        </w:rPr>
        <w:t>ในอุทัย ดุลยเกษมและ เลิศชาย ศิริชัย (บรรณาธิการ)</w:t>
      </w:r>
      <w:r w:rsidR="00E828B9" w:rsidRPr="000D572B">
        <w:rPr>
          <w:rFonts w:ascii="TH SarabunPSK" w:hAnsi="TH SarabunPSK" w:cs="TH SarabunPSK"/>
          <w:sz w:val="28"/>
        </w:rPr>
        <w:t>,</w:t>
      </w:r>
      <w:r w:rsidR="00E828B9" w:rsidRPr="000D572B">
        <w:rPr>
          <w:rFonts w:ascii="TH SarabunPSK" w:hAnsi="TH SarabunPSK" w:cs="TH SarabunPSK"/>
          <w:sz w:val="28"/>
          <w:cs/>
        </w:rPr>
        <w:t>ความรู้กับการแก้ไขความขัดแย้ง (น.66-130).กรุงเทพมหานคร</w:t>
      </w:r>
      <w:r w:rsidR="00E828B9" w:rsidRPr="000D572B">
        <w:rPr>
          <w:rFonts w:ascii="TH SarabunPSK" w:hAnsi="TH SarabunPSK" w:cs="TH SarabunPSK" w:hint="cs"/>
          <w:sz w:val="28"/>
          <w:cs/>
        </w:rPr>
        <w:t xml:space="preserve"> </w:t>
      </w:r>
      <w:r w:rsidR="00E828B9" w:rsidRPr="000D572B">
        <w:rPr>
          <w:rFonts w:ascii="TH SarabunPSK" w:hAnsi="TH SarabunPSK" w:cs="TH SarabunPSK"/>
          <w:sz w:val="28"/>
        </w:rPr>
        <w:t>:</w:t>
      </w:r>
      <w:r w:rsidR="00E828B9" w:rsidRPr="000D572B">
        <w:rPr>
          <w:rFonts w:ascii="TH SarabunPSK" w:hAnsi="TH SarabunPSK" w:cs="TH SarabunPSK" w:hint="cs"/>
          <w:sz w:val="28"/>
          <w:cs/>
        </w:rPr>
        <w:t xml:space="preserve"> </w:t>
      </w:r>
      <w:r w:rsidR="00E828B9" w:rsidRPr="000D572B">
        <w:rPr>
          <w:rFonts w:ascii="TH SarabunPSK" w:hAnsi="TH SarabunPSK" w:cs="TH SarabunPSK"/>
          <w:sz w:val="28"/>
          <w:cs/>
        </w:rPr>
        <w:t>สำนักวิชาศิลปศาสตร์ มหาวิทยาลัยวลัยลักษณ์</w:t>
      </w:r>
    </w:p>
    <w:p w:rsidR="00E828B9" w:rsidRPr="00FC0BC5" w:rsidRDefault="00E828B9" w:rsidP="00FC0BC5">
      <w:pPr>
        <w:spacing w:after="0" w:line="240" w:lineRule="auto"/>
        <w:jc w:val="thaiDistribute"/>
        <w:rPr>
          <w:rFonts w:ascii="TH SarabunPSK" w:hAnsi="TH SarabunPSK" w:cs="TH SarabunPSK" w:hint="cs"/>
          <w:sz w:val="32"/>
          <w:szCs w:val="32"/>
          <w:cs/>
        </w:rPr>
      </w:pPr>
    </w:p>
    <w:p w:rsidR="00924C2E" w:rsidRPr="00FC0BC5" w:rsidRDefault="00924C2E" w:rsidP="00FC0BC5">
      <w:pPr>
        <w:pStyle w:val="ListParagraph"/>
        <w:spacing w:after="0" w:line="240" w:lineRule="auto"/>
        <w:ind w:left="1080"/>
        <w:jc w:val="thaiDistribute"/>
        <w:rPr>
          <w:rFonts w:ascii="TH SarabunPSK" w:hAnsi="TH SarabunPSK" w:cs="TH SarabunPSK"/>
          <w:sz w:val="32"/>
          <w:szCs w:val="32"/>
          <w:cs/>
        </w:rPr>
      </w:pPr>
    </w:p>
    <w:sectPr w:rsidR="00924C2E" w:rsidRPr="00FC0BC5" w:rsidSect="00A603A2">
      <w:headerReference w:type="default" r:id="rId8"/>
      <w:pgSz w:w="11906" w:h="16838"/>
      <w:pgMar w:top="1440" w:right="1700" w:bottom="156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87D" w:rsidRDefault="005B787D" w:rsidP="006F554B">
      <w:pPr>
        <w:spacing w:after="0" w:line="240" w:lineRule="auto"/>
      </w:pPr>
      <w:r>
        <w:separator/>
      </w:r>
    </w:p>
  </w:endnote>
  <w:endnote w:type="continuationSeparator" w:id="0">
    <w:p w:rsidR="005B787D" w:rsidRDefault="005B787D" w:rsidP="006F5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H SarabunPSK">
    <w:altName w:val="Arial Unicode MS"/>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87D" w:rsidRDefault="005B787D" w:rsidP="006F554B">
      <w:pPr>
        <w:spacing w:after="0" w:line="240" w:lineRule="auto"/>
      </w:pPr>
      <w:r>
        <w:separator/>
      </w:r>
    </w:p>
  </w:footnote>
  <w:footnote w:type="continuationSeparator" w:id="0">
    <w:p w:rsidR="005B787D" w:rsidRDefault="005B787D" w:rsidP="006F554B">
      <w:pPr>
        <w:spacing w:after="0" w:line="240" w:lineRule="auto"/>
      </w:pPr>
      <w:r>
        <w:continuationSeparator/>
      </w:r>
    </w:p>
  </w:footnote>
  <w:footnote w:id="1">
    <w:p w:rsidR="002D193B" w:rsidRPr="00A603A2" w:rsidRDefault="002D193B">
      <w:pPr>
        <w:pStyle w:val="FootnoteText"/>
        <w:rPr>
          <w:rFonts w:ascii="TH SarabunPSK" w:hAnsi="TH SarabunPSK" w:cs="TH SarabunPSK"/>
          <w:sz w:val="24"/>
          <w:szCs w:val="24"/>
          <w:cs/>
        </w:rPr>
      </w:pPr>
      <w:r w:rsidRPr="00A603A2">
        <w:rPr>
          <w:rStyle w:val="FootnoteReference"/>
          <w:rFonts w:ascii="TH SarabunPSK" w:hAnsi="TH SarabunPSK" w:cs="TH SarabunPSK"/>
          <w:sz w:val="24"/>
          <w:szCs w:val="24"/>
        </w:rPr>
        <w:footnoteRef/>
      </w:r>
      <w:r w:rsidRPr="00A603A2">
        <w:rPr>
          <w:rFonts w:ascii="TH SarabunPSK" w:hAnsi="TH SarabunPSK" w:cs="TH SarabunPSK"/>
          <w:sz w:val="24"/>
          <w:szCs w:val="24"/>
        </w:rPr>
        <w:t xml:space="preserve"> </w:t>
      </w:r>
      <w:r w:rsidRPr="00A603A2">
        <w:rPr>
          <w:rFonts w:ascii="TH SarabunPSK" w:hAnsi="TH SarabunPSK" w:cs="TH SarabunPSK"/>
          <w:sz w:val="24"/>
          <w:szCs w:val="24"/>
          <w:cs/>
        </w:rPr>
        <w:t>อ.ดร.</w:t>
      </w:r>
      <w:r w:rsidRPr="00A603A2">
        <w:rPr>
          <w:rFonts w:ascii="TH SarabunPSK" w:hAnsi="TH SarabunPSK" w:cs="TH SarabunPSK"/>
          <w:sz w:val="24"/>
          <w:szCs w:val="24"/>
        </w:rPr>
        <w:t xml:space="preserve">, </w:t>
      </w:r>
      <w:r w:rsidRPr="00A603A2">
        <w:rPr>
          <w:rFonts w:ascii="TH SarabunPSK" w:hAnsi="TH SarabunPSK" w:cs="TH SarabunPSK"/>
          <w:sz w:val="24"/>
          <w:szCs w:val="24"/>
          <w:cs/>
        </w:rPr>
        <w:t>คณะรัฐศาสตร์ มหาวิทยาลัยหาดใหญ่ สงขลา 90110</w:t>
      </w:r>
    </w:p>
  </w:footnote>
  <w:footnote w:id="2">
    <w:p w:rsidR="00A603A2" w:rsidRPr="00A603A2" w:rsidRDefault="002D193B">
      <w:pPr>
        <w:pStyle w:val="FootnoteText"/>
        <w:rPr>
          <w:rFonts w:ascii="TH SarabunPSK" w:hAnsi="TH SarabunPSK" w:cs="TH SarabunPSK" w:hint="cs"/>
          <w:sz w:val="24"/>
          <w:szCs w:val="24"/>
          <w:cs/>
        </w:rPr>
      </w:pPr>
      <w:r w:rsidRPr="00A603A2">
        <w:rPr>
          <w:rStyle w:val="FootnoteReference"/>
          <w:rFonts w:ascii="TH SarabunPSK" w:hAnsi="TH SarabunPSK" w:cs="TH SarabunPSK"/>
          <w:sz w:val="24"/>
          <w:szCs w:val="24"/>
        </w:rPr>
        <w:footnoteRef/>
      </w:r>
      <w:r w:rsidRPr="00A603A2">
        <w:rPr>
          <w:rFonts w:ascii="TH SarabunPSK" w:hAnsi="TH SarabunPSK" w:cs="TH SarabunPSK"/>
          <w:sz w:val="24"/>
          <w:szCs w:val="24"/>
        </w:rPr>
        <w:t xml:space="preserve"> </w:t>
      </w:r>
      <w:r w:rsidR="00A603A2" w:rsidRPr="00A603A2">
        <w:rPr>
          <w:rFonts w:ascii="TH SarabunPSK" w:hAnsi="TH SarabunPSK" w:cs="TH SarabunPSK"/>
          <w:sz w:val="24"/>
          <w:szCs w:val="24"/>
          <w:cs/>
        </w:rPr>
        <w:t xml:space="preserve">อ., คณะวิทยาศาสตร์และเทคโนโลยี </w:t>
      </w:r>
      <w:r w:rsidR="00A603A2" w:rsidRPr="00A603A2">
        <w:rPr>
          <w:rFonts w:ascii="TH SarabunPSK" w:hAnsi="TH SarabunPSK" w:cs="TH SarabunPSK"/>
          <w:sz w:val="24"/>
          <w:szCs w:val="24"/>
          <w:cs/>
        </w:rPr>
        <w:t>มหาวิทยาลัยหาดใหญ่ สงขลา 90110</w:t>
      </w:r>
      <w:bookmarkStart w:id="0" w:name="_GoBack"/>
      <w:bookmarkEnd w:id="0"/>
    </w:p>
  </w:footnote>
  <w:footnote w:id="3">
    <w:p w:rsidR="00A603A2" w:rsidRPr="00A603A2" w:rsidRDefault="00A603A2">
      <w:pPr>
        <w:pStyle w:val="FootnoteText"/>
        <w:rPr>
          <w:rFonts w:ascii="TH SarabunPSK" w:hAnsi="TH SarabunPSK" w:cs="TH SarabunPSK"/>
          <w:sz w:val="24"/>
          <w:szCs w:val="24"/>
          <w:cs/>
        </w:rPr>
      </w:pPr>
      <w:r w:rsidRPr="00A603A2">
        <w:rPr>
          <w:rStyle w:val="FootnoteReference"/>
          <w:rFonts w:ascii="TH SarabunPSK" w:hAnsi="TH SarabunPSK" w:cs="TH SarabunPSK"/>
          <w:sz w:val="24"/>
          <w:szCs w:val="24"/>
        </w:rPr>
        <w:footnoteRef/>
      </w:r>
      <w:r w:rsidRPr="00A603A2">
        <w:rPr>
          <w:rFonts w:ascii="TH SarabunPSK" w:hAnsi="TH SarabunPSK" w:cs="TH SarabunPSK"/>
          <w:sz w:val="24"/>
          <w:szCs w:val="24"/>
        </w:rPr>
        <w:t xml:space="preserve"> </w:t>
      </w:r>
      <w:r w:rsidRPr="00A603A2">
        <w:rPr>
          <w:rFonts w:ascii="TH SarabunPSK" w:hAnsi="TH SarabunPSK" w:cs="TH SarabunPSK"/>
          <w:sz w:val="24"/>
          <w:szCs w:val="24"/>
          <w:cs/>
        </w:rPr>
        <w:t>อ.ดร.</w:t>
      </w:r>
      <w:r w:rsidRPr="00A603A2">
        <w:rPr>
          <w:rFonts w:ascii="TH SarabunPSK" w:hAnsi="TH SarabunPSK" w:cs="TH SarabunPSK"/>
          <w:sz w:val="24"/>
          <w:szCs w:val="24"/>
        </w:rPr>
        <w:t xml:space="preserve">, </w:t>
      </w:r>
      <w:r w:rsidRPr="00A603A2">
        <w:rPr>
          <w:rFonts w:ascii="TH SarabunPSK" w:hAnsi="TH SarabunPSK" w:cs="TH SarabunPSK"/>
          <w:sz w:val="24"/>
          <w:szCs w:val="24"/>
          <w:cs/>
        </w:rPr>
        <w:t xml:space="preserve">คณะศึกษาศาสตร์ </w:t>
      </w:r>
      <w:r w:rsidRPr="00A603A2">
        <w:rPr>
          <w:rFonts w:ascii="TH SarabunPSK" w:hAnsi="TH SarabunPSK" w:cs="TH SarabunPSK"/>
          <w:sz w:val="24"/>
          <w:szCs w:val="24"/>
          <w:cs/>
        </w:rPr>
        <w:t>มหาวิทยาลัยหาดใหญ่ สงขลา 90110</w:t>
      </w:r>
    </w:p>
  </w:footnote>
  <w:footnote w:id="4">
    <w:p w:rsidR="00A603A2" w:rsidRDefault="00A603A2">
      <w:pPr>
        <w:pStyle w:val="FootnoteText"/>
      </w:pPr>
      <w:r w:rsidRPr="00A603A2">
        <w:rPr>
          <w:rStyle w:val="FootnoteReference"/>
          <w:rFonts w:ascii="TH SarabunPSK" w:hAnsi="TH SarabunPSK" w:cs="TH SarabunPSK"/>
          <w:sz w:val="24"/>
          <w:szCs w:val="24"/>
        </w:rPr>
        <w:footnoteRef/>
      </w:r>
      <w:r w:rsidRPr="00A603A2">
        <w:rPr>
          <w:rFonts w:ascii="TH SarabunPSK" w:hAnsi="TH SarabunPSK" w:cs="TH SarabunPSK"/>
          <w:sz w:val="24"/>
          <w:szCs w:val="24"/>
        </w:rPr>
        <w:t xml:space="preserve"> </w:t>
      </w:r>
      <w:r w:rsidRPr="00A603A2">
        <w:rPr>
          <w:rFonts w:ascii="TH SarabunPSK" w:hAnsi="TH SarabunPSK" w:cs="TH SarabunPSK"/>
          <w:sz w:val="24"/>
          <w:szCs w:val="24"/>
          <w:cs/>
        </w:rPr>
        <w:t>สถานีตำรวจภูธรหาดใหญ่ สงขลา 90110</w:t>
      </w:r>
    </w:p>
    <w:p w:rsidR="00A603A2" w:rsidRPr="00A603A2" w:rsidRDefault="00A603A2">
      <w:pPr>
        <w:pStyle w:val="FootnoteText"/>
        <w:rPr>
          <w:rFonts w:ascii="TH SarabunPSK" w:hAnsi="TH SarabunPSK" w:cs="TH SarabunPSK"/>
          <w:sz w:val="24"/>
          <w:szCs w:val="24"/>
        </w:rPr>
      </w:pPr>
      <w:r w:rsidRPr="00A603A2">
        <w:rPr>
          <w:rFonts w:ascii="TH SarabunPSK" w:hAnsi="TH SarabunPSK" w:cs="TH SarabunPSK"/>
          <w:sz w:val="24"/>
          <w:szCs w:val="24"/>
          <w:vertAlign w:val="superscript"/>
          <w:cs/>
        </w:rPr>
        <w:t>1</w:t>
      </w:r>
      <w:r w:rsidRPr="00A603A2">
        <w:rPr>
          <w:rFonts w:ascii="TH SarabunPSK" w:hAnsi="TH SarabunPSK" w:cs="TH SarabunPSK"/>
          <w:sz w:val="24"/>
          <w:szCs w:val="24"/>
        </w:rPr>
        <w:t>Lecturer, Dr., Faculty of Political Science, Hatyai University, Songkhla, 90110</w:t>
      </w:r>
    </w:p>
    <w:p w:rsidR="00A603A2" w:rsidRPr="00A603A2" w:rsidRDefault="00A603A2" w:rsidP="00A603A2">
      <w:pPr>
        <w:pStyle w:val="FootnoteText"/>
        <w:rPr>
          <w:rFonts w:ascii="TH SarabunPSK" w:hAnsi="TH SarabunPSK" w:cs="TH SarabunPSK"/>
          <w:sz w:val="24"/>
          <w:szCs w:val="24"/>
        </w:rPr>
      </w:pPr>
      <w:r w:rsidRPr="00A603A2">
        <w:rPr>
          <w:rFonts w:ascii="TH SarabunPSK" w:hAnsi="TH SarabunPSK" w:cs="TH SarabunPSK"/>
          <w:sz w:val="24"/>
          <w:szCs w:val="24"/>
          <w:vertAlign w:val="superscript"/>
        </w:rPr>
        <w:t>2</w:t>
      </w:r>
      <w:r w:rsidRPr="00A603A2">
        <w:rPr>
          <w:rFonts w:ascii="TH SarabunPSK" w:hAnsi="TH SarabunPSK" w:cs="TH SarabunPSK"/>
          <w:sz w:val="24"/>
          <w:szCs w:val="24"/>
        </w:rPr>
        <w:t xml:space="preserve"> </w:t>
      </w:r>
      <w:r w:rsidRPr="00A603A2">
        <w:rPr>
          <w:rFonts w:ascii="TH SarabunPSK" w:hAnsi="TH SarabunPSK" w:cs="TH SarabunPSK"/>
          <w:sz w:val="24"/>
          <w:szCs w:val="24"/>
        </w:rPr>
        <w:t xml:space="preserve">Lecturer, Faculty of </w:t>
      </w:r>
      <w:r w:rsidRPr="00A603A2">
        <w:rPr>
          <w:rFonts w:ascii="TH SarabunPSK" w:hAnsi="TH SarabunPSK" w:cs="TH SarabunPSK"/>
          <w:sz w:val="24"/>
          <w:szCs w:val="24"/>
        </w:rPr>
        <w:t>Science and Technology</w:t>
      </w:r>
      <w:r w:rsidRPr="00A603A2">
        <w:rPr>
          <w:rFonts w:ascii="TH SarabunPSK" w:hAnsi="TH SarabunPSK" w:cs="TH SarabunPSK"/>
          <w:sz w:val="24"/>
          <w:szCs w:val="24"/>
        </w:rPr>
        <w:t>, Hatyai University, Songkhla, 90110</w:t>
      </w:r>
    </w:p>
    <w:p w:rsidR="00A603A2" w:rsidRPr="00A603A2" w:rsidRDefault="00A603A2" w:rsidP="00A603A2">
      <w:pPr>
        <w:pStyle w:val="FootnoteText"/>
        <w:rPr>
          <w:rFonts w:ascii="TH SarabunPSK" w:hAnsi="TH SarabunPSK" w:cs="TH SarabunPSK"/>
          <w:sz w:val="24"/>
          <w:szCs w:val="24"/>
        </w:rPr>
      </w:pPr>
      <w:r w:rsidRPr="00A603A2">
        <w:rPr>
          <w:rFonts w:ascii="TH SarabunPSK" w:hAnsi="TH SarabunPSK" w:cs="TH SarabunPSK"/>
          <w:sz w:val="24"/>
          <w:szCs w:val="24"/>
          <w:vertAlign w:val="superscript"/>
        </w:rPr>
        <w:t>3</w:t>
      </w:r>
      <w:r w:rsidRPr="00A603A2">
        <w:rPr>
          <w:rFonts w:ascii="TH SarabunPSK" w:hAnsi="TH SarabunPSK" w:cs="TH SarabunPSK"/>
          <w:sz w:val="24"/>
          <w:szCs w:val="24"/>
          <w:cs/>
        </w:rPr>
        <w:t xml:space="preserve"> </w:t>
      </w:r>
      <w:r w:rsidRPr="00A603A2">
        <w:rPr>
          <w:rFonts w:ascii="TH SarabunPSK" w:hAnsi="TH SarabunPSK" w:cs="TH SarabunPSK"/>
          <w:sz w:val="24"/>
          <w:szCs w:val="24"/>
        </w:rPr>
        <w:t xml:space="preserve">Lecturer, Dr., Faculty of </w:t>
      </w:r>
      <w:r w:rsidRPr="00A603A2">
        <w:rPr>
          <w:rFonts w:ascii="TH SarabunPSK" w:hAnsi="TH SarabunPSK" w:cs="TH SarabunPSK"/>
          <w:sz w:val="24"/>
          <w:szCs w:val="24"/>
        </w:rPr>
        <w:t>Education and Liberal Arts</w:t>
      </w:r>
      <w:r w:rsidRPr="00A603A2">
        <w:rPr>
          <w:rFonts w:ascii="TH SarabunPSK" w:hAnsi="TH SarabunPSK" w:cs="TH SarabunPSK"/>
          <w:sz w:val="24"/>
          <w:szCs w:val="24"/>
        </w:rPr>
        <w:t>, Hatyai University, Songkhla, 90110</w:t>
      </w:r>
    </w:p>
    <w:p w:rsidR="00A603A2" w:rsidRDefault="00A603A2">
      <w:pPr>
        <w:pStyle w:val="FootnoteText"/>
      </w:pPr>
      <w:r w:rsidRPr="00A603A2">
        <w:rPr>
          <w:rFonts w:ascii="TH SarabunPSK" w:hAnsi="TH SarabunPSK" w:cs="TH SarabunPSK"/>
          <w:sz w:val="24"/>
          <w:szCs w:val="24"/>
          <w:vertAlign w:val="superscript"/>
          <w:cs/>
        </w:rPr>
        <w:t>4</w:t>
      </w:r>
      <w:r w:rsidRPr="00A603A2">
        <w:rPr>
          <w:rFonts w:ascii="TH SarabunPSK" w:hAnsi="TH SarabunPSK" w:cs="TH SarabunPSK"/>
          <w:sz w:val="24"/>
          <w:szCs w:val="24"/>
        </w:rPr>
        <w:t>Police Station, Hatyai, Songkhla, 90110</w:t>
      </w:r>
    </w:p>
    <w:p w:rsidR="006D75AB" w:rsidRPr="00391A2A" w:rsidRDefault="00391A2A">
      <w:pPr>
        <w:pStyle w:val="FootnoteText"/>
        <w:rPr>
          <w:rFonts w:ascii="TH SarabunPSK" w:hAnsi="TH SarabunPSK" w:cs="TH SarabunPSK"/>
          <w:sz w:val="24"/>
          <w:szCs w:val="24"/>
        </w:rPr>
      </w:pPr>
      <w:r w:rsidRPr="00391A2A">
        <w:rPr>
          <w:rFonts w:ascii="TH SarabunPSK" w:hAnsi="TH SarabunPSK" w:cs="TH SarabunPSK"/>
          <w:sz w:val="24"/>
          <w:szCs w:val="24"/>
        </w:rPr>
        <w:t>Corresponding: niwat@hu.ac.th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9821990"/>
      <w:docPartObj>
        <w:docPartGallery w:val="Page Numbers (Top of Page)"/>
        <w:docPartUnique/>
      </w:docPartObj>
    </w:sdtPr>
    <w:sdtEndPr>
      <w:rPr>
        <w:rFonts w:ascii="TH SarabunPSK" w:hAnsi="TH SarabunPSK" w:cs="TH SarabunPSK"/>
        <w:noProof/>
        <w:sz w:val="32"/>
        <w:szCs w:val="32"/>
      </w:rPr>
    </w:sdtEndPr>
    <w:sdtContent>
      <w:p w:rsidR="006F554B" w:rsidRPr="006F554B" w:rsidRDefault="006F554B">
        <w:pPr>
          <w:pStyle w:val="Header"/>
          <w:jc w:val="right"/>
          <w:rPr>
            <w:rFonts w:ascii="TH SarabunPSK" w:hAnsi="TH SarabunPSK" w:cs="TH SarabunPSK"/>
            <w:sz w:val="32"/>
            <w:szCs w:val="32"/>
          </w:rPr>
        </w:pPr>
        <w:r w:rsidRPr="006F554B">
          <w:rPr>
            <w:rFonts w:ascii="TH SarabunPSK" w:hAnsi="TH SarabunPSK" w:cs="TH SarabunPSK"/>
            <w:sz w:val="32"/>
            <w:szCs w:val="32"/>
          </w:rPr>
          <w:fldChar w:fldCharType="begin"/>
        </w:r>
        <w:r w:rsidRPr="006F554B">
          <w:rPr>
            <w:rFonts w:ascii="TH SarabunPSK" w:hAnsi="TH SarabunPSK" w:cs="TH SarabunPSK"/>
            <w:sz w:val="32"/>
            <w:szCs w:val="32"/>
          </w:rPr>
          <w:instrText xml:space="preserve"> PAGE   \* MERGEFORMAT </w:instrText>
        </w:r>
        <w:r w:rsidRPr="006F554B">
          <w:rPr>
            <w:rFonts w:ascii="TH SarabunPSK" w:hAnsi="TH SarabunPSK" w:cs="TH SarabunPSK"/>
            <w:sz w:val="32"/>
            <w:szCs w:val="32"/>
          </w:rPr>
          <w:fldChar w:fldCharType="separate"/>
        </w:r>
        <w:r w:rsidR="00391A2A">
          <w:rPr>
            <w:rFonts w:ascii="TH SarabunPSK" w:hAnsi="TH SarabunPSK" w:cs="TH SarabunPSK"/>
            <w:noProof/>
            <w:sz w:val="32"/>
            <w:szCs w:val="32"/>
          </w:rPr>
          <w:t>1</w:t>
        </w:r>
        <w:r w:rsidRPr="006F554B">
          <w:rPr>
            <w:rFonts w:ascii="TH SarabunPSK" w:hAnsi="TH SarabunPSK" w:cs="TH SarabunPSK"/>
            <w:noProof/>
            <w:sz w:val="32"/>
            <w:szCs w:val="32"/>
          </w:rPr>
          <w:fldChar w:fldCharType="end"/>
        </w:r>
      </w:p>
    </w:sdtContent>
  </w:sdt>
  <w:p w:rsidR="006F554B" w:rsidRDefault="006F55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9636C"/>
    <w:multiLevelType w:val="hybridMultilevel"/>
    <w:tmpl w:val="594E5906"/>
    <w:lvl w:ilvl="0" w:tplc="E410E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0474A8"/>
    <w:multiLevelType w:val="hybridMultilevel"/>
    <w:tmpl w:val="4D52B51A"/>
    <w:lvl w:ilvl="0" w:tplc="D9344A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EA50C94"/>
    <w:multiLevelType w:val="hybridMultilevel"/>
    <w:tmpl w:val="3F16BE4C"/>
    <w:lvl w:ilvl="0" w:tplc="AA38BA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3165BEE"/>
    <w:multiLevelType w:val="hybridMultilevel"/>
    <w:tmpl w:val="5C1C0B7E"/>
    <w:lvl w:ilvl="0" w:tplc="288613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40413DC"/>
    <w:multiLevelType w:val="hybridMultilevel"/>
    <w:tmpl w:val="2E9EE842"/>
    <w:lvl w:ilvl="0" w:tplc="BB7E72D8">
      <w:start w:val="2"/>
      <w:numFmt w:val="bullet"/>
      <w:lvlText w:val=""/>
      <w:lvlJc w:val="left"/>
      <w:pPr>
        <w:ind w:left="1080" w:hanging="360"/>
      </w:pPr>
      <w:rPr>
        <w:rFonts w:ascii="Symbol" w:eastAsiaTheme="minorHAnsi"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2CC"/>
    <w:rsid w:val="00032A7E"/>
    <w:rsid w:val="00066203"/>
    <w:rsid w:val="000718CF"/>
    <w:rsid w:val="00077704"/>
    <w:rsid w:val="00086E16"/>
    <w:rsid w:val="000B6830"/>
    <w:rsid w:val="000D572B"/>
    <w:rsid w:val="000F3124"/>
    <w:rsid w:val="00115D9E"/>
    <w:rsid w:val="00153431"/>
    <w:rsid w:val="00223681"/>
    <w:rsid w:val="0028497F"/>
    <w:rsid w:val="00296281"/>
    <w:rsid w:val="002A69FE"/>
    <w:rsid w:val="002B22CC"/>
    <w:rsid w:val="002D193B"/>
    <w:rsid w:val="002D471D"/>
    <w:rsid w:val="00314A1B"/>
    <w:rsid w:val="00334DE4"/>
    <w:rsid w:val="003359FF"/>
    <w:rsid w:val="0033623E"/>
    <w:rsid w:val="00391A2A"/>
    <w:rsid w:val="003B466E"/>
    <w:rsid w:val="004117EF"/>
    <w:rsid w:val="00434D6F"/>
    <w:rsid w:val="004D5104"/>
    <w:rsid w:val="004F2FA2"/>
    <w:rsid w:val="005133CD"/>
    <w:rsid w:val="005A2327"/>
    <w:rsid w:val="005B4F94"/>
    <w:rsid w:val="005B787D"/>
    <w:rsid w:val="00612D6F"/>
    <w:rsid w:val="006B45AB"/>
    <w:rsid w:val="006B47DD"/>
    <w:rsid w:val="006D75AB"/>
    <w:rsid w:val="006F554B"/>
    <w:rsid w:val="007373D1"/>
    <w:rsid w:val="00760448"/>
    <w:rsid w:val="0077474D"/>
    <w:rsid w:val="007A2ED4"/>
    <w:rsid w:val="00820439"/>
    <w:rsid w:val="008258B2"/>
    <w:rsid w:val="00825CBA"/>
    <w:rsid w:val="00840FE0"/>
    <w:rsid w:val="00924C2E"/>
    <w:rsid w:val="009353E9"/>
    <w:rsid w:val="00963612"/>
    <w:rsid w:val="009870C3"/>
    <w:rsid w:val="009A49EC"/>
    <w:rsid w:val="009B28A4"/>
    <w:rsid w:val="009E10AC"/>
    <w:rsid w:val="00A33A85"/>
    <w:rsid w:val="00A35D0D"/>
    <w:rsid w:val="00A603A2"/>
    <w:rsid w:val="00A61C2E"/>
    <w:rsid w:val="00AC1588"/>
    <w:rsid w:val="00B128A9"/>
    <w:rsid w:val="00BB257A"/>
    <w:rsid w:val="00C15D9B"/>
    <w:rsid w:val="00C24751"/>
    <w:rsid w:val="00C50D18"/>
    <w:rsid w:val="00C5459A"/>
    <w:rsid w:val="00D13850"/>
    <w:rsid w:val="00D7659F"/>
    <w:rsid w:val="00DB18E9"/>
    <w:rsid w:val="00DC0ACF"/>
    <w:rsid w:val="00DD278C"/>
    <w:rsid w:val="00DE5DAB"/>
    <w:rsid w:val="00E1585C"/>
    <w:rsid w:val="00E55765"/>
    <w:rsid w:val="00E70960"/>
    <w:rsid w:val="00E730D8"/>
    <w:rsid w:val="00E80CAB"/>
    <w:rsid w:val="00E828B9"/>
    <w:rsid w:val="00ED48C4"/>
    <w:rsid w:val="00EE2261"/>
    <w:rsid w:val="00EF38A5"/>
    <w:rsid w:val="00EF4A86"/>
    <w:rsid w:val="00F06B4D"/>
    <w:rsid w:val="00FA0AE5"/>
    <w:rsid w:val="00FC0BC5"/>
    <w:rsid w:val="00FF205B"/>
    <w:rsid w:val="00FF60C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EBA3C8-3EEC-4EEF-81BE-796FAD08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27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18CF"/>
    <w:pPr>
      <w:ind w:left="720"/>
      <w:contextualSpacing/>
    </w:pPr>
  </w:style>
  <w:style w:type="paragraph" w:styleId="Header">
    <w:name w:val="header"/>
    <w:basedOn w:val="Normal"/>
    <w:link w:val="HeaderChar"/>
    <w:uiPriority w:val="99"/>
    <w:unhideWhenUsed/>
    <w:rsid w:val="006F5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54B"/>
  </w:style>
  <w:style w:type="paragraph" w:styleId="Footer">
    <w:name w:val="footer"/>
    <w:basedOn w:val="Normal"/>
    <w:link w:val="FooterChar"/>
    <w:uiPriority w:val="99"/>
    <w:unhideWhenUsed/>
    <w:rsid w:val="006F5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54B"/>
  </w:style>
  <w:style w:type="character" w:styleId="Hyperlink">
    <w:name w:val="Hyperlink"/>
    <w:basedOn w:val="DefaultParagraphFont"/>
    <w:uiPriority w:val="99"/>
    <w:unhideWhenUsed/>
    <w:rsid w:val="00FC0BC5"/>
    <w:rPr>
      <w:color w:val="0000FF" w:themeColor="hyperlink"/>
      <w:u w:val="single"/>
    </w:rPr>
  </w:style>
  <w:style w:type="paragraph" w:styleId="EndnoteText">
    <w:name w:val="endnote text"/>
    <w:basedOn w:val="Normal"/>
    <w:link w:val="EndnoteTextChar"/>
    <w:uiPriority w:val="99"/>
    <w:semiHidden/>
    <w:unhideWhenUsed/>
    <w:rsid w:val="002D193B"/>
    <w:pPr>
      <w:spacing w:after="0" w:line="240" w:lineRule="auto"/>
    </w:pPr>
    <w:rPr>
      <w:sz w:val="20"/>
      <w:szCs w:val="25"/>
    </w:rPr>
  </w:style>
  <w:style w:type="character" w:customStyle="1" w:styleId="EndnoteTextChar">
    <w:name w:val="Endnote Text Char"/>
    <w:basedOn w:val="DefaultParagraphFont"/>
    <w:link w:val="EndnoteText"/>
    <w:uiPriority w:val="99"/>
    <w:semiHidden/>
    <w:rsid w:val="002D193B"/>
    <w:rPr>
      <w:sz w:val="20"/>
      <w:szCs w:val="25"/>
    </w:rPr>
  </w:style>
  <w:style w:type="character" w:styleId="EndnoteReference">
    <w:name w:val="endnote reference"/>
    <w:basedOn w:val="DefaultParagraphFont"/>
    <w:uiPriority w:val="99"/>
    <w:semiHidden/>
    <w:unhideWhenUsed/>
    <w:rsid w:val="002D193B"/>
    <w:rPr>
      <w:sz w:val="32"/>
      <w:szCs w:val="32"/>
      <w:vertAlign w:val="superscript"/>
    </w:rPr>
  </w:style>
  <w:style w:type="paragraph" w:styleId="FootnoteText">
    <w:name w:val="footnote text"/>
    <w:basedOn w:val="Normal"/>
    <w:link w:val="FootnoteTextChar"/>
    <w:uiPriority w:val="99"/>
    <w:semiHidden/>
    <w:unhideWhenUsed/>
    <w:rsid w:val="002D193B"/>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2D193B"/>
    <w:rPr>
      <w:sz w:val="20"/>
      <w:szCs w:val="25"/>
    </w:rPr>
  </w:style>
  <w:style w:type="character" w:styleId="FootnoteReference">
    <w:name w:val="footnote reference"/>
    <w:basedOn w:val="DefaultParagraphFont"/>
    <w:uiPriority w:val="99"/>
    <w:semiHidden/>
    <w:unhideWhenUsed/>
    <w:rsid w:val="002D193B"/>
    <w:rPr>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98B56-14A3-445A-AB86-482133640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4371</Words>
  <Characters>24916</Characters>
  <Application>Microsoft Office Word</Application>
  <DocSecurity>0</DocSecurity>
  <Lines>207</Lines>
  <Paragraphs>58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29229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C2-1306</dc:creator>
  <cp:lastModifiedBy>Asus</cp:lastModifiedBy>
  <cp:revision>3</cp:revision>
  <dcterms:created xsi:type="dcterms:W3CDTF">2018-04-12T06:38:00Z</dcterms:created>
  <dcterms:modified xsi:type="dcterms:W3CDTF">2018-04-12T06:40:00Z</dcterms:modified>
</cp:coreProperties>
</file>