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3A" w:rsidRPr="00754402" w:rsidRDefault="000F45B9" w:rsidP="00FD0F8A">
      <w:pPr>
        <w:pStyle w:val="NoSpacing1"/>
        <w:jc w:val="center"/>
        <w:rPr>
          <w:rFonts w:ascii="TH SarabunPSK" w:hAnsi="TH SarabunPSK" w:cs="TH SarabunPSK"/>
          <w:b/>
          <w:bCs/>
          <w:sz w:val="36"/>
          <w:szCs w:val="36"/>
          <w:cs/>
        </w:rPr>
      </w:pPr>
      <w:r w:rsidRPr="00754402">
        <w:rPr>
          <w:rFonts w:ascii="TH SarabunPSK" w:hAnsi="TH SarabunPSK" w:cs="TH SarabunPSK"/>
          <w:b/>
          <w:bCs/>
          <w:sz w:val="36"/>
          <w:szCs w:val="36"/>
          <w:cs/>
        </w:rPr>
        <w:t xml:space="preserve">มาตรการส่งเสริมพลังงานทดแทน : </w:t>
      </w:r>
      <w:r w:rsidR="003B2E1C" w:rsidRPr="00754402">
        <w:rPr>
          <w:rFonts w:ascii="TH SarabunPSK" w:hAnsi="TH SarabunPSK" w:cs="TH SarabunPSK"/>
          <w:b/>
          <w:bCs/>
          <w:sz w:val="36"/>
          <w:szCs w:val="36"/>
          <w:cs/>
        </w:rPr>
        <w:t>กรณีศึกษา</w:t>
      </w:r>
      <w:r w:rsidRPr="00754402">
        <w:rPr>
          <w:rFonts w:ascii="TH SarabunPSK" w:hAnsi="TH SarabunPSK" w:cs="TH SarabunPSK"/>
          <w:b/>
          <w:bCs/>
          <w:sz w:val="36"/>
          <w:szCs w:val="36"/>
          <w:cs/>
        </w:rPr>
        <w:t>โรงไฟฟ้า</w:t>
      </w:r>
      <w:r w:rsidR="00473737" w:rsidRPr="00754402">
        <w:rPr>
          <w:rFonts w:ascii="TH SarabunPSK" w:hAnsi="TH SarabunPSK" w:cs="TH SarabunPSK"/>
          <w:b/>
          <w:bCs/>
          <w:sz w:val="36"/>
          <w:szCs w:val="36"/>
          <w:cs/>
        </w:rPr>
        <w:t>พลังงาน</w:t>
      </w:r>
      <w:r w:rsidRPr="00754402">
        <w:rPr>
          <w:rFonts w:ascii="TH SarabunPSK" w:hAnsi="TH SarabunPSK" w:cs="TH SarabunPSK"/>
          <w:b/>
          <w:bCs/>
          <w:sz w:val="36"/>
          <w:szCs w:val="36"/>
          <w:cs/>
        </w:rPr>
        <w:t>ขยะ</w:t>
      </w:r>
    </w:p>
    <w:p w:rsidR="00F50765" w:rsidRPr="00754402" w:rsidRDefault="00E37A6B" w:rsidP="00FD0F8A">
      <w:pPr>
        <w:jc w:val="center"/>
        <w:rPr>
          <w:rFonts w:ascii="TH SarabunPSK" w:hAnsi="TH SarabunPSK" w:cs="TH SarabunPSK"/>
          <w:b/>
          <w:bCs/>
          <w:sz w:val="36"/>
          <w:szCs w:val="36"/>
        </w:rPr>
      </w:pPr>
      <w:r w:rsidRPr="00754402">
        <w:rPr>
          <w:rFonts w:ascii="TH SarabunPSK" w:hAnsi="TH SarabunPSK" w:cs="TH SarabunPSK"/>
          <w:b/>
          <w:bCs/>
          <w:sz w:val="36"/>
          <w:szCs w:val="36"/>
        </w:rPr>
        <w:t xml:space="preserve">Measures to Promote Renewable </w:t>
      </w:r>
      <w:proofErr w:type="gramStart"/>
      <w:r w:rsidRPr="00754402">
        <w:rPr>
          <w:rFonts w:ascii="TH SarabunPSK" w:hAnsi="TH SarabunPSK" w:cs="TH SarabunPSK"/>
          <w:b/>
          <w:bCs/>
          <w:sz w:val="36"/>
          <w:szCs w:val="36"/>
        </w:rPr>
        <w:t>E</w:t>
      </w:r>
      <w:r w:rsidR="00F50765" w:rsidRPr="00754402">
        <w:rPr>
          <w:rFonts w:ascii="TH SarabunPSK" w:hAnsi="TH SarabunPSK" w:cs="TH SarabunPSK"/>
          <w:b/>
          <w:bCs/>
          <w:sz w:val="36"/>
          <w:szCs w:val="36"/>
        </w:rPr>
        <w:t>nergy</w:t>
      </w:r>
      <w:r w:rsidR="0030115F" w:rsidRPr="00754402">
        <w:rPr>
          <w:rFonts w:ascii="TH SarabunPSK" w:hAnsi="TH SarabunPSK" w:cs="TH SarabunPSK"/>
          <w:b/>
          <w:bCs/>
          <w:sz w:val="36"/>
          <w:szCs w:val="36"/>
          <w:cs/>
        </w:rPr>
        <w:t xml:space="preserve"> </w:t>
      </w:r>
      <w:r w:rsidR="00F50765" w:rsidRPr="00754402">
        <w:rPr>
          <w:rFonts w:ascii="TH SarabunPSK" w:hAnsi="TH SarabunPSK" w:cs="TH SarabunPSK"/>
          <w:b/>
          <w:bCs/>
          <w:sz w:val="36"/>
          <w:szCs w:val="36"/>
          <w:cs/>
        </w:rPr>
        <w:t>:</w:t>
      </w:r>
      <w:proofErr w:type="gramEnd"/>
      <w:r w:rsidR="00F50765" w:rsidRPr="00754402">
        <w:rPr>
          <w:rFonts w:ascii="TH SarabunPSK" w:hAnsi="TH SarabunPSK" w:cs="TH SarabunPSK"/>
          <w:b/>
          <w:bCs/>
          <w:sz w:val="36"/>
          <w:szCs w:val="36"/>
          <w:cs/>
        </w:rPr>
        <w:t xml:space="preserve"> </w:t>
      </w:r>
      <w:r w:rsidR="00F50765" w:rsidRPr="00754402">
        <w:rPr>
          <w:rFonts w:ascii="TH SarabunPSK" w:hAnsi="TH SarabunPSK" w:cs="TH SarabunPSK"/>
          <w:b/>
          <w:bCs/>
          <w:sz w:val="36"/>
          <w:szCs w:val="36"/>
        </w:rPr>
        <w:t>A Case Study of the Waste</w:t>
      </w:r>
      <w:r w:rsidRPr="00754402">
        <w:rPr>
          <w:rFonts w:ascii="TH SarabunPSK" w:hAnsi="TH SarabunPSK" w:cs="TH SarabunPSK"/>
          <w:b/>
          <w:bCs/>
          <w:sz w:val="36"/>
          <w:szCs w:val="36"/>
          <w:cs/>
        </w:rPr>
        <w:t xml:space="preserve"> </w:t>
      </w:r>
      <w:r w:rsidR="00F50765" w:rsidRPr="00754402">
        <w:rPr>
          <w:rFonts w:ascii="TH SarabunPSK" w:hAnsi="TH SarabunPSK" w:cs="TH SarabunPSK"/>
          <w:b/>
          <w:bCs/>
          <w:sz w:val="36"/>
          <w:szCs w:val="36"/>
        </w:rPr>
        <w:t>to</w:t>
      </w:r>
      <w:r w:rsidRPr="00754402">
        <w:rPr>
          <w:rFonts w:ascii="TH SarabunPSK" w:hAnsi="TH SarabunPSK" w:cs="TH SarabunPSK"/>
          <w:b/>
          <w:bCs/>
          <w:sz w:val="36"/>
          <w:szCs w:val="36"/>
          <w:cs/>
        </w:rPr>
        <w:t xml:space="preserve"> </w:t>
      </w:r>
      <w:r w:rsidR="00F50765" w:rsidRPr="00754402">
        <w:rPr>
          <w:rFonts w:ascii="TH SarabunPSK" w:hAnsi="TH SarabunPSK" w:cs="TH SarabunPSK"/>
          <w:b/>
          <w:bCs/>
          <w:sz w:val="36"/>
          <w:szCs w:val="36"/>
        </w:rPr>
        <w:t xml:space="preserve">Energy </w:t>
      </w:r>
      <w:r w:rsidR="00473737" w:rsidRPr="00754402">
        <w:rPr>
          <w:rFonts w:ascii="TH SarabunPSK" w:hAnsi="TH SarabunPSK" w:cs="TH SarabunPSK"/>
          <w:b/>
          <w:bCs/>
          <w:sz w:val="36"/>
          <w:szCs w:val="36"/>
        </w:rPr>
        <w:t xml:space="preserve">Power </w:t>
      </w:r>
      <w:r w:rsidR="00F50765" w:rsidRPr="00754402">
        <w:rPr>
          <w:rFonts w:ascii="TH SarabunPSK" w:hAnsi="TH SarabunPSK" w:cs="TH SarabunPSK"/>
          <w:b/>
          <w:bCs/>
          <w:sz w:val="36"/>
          <w:szCs w:val="36"/>
        </w:rPr>
        <w:t>Plant</w:t>
      </w:r>
    </w:p>
    <w:p w:rsidR="00F50765" w:rsidRPr="00754402" w:rsidRDefault="00F50765" w:rsidP="00FD0F8A">
      <w:pPr>
        <w:jc w:val="center"/>
        <w:rPr>
          <w:rFonts w:ascii="TH SarabunPSK" w:hAnsi="TH SarabunPSK" w:cs="TH SarabunPSK"/>
          <w:b/>
          <w:bCs/>
          <w:sz w:val="36"/>
          <w:szCs w:val="36"/>
        </w:rPr>
      </w:pPr>
    </w:p>
    <w:p w:rsidR="00E3593A" w:rsidRPr="00754402" w:rsidRDefault="00E3593A" w:rsidP="00FD0F8A">
      <w:pPr>
        <w:jc w:val="center"/>
        <w:rPr>
          <w:rFonts w:ascii="TH SarabunPSK" w:hAnsi="TH SarabunPSK" w:cs="TH SarabunPSK"/>
          <w:sz w:val="28"/>
          <w:szCs w:val="28"/>
          <w:vertAlign w:val="superscript"/>
        </w:rPr>
      </w:pPr>
      <w:r w:rsidRPr="00754402">
        <w:rPr>
          <w:rFonts w:ascii="TH SarabunPSK" w:hAnsi="TH SarabunPSK" w:cs="TH SarabunPSK"/>
          <w:sz w:val="28"/>
          <w:szCs w:val="28"/>
          <w:cs/>
        </w:rPr>
        <w:t>สุพจน์</w:t>
      </w:r>
      <w:r w:rsidR="00264263" w:rsidRPr="00754402">
        <w:rPr>
          <w:rFonts w:ascii="TH SarabunPSK" w:hAnsi="TH SarabunPSK" w:cs="TH SarabunPSK"/>
          <w:sz w:val="28"/>
          <w:szCs w:val="28"/>
          <w:cs/>
        </w:rPr>
        <w:t xml:space="preserve">  </w:t>
      </w:r>
      <w:r w:rsidRPr="00754402">
        <w:rPr>
          <w:rFonts w:ascii="TH SarabunPSK" w:hAnsi="TH SarabunPSK" w:cs="TH SarabunPSK"/>
          <w:sz w:val="28"/>
          <w:szCs w:val="28"/>
          <w:cs/>
        </w:rPr>
        <w:t>เรืองเพชร</w:t>
      </w:r>
      <w:r w:rsidR="00A466CC" w:rsidRPr="00754402">
        <w:rPr>
          <w:rFonts w:ascii="TH SarabunPSK" w:hAnsi="TH SarabunPSK" w:cs="TH SarabunPSK"/>
          <w:sz w:val="28"/>
          <w:szCs w:val="28"/>
          <w:vertAlign w:val="superscript"/>
        </w:rPr>
        <w:t>1</w:t>
      </w:r>
      <w:r w:rsidR="00264263" w:rsidRPr="00754402">
        <w:rPr>
          <w:rFonts w:ascii="TH SarabunPSK" w:hAnsi="TH SarabunPSK" w:cs="TH SarabunPSK"/>
          <w:sz w:val="28"/>
          <w:szCs w:val="28"/>
          <w:vertAlign w:val="superscript"/>
          <w:cs/>
        </w:rPr>
        <w:t>*</w:t>
      </w:r>
      <w:r w:rsidR="00A466CC" w:rsidRPr="00754402">
        <w:rPr>
          <w:rFonts w:ascii="TH SarabunPSK" w:hAnsi="TH SarabunPSK" w:cs="TH SarabunPSK"/>
          <w:sz w:val="28"/>
          <w:szCs w:val="28"/>
          <w:vertAlign w:val="superscript"/>
          <w:cs/>
        </w:rPr>
        <w:t xml:space="preserve">  </w:t>
      </w:r>
      <w:r w:rsidR="00A466CC" w:rsidRPr="00754402">
        <w:rPr>
          <w:rFonts w:ascii="TH SarabunPSK" w:hAnsi="TH SarabunPSK" w:cs="TH SarabunPSK"/>
          <w:sz w:val="28"/>
          <w:szCs w:val="28"/>
          <w:cs/>
        </w:rPr>
        <w:t>ศา</w:t>
      </w:r>
      <w:r w:rsidR="00F47B85" w:rsidRPr="00754402">
        <w:rPr>
          <w:rFonts w:ascii="TH SarabunPSK" w:hAnsi="TH SarabunPSK" w:cs="TH SarabunPSK"/>
          <w:sz w:val="28"/>
          <w:szCs w:val="28"/>
          <w:cs/>
        </w:rPr>
        <w:t>ส</w:t>
      </w:r>
      <w:r w:rsidR="00264263" w:rsidRPr="00754402">
        <w:rPr>
          <w:rFonts w:ascii="TH SarabunPSK" w:hAnsi="TH SarabunPSK" w:cs="TH SarabunPSK"/>
          <w:sz w:val="28"/>
          <w:szCs w:val="28"/>
          <w:cs/>
        </w:rPr>
        <w:t xml:space="preserve">ตรา  </w:t>
      </w:r>
      <w:r w:rsidR="00A466CC" w:rsidRPr="00754402">
        <w:rPr>
          <w:rFonts w:ascii="TH SarabunPSK" w:hAnsi="TH SarabunPSK" w:cs="TH SarabunPSK"/>
          <w:sz w:val="28"/>
          <w:szCs w:val="28"/>
          <w:cs/>
        </w:rPr>
        <w:t>แก้วแพง</w:t>
      </w:r>
      <w:r w:rsidR="00A466CC" w:rsidRPr="00754402">
        <w:rPr>
          <w:rFonts w:ascii="TH SarabunPSK" w:hAnsi="TH SarabunPSK" w:cs="TH SarabunPSK"/>
          <w:sz w:val="28"/>
          <w:szCs w:val="28"/>
          <w:vertAlign w:val="superscript"/>
        </w:rPr>
        <w:t>2</w:t>
      </w:r>
    </w:p>
    <w:p w:rsidR="008573DF" w:rsidRPr="00754402" w:rsidRDefault="00C02F57" w:rsidP="00FD0F8A">
      <w:pPr>
        <w:jc w:val="center"/>
        <w:rPr>
          <w:rFonts w:ascii="TH SarabunPSK" w:hAnsi="TH SarabunPSK" w:cs="TH SarabunPSK"/>
          <w:sz w:val="28"/>
          <w:szCs w:val="28"/>
        </w:rPr>
      </w:pPr>
      <w:r w:rsidRPr="00754402">
        <w:rPr>
          <w:rFonts w:ascii="TH SarabunPSK" w:hAnsi="TH SarabunPSK" w:cs="TH SarabunPSK"/>
          <w:sz w:val="28"/>
          <w:szCs w:val="28"/>
          <w:cs/>
        </w:rPr>
        <w:t>นิสิตหลักสูตรนิติศาสตรมหาบัณฑิต</w:t>
      </w:r>
      <w:r w:rsidR="0020397C" w:rsidRPr="00754402">
        <w:rPr>
          <w:rFonts w:ascii="TH SarabunPSK" w:hAnsi="TH SarabunPSK" w:cs="TH SarabunPSK"/>
          <w:sz w:val="28"/>
          <w:szCs w:val="28"/>
          <w:vertAlign w:val="superscript"/>
        </w:rPr>
        <w:t>1</w:t>
      </w:r>
      <w:r w:rsidR="0020397C" w:rsidRPr="00754402">
        <w:rPr>
          <w:rFonts w:ascii="TH SarabunPSK" w:hAnsi="TH SarabunPSK" w:cs="TH SarabunPSK"/>
          <w:sz w:val="28"/>
          <w:szCs w:val="28"/>
          <w:cs/>
        </w:rPr>
        <w:t xml:space="preserve"> </w:t>
      </w:r>
      <w:r w:rsidR="00C02621" w:rsidRPr="00754402">
        <w:rPr>
          <w:rFonts w:ascii="TH SarabunPSK" w:hAnsi="TH SarabunPSK" w:cs="TH SarabunPSK"/>
          <w:sz w:val="28"/>
          <w:szCs w:val="28"/>
          <w:cs/>
        </w:rPr>
        <w:t>อาจารย์ประจำหลักสูตรนิติศาสตรมหาบัณฑิต</w:t>
      </w:r>
      <w:r w:rsidR="008573DF" w:rsidRPr="00754402">
        <w:rPr>
          <w:rFonts w:ascii="TH SarabunPSK" w:hAnsi="TH SarabunPSK" w:cs="TH SarabunPSK"/>
          <w:sz w:val="28"/>
          <w:szCs w:val="28"/>
          <w:vertAlign w:val="superscript"/>
        </w:rPr>
        <w:t>2</w:t>
      </w:r>
      <w:r w:rsidR="00C02621" w:rsidRPr="00754402">
        <w:rPr>
          <w:rFonts w:ascii="TH SarabunPSK" w:hAnsi="TH SarabunPSK" w:cs="TH SarabunPSK"/>
          <w:sz w:val="28"/>
          <w:szCs w:val="28"/>
          <w:vertAlign w:val="superscript"/>
          <w:cs/>
        </w:rPr>
        <w:t xml:space="preserve"> </w:t>
      </w:r>
    </w:p>
    <w:p w:rsidR="008573DF" w:rsidRPr="00754402" w:rsidRDefault="008573DF" w:rsidP="00FD0F8A">
      <w:pPr>
        <w:jc w:val="center"/>
        <w:rPr>
          <w:rFonts w:ascii="TH SarabunPSK" w:hAnsi="TH SarabunPSK" w:cs="TH SarabunPSK"/>
          <w:sz w:val="28"/>
          <w:szCs w:val="28"/>
          <w:shd w:val="clear" w:color="auto" w:fill="FFFFFF"/>
          <w:cs/>
        </w:rPr>
      </w:pPr>
      <w:r w:rsidRPr="00754402">
        <w:rPr>
          <w:rFonts w:ascii="TH SarabunPSK" w:hAnsi="TH SarabunPSK" w:cs="TH SarabunPSK"/>
          <w:sz w:val="28"/>
          <w:szCs w:val="28"/>
          <w:vertAlign w:val="superscript"/>
          <w:cs/>
        </w:rPr>
        <w:t>1</w:t>
      </w:r>
      <w:r w:rsidRPr="00754402">
        <w:rPr>
          <w:rFonts w:ascii="TH SarabunPSK" w:hAnsi="TH SarabunPSK" w:cs="TH SarabunPSK"/>
          <w:sz w:val="28"/>
          <w:szCs w:val="28"/>
          <w:vertAlign w:val="superscript"/>
        </w:rPr>
        <w:t>,</w:t>
      </w:r>
      <w:r w:rsidRPr="00754402">
        <w:rPr>
          <w:rFonts w:ascii="TH SarabunPSK" w:hAnsi="TH SarabunPSK" w:cs="TH SarabunPSK"/>
          <w:sz w:val="28"/>
          <w:szCs w:val="28"/>
          <w:vertAlign w:val="superscript"/>
          <w:cs/>
        </w:rPr>
        <w:t>2</w:t>
      </w:r>
      <w:r w:rsidR="002042D1" w:rsidRPr="00754402">
        <w:rPr>
          <w:rFonts w:ascii="TH SarabunPSK" w:hAnsi="TH SarabunPSK" w:cs="TH SarabunPSK"/>
          <w:sz w:val="28"/>
          <w:szCs w:val="28"/>
          <w:cs/>
        </w:rPr>
        <w:t xml:space="preserve">คณะนิติศาสตร์ </w:t>
      </w:r>
      <w:r w:rsidRPr="00754402">
        <w:rPr>
          <w:rFonts w:ascii="TH SarabunPSK" w:hAnsi="TH SarabunPSK" w:cs="TH SarabunPSK"/>
          <w:sz w:val="28"/>
          <w:szCs w:val="28"/>
          <w:cs/>
        </w:rPr>
        <w:t xml:space="preserve">มหาวิทยาลัยทักษิณ ตำบลเขารูปช้าง อำเภอเมือง จังหวัดสงขลา 90000 </w:t>
      </w:r>
    </w:p>
    <w:p w:rsidR="00E3593A" w:rsidRPr="00754402" w:rsidRDefault="00264263" w:rsidP="00FD0F8A">
      <w:pPr>
        <w:jc w:val="center"/>
        <w:rPr>
          <w:rFonts w:ascii="TH SarabunPSK" w:hAnsi="TH SarabunPSK" w:cs="TH SarabunPSK"/>
          <w:sz w:val="28"/>
          <w:szCs w:val="28"/>
          <w:shd w:val="clear" w:color="auto" w:fill="FFFFFF"/>
        </w:rPr>
      </w:pPr>
      <w:r w:rsidRPr="00754402">
        <w:rPr>
          <w:rFonts w:ascii="TH SarabunPSK" w:hAnsi="TH SarabunPSK" w:cs="TH SarabunPSK"/>
          <w:sz w:val="28"/>
          <w:szCs w:val="28"/>
          <w:shd w:val="clear" w:color="auto" w:fill="FFFFFF"/>
          <w:cs/>
        </w:rPr>
        <w:t>*</w:t>
      </w:r>
      <w:r w:rsidRPr="00754402">
        <w:rPr>
          <w:rFonts w:ascii="TH SarabunPSK" w:hAnsi="TH SarabunPSK" w:cs="TH SarabunPSK"/>
          <w:sz w:val="28"/>
          <w:szCs w:val="28"/>
          <w:shd w:val="clear" w:color="auto" w:fill="FFFFFF"/>
        </w:rPr>
        <w:t>E</w:t>
      </w:r>
      <w:r w:rsidR="00E3593A" w:rsidRPr="00754402">
        <w:rPr>
          <w:rFonts w:ascii="TH SarabunPSK" w:hAnsi="TH SarabunPSK" w:cs="TH SarabunPSK"/>
          <w:sz w:val="28"/>
          <w:szCs w:val="28"/>
          <w:shd w:val="clear" w:color="auto" w:fill="FFFFFF"/>
          <w:cs/>
        </w:rPr>
        <w:t>-</w:t>
      </w:r>
      <w:r w:rsidR="00E3593A" w:rsidRPr="00754402">
        <w:rPr>
          <w:rFonts w:ascii="TH SarabunPSK" w:hAnsi="TH SarabunPSK" w:cs="TH SarabunPSK"/>
          <w:sz w:val="28"/>
          <w:szCs w:val="28"/>
          <w:shd w:val="clear" w:color="auto" w:fill="FFFFFF"/>
        </w:rPr>
        <w:t>mail</w:t>
      </w:r>
      <w:r w:rsidR="00E3593A" w:rsidRPr="00754402">
        <w:rPr>
          <w:rFonts w:ascii="TH SarabunPSK" w:hAnsi="TH SarabunPSK" w:cs="TH SarabunPSK"/>
          <w:sz w:val="28"/>
          <w:szCs w:val="28"/>
          <w:shd w:val="clear" w:color="auto" w:fill="FFFFFF"/>
          <w:cs/>
        </w:rPr>
        <w:t xml:space="preserve">: </w:t>
      </w:r>
      <w:proofErr w:type="spellStart"/>
      <w:r w:rsidR="00E3593A" w:rsidRPr="00754402">
        <w:rPr>
          <w:rFonts w:ascii="TH SarabunPSK" w:hAnsi="TH SarabunPSK" w:cs="TH SarabunPSK"/>
          <w:sz w:val="28"/>
          <w:szCs w:val="28"/>
          <w:shd w:val="clear" w:color="auto" w:fill="FFFFFF"/>
        </w:rPr>
        <w:t>iterrueangpet@gmail</w:t>
      </w:r>
      <w:proofErr w:type="spellEnd"/>
      <w:r w:rsidR="00E3593A" w:rsidRPr="00754402">
        <w:rPr>
          <w:rFonts w:ascii="TH SarabunPSK" w:hAnsi="TH SarabunPSK" w:cs="TH SarabunPSK"/>
          <w:sz w:val="28"/>
          <w:szCs w:val="28"/>
          <w:shd w:val="clear" w:color="auto" w:fill="FFFFFF"/>
          <w:cs/>
        </w:rPr>
        <w:t>.</w:t>
      </w:r>
      <w:r w:rsidR="00E3593A" w:rsidRPr="00754402">
        <w:rPr>
          <w:rFonts w:ascii="TH SarabunPSK" w:hAnsi="TH SarabunPSK" w:cs="TH SarabunPSK"/>
          <w:sz w:val="28"/>
          <w:szCs w:val="28"/>
          <w:shd w:val="clear" w:color="auto" w:fill="FFFFFF"/>
        </w:rPr>
        <w:t>com</w:t>
      </w:r>
    </w:p>
    <w:p w:rsidR="00E3593A" w:rsidRPr="00754402" w:rsidRDefault="00E3593A" w:rsidP="00FD0F8A">
      <w:pPr>
        <w:ind w:left="-68" w:firstLine="68"/>
        <w:jc w:val="center"/>
        <w:rPr>
          <w:rFonts w:ascii="TH SarabunPSK" w:hAnsi="TH SarabunPSK" w:cs="TH SarabunPSK"/>
          <w:sz w:val="28"/>
          <w:szCs w:val="28"/>
        </w:rPr>
      </w:pPr>
    </w:p>
    <w:p w:rsidR="00E3593A" w:rsidRPr="00754402" w:rsidRDefault="00E3593A" w:rsidP="00FD0F8A">
      <w:pPr>
        <w:rPr>
          <w:rFonts w:ascii="TH SarabunPSK" w:hAnsi="TH SarabunPSK" w:cs="TH SarabunPSK"/>
        </w:rPr>
      </w:pPr>
      <w:r w:rsidRPr="00754402">
        <w:rPr>
          <w:rFonts w:ascii="TH SarabunPSK" w:hAnsi="TH SarabunPSK" w:cs="TH SarabunPSK"/>
          <w:b/>
          <w:bCs/>
          <w:cs/>
        </w:rPr>
        <w:t>บทคัดย่อ</w:t>
      </w:r>
    </w:p>
    <w:p w:rsidR="00DF7E5A" w:rsidRPr="00754402" w:rsidRDefault="002D48D3" w:rsidP="00FD0F8A">
      <w:pPr>
        <w:autoSpaceDE w:val="0"/>
        <w:autoSpaceDN w:val="0"/>
        <w:adjustRightInd w:val="0"/>
        <w:jc w:val="thaiDistribute"/>
        <w:rPr>
          <w:rFonts w:ascii="TH SarabunPSK" w:hAnsi="TH SarabunPSK" w:cs="TH SarabunPSK"/>
        </w:rPr>
      </w:pPr>
      <w:r w:rsidRPr="00754402">
        <w:rPr>
          <w:rFonts w:ascii="TH SarabunPSK" w:hAnsi="TH SarabunPSK" w:cs="TH SarabunPSK"/>
        </w:rPr>
        <w:tab/>
      </w:r>
      <w:r w:rsidR="003A12A8" w:rsidRPr="00754402">
        <w:rPr>
          <w:rFonts w:ascii="TH SarabunPSK" w:hAnsi="TH SarabunPSK" w:cs="TH SarabunPSK"/>
          <w:cs/>
        </w:rPr>
        <w:t>บทความวิจัยฉบับนี้มีวัตถุประสงค์เพื่อ</w:t>
      </w:r>
      <w:r w:rsidR="00AB6AE1" w:rsidRPr="00754402">
        <w:rPr>
          <w:rFonts w:ascii="TH SarabunPSK" w:hAnsi="TH SarabunPSK" w:cs="TH SarabunPSK"/>
          <w:cs/>
        </w:rPr>
        <w:t>ศึกษา</w:t>
      </w:r>
      <w:r w:rsidR="000709D2" w:rsidRPr="00754402">
        <w:rPr>
          <w:rFonts w:ascii="TH SarabunPSK" w:hAnsi="TH SarabunPSK" w:cs="TH SarabunPSK"/>
          <w:cs/>
        </w:rPr>
        <w:t>มาตรการ</w:t>
      </w:r>
      <w:r w:rsidR="009C4AEC" w:rsidRPr="00754402">
        <w:rPr>
          <w:rFonts w:ascii="TH SarabunPSK" w:hAnsi="TH SarabunPSK" w:cs="TH SarabunPSK"/>
          <w:cs/>
        </w:rPr>
        <w:t>ทาง</w:t>
      </w:r>
      <w:r w:rsidR="001D4E1D" w:rsidRPr="00754402">
        <w:rPr>
          <w:rFonts w:ascii="TH SarabunPSK" w:hAnsi="TH SarabunPSK" w:cs="TH SarabunPSK"/>
          <w:cs/>
        </w:rPr>
        <w:t xml:space="preserve">กฎหมายในการควบคุมมลพิษทางอากาศที่เกิดจากโรงไฟฟ้าพลังงานขยะ </w:t>
      </w:r>
      <w:r w:rsidR="00AB6AE1" w:rsidRPr="00754402">
        <w:rPr>
          <w:rFonts w:ascii="TH SarabunPSK" w:hAnsi="TH SarabunPSK" w:cs="TH SarabunPSK"/>
          <w:cs/>
        </w:rPr>
        <w:t>โดยนำแนวคิดเรื่องการพัฒนาอย่างยั่งยืน แนวคิดเรื่องพลังงานที่ยั่งยืน และแนวคิดเรื่องพลังงานและสิ่งแวดล้อม โดยศึกษาจากกฎหมาย พระราชบัญญัติ หนังสือ บทความ วารสาร งานวิจัย ข้อมูลทางสื่อ</w:t>
      </w:r>
      <w:r w:rsidR="00B93552" w:rsidRPr="00754402">
        <w:rPr>
          <w:rFonts w:ascii="TH SarabunPSK" w:hAnsi="TH SarabunPSK" w:cs="TH SarabunPSK"/>
          <w:cs/>
        </w:rPr>
        <w:t>อิเล็กทรอนิกส์และเอกสารอื่นๆ ที่เกี่ยวข้อง นำมาวิเคราะห์ข้อมูล</w:t>
      </w:r>
      <w:r w:rsidR="00F869CA" w:rsidRPr="00754402">
        <w:rPr>
          <w:rFonts w:ascii="TH SarabunPSK" w:hAnsi="TH SarabunPSK" w:cs="TH SarabunPSK"/>
          <w:cs/>
        </w:rPr>
        <w:t xml:space="preserve"> </w:t>
      </w:r>
      <w:r w:rsidR="00B93552" w:rsidRPr="00754402">
        <w:rPr>
          <w:rFonts w:ascii="TH SarabunPSK" w:hAnsi="TH SarabunPSK" w:cs="TH SarabunPSK"/>
          <w:cs/>
        </w:rPr>
        <w:t>จาก</w:t>
      </w:r>
      <w:r w:rsidR="00C44C87" w:rsidRPr="00754402">
        <w:rPr>
          <w:rFonts w:ascii="TH SarabunPSK" w:hAnsi="TH SarabunPSK" w:cs="TH SarabunPSK"/>
          <w:cs/>
        </w:rPr>
        <w:t>การ</w:t>
      </w:r>
      <w:r w:rsidR="00B93552" w:rsidRPr="00754402">
        <w:rPr>
          <w:rFonts w:ascii="TH SarabunPSK" w:hAnsi="TH SarabunPSK" w:cs="TH SarabunPSK"/>
          <w:cs/>
        </w:rPr>
        <w:t>ศึกษา</w:t>
      </w:r>
      <w:r w:rsidR="00AB6AE1" w:rsidRPr="00754402">
        <w:rPr>
          <w:rFonts w:ascii="TH SarabunPSK" w:hAnsi="TH SarabunPSK" w:cs="TH SarabunPSK"/>
          <w:cs/>
        </w:rPr>
        <w:t>พบว่าการดำเนินงานของโรงไฟฟ้าพลังงานขยะนั้นก่อให้เกิดมลพิษทางอากาศ ทำให้ประชาชนที่อาศัยอยู่โดยรอบโรงไฟฟ้าพลังงานขยะได้รับผลกระทบทางด้านสุขภาพ และการดำเนินชีวิตประจำวัน รวมทั้งได้รับผลกระทบต่อสิ่งแวดล้อม</w:t>
      </w:r>
      <w:r w:rsidR="007C10F0" w:rsidRPr="00754402">
        <w:rPr>
          <w:rFonts w:ascii="TH SarabunPSK" w:hAnsi="TH SarabunPSK" w:cs="TH SarabunPSK"/>
          <w:cs/>
        </w:rPr>
        <w:t xml:space="preserve"> </w:t>
      </w:r>
      <w:r w:rsidR="00066A58" w:rsidRPr="00754402">
        <w:rPr>
          <w:rFonts w:ascii="TH SarabunPSK" w:hAnsi="TH SarabunPSK" w:cs="TH SarabunPSK"/>
          <w:cs/>
        </w:rPr>
        <w:t>แม้จะมีกฎหมายที่เกี่ยวข้องกับการควบคุมมลพิษทางอากาศจากโรงไฟฟ้าพลังงานขยะไว้ในพระราชบัญญัติส่งเสริมและรักษาคุณภาพสิ่งแวดล้อมแห่งชาติ พ.ศ. 2535 แต่ไม่สามารถป้องกันมลพิษทางอากาศ</w:t>
      </w:r>
      <w:r w:rsidR="003D6F56" w:rsidRPr="00754402">
        <w:rPr>
          <w:rFonts w:ascii="TH SarabunPSK" w:hAnsi="TH SarabunPSK" w:cs="TH SarabunPSK"/>
          <w:cs/>
        </w:rPr>
        <w:t>ที่เกิดจากโรงไฟฟ้าพลังงานขยะ</w:t>
      </w:r>
      <w:r w:rsidR="00B502F7" w:rsidRPr="00754402">
        <w:rPr>
          <w:rFonts w:ascii="TH SarabunPSK" w:hAnsi="TH SarabunPSK" w:cs="TH SarabunPSK"/>
          <w:cs/>
        </w:rPr>
        <w:t>ได้อย่างมีประสิทธิภาพ</w:t>
      </w:r>
      <w:r w:rsidR="00066A58" w:rsidRPr="00754402">
        <w:rPr>
          <w:rFonts w:ascii="TH SarabunPSK" w:hAnsi="TH SarabunPSK" w:cs="TH SarabunPSK"/>
          <w:cs/>
        </w:rPr>
        <w:t xml:space="preserve">  จึงเสนอแนะว่าให้มี</w:t>
      </w:r>
      <w:r w:rsidR="00066A58" w:rsidRPr="00754402">
        <w:rPr>
          <w:rFonts w:ascii="TH SarabunPSK" w:eastAsiaTheme="minorHAnsi" w:hAnsi="TH SarabunPSK" w:cs="TH SarabunPSK"/>
          <w:cs/>
        </w:rPr>
        <w:t>การปรับปรุงแก้ไขกฎหมายที่เกี่ยวข้องให้มีความเข้มงวดและครอบคลุมมากขึ้น เพื่อจะช่วยให้การควบคุมมลพิษทางอากาศจากโรงไฟฟ้าพลังงานขยะเป็นไปอย่างมีประสิทธิภาพ รวมทั้งการให้ความร่วมมือของทั้งภาครัฐ ภาคเอกชนในการดำเนินการตามกฎหมายก็สามารถช่วยลดความขัดแย้งและการต่อต้านจากคนในชุมชนได้ อีกทั้งประชาชนก็มีสิทธิที่ได้อาศัยอยู่ในสิ่งแวดล้อมที่ดี และมีพลังงานทดแทนใช้งานได้อย่างยั่งยืน</w:t>
      </w:r>
      <w:r w:rsidR="00B2515F" w:rsidRPr="00754402">
        <w:rPr>
          <w:rFonts w:ascii="TH SarabunPSK" w:eastAsiaTheme="minorHAnsi" w:hAnsi="TH SarabunPSK" w:cs="TH SarabunPSK"/>
          <w:cs/>
        </w:rPr>
        <w:t>สอดคล้องรัฐธรรมนูญแห่งราชอาณาจักรไทย พุทธศักราช 2560</w:t>
      </w:r>
    </w:p>
    <w:p w:rsidR="005E15FF" w:rsidRPr="00754402" w:rsidRDefault="005E15FF" w:rsidP="00FD0F8A">
      <w:pPr>
        <w:autoSpaceDE w:val="0"/>
        <w:autoSpaceDN w:val="0"/>
        <w:adjustRightInd w:val="0"/>
        <w:jc w:val="thaiDistribute"/>
        <w:rPr>
          <w:rFonts w:ascii="TH SarabunPSK" w:hAnsi="TH SarabunPSK" w:cs="TH SarabunPSK"/>
          <w:b/>
          <w:bCs/>
        </w:rPr>
      </w:pPr>
    </w:p>
    <w:p w:rsidR="00E3593A" w:rsidRPr="00754402" w:rsidRDefault="00E3593A" w:rsidP="00FD0F8A">
      <w:pPr>
        <w:autoSpaceDE w:val="0"/>
        <w:autoSpaceDN w:val="0"/>
        <w:adjustRightInd w:val="0"/>
        <w:jc w:val="thaiDistribute"/>
        <w:rPr>
          <w:rFonts w:ascii="TH SarabunPSK" w:hAnsi="TH SarabunPSK" w:cs="TH SarabunPSK"/>
          <w:cs/>
        </w:rPr>
      </w:pPr>
      <w:r w:rsidRPr="00754402">
        <w:rPr>
          <w:rFonts w:ascii="TH SarabunPSK" w:hAnsi="TH SarabunPSK" w:cs="TH SarabunPSK"/>
          <w:b/>
          <w:bCs/>
          <w:cs/>
        </w:rPr>
        <w:t xml:space="preserve">คำสำคัญ: </w:t>
      </w:r>
      <w:r w:rsidR="00066A58" w:rsidRPr="00754402">
        <w:rPr>
          <w:rFonts w:ascii="TH SarabunPSK" w:hAnsi="TH SarabunPSK" w:cs="TH SarabunPSK"/>
          <w:cs/>
        </w:rPr>
        <w:t>พลังงานทดแทน, โรงไฟฟ้าพลังงานขยะ</w:t>
      </w:r>
      <w:r w:rsidR="00066A58" w:rsidRPr="00754402">
        <w:rPr>
          <w:rFonts w:ascii="TH SarabunPSK" w:hAnsi="TH SarabunPSK" w:cs="TH SarabunPSK"/>
        </w:rPr>
        <w:t xml:space="preserve">, </w:t>
      </w:r>
      <w:r w:rsidR="00066A58" w:rsidRPr="00754402">
        <w:rPr>
          <w:rFonts w:ascii="TH SarabunPSK" w:hAnsi="TH SarabunPSK" w:cs="TH SarabunPSK"/>
          <w:cs/>
        </w:rPr>
        <w:t>มลพิษทางอากาศ</w:t>
      </w:r>
    </w:p>
    <w:p w:rsidR="00E3593A" w:rsidRPr="00754402" w:rsidRDefault="00E3593A" w:rsidP="00FD0F8A">
      <w:pPr>
        <w:jc w:val="thaiDistribute"/>
        <w:rPr>
          <w:rFonts w:ascii="TH SarabunPSK" w:hAnsi="TH SarabunPSK" w:cs="TH SarabunPSK"/>
        </w:rPr>
      </w:pPr>
    </w:p>
    <w:p w:rsidR="00E3593A" w:rsidRPr="00754402" w:rsidRDefault="00E3593A" w:rsidP="00FD0F8A">
      <w:pPr>
        <w:ind w:left="-68" w:firstLine="68"/>
        <w:jc w:val="thaiDistribute"/>
        <w:rPr>
          <w:rFonts w:ascii="TH SarabunPSK" w:hAnsi="TH SarabunPSK" w:cs="TH SarabunPSK"/>
          <w:b/>
          <w:bCs/>
        </w:rPr>
      </w:pPr>
      <w:r w:rsidRPr="00754402">
        <w:rPr>
          <w:rFonts w:ascii="TH SarabunPSK" w:hAnsi="TH SarabunPSK" w:cs="TH SarabunPSK"/>
          <w:b/>
          <w:bCs/>
        </w:rPr>
        <w:t>Abstract</w:t>
      </w:r>
    </w:p>
    <w:p w:rsidR="002042D1" w:rsidRPr="00754402" w:rsidRDefault="002042D1" w:rsidP="00FD0F8A">
      <w:pPr>
        <w:jc w:val="thaiDistribute"/>
        <w:rPr>
          <w:rFonts w:ascii="TH SarabunPSK" w:hAnsi="TH SarabunPSK" w:cs="TH SarabunPSK"/>
        </w:rPr>
      </w:pPr>
      <w:r w:rsidRPr="00754402">
        <w:rPr>
          <w:rFonts w:ascii="TH SarabunPSK" w:hAnsi="TH SarabunPSK" w:cs="TH SarabunPSK"/>
          <w:b/>
          <w:bCs/>
        </w:rPr>
        <w:tab/>
      </w:r>
      <w:r w:rsidRPr="00754402">
        <w:rPr>
          <w:rFonts w:ascii="TH SarabunPSK" w:hAnsi="TH SarabunPSK" w:cs="TH SarabunPSK"/>
        </w:rPr>
        <w:t>The objective of research is to examine legal measure to control air pollution emitted from waste to energy power plant, which study and analyze from sustainable development, sustainable energy, energy and environment concept, laws, acts, books, journal, article research report, electronic documents and related document</w:t>
      </w:r>
      <w:r w:rsidRPr="00754402">
        <w:rPr>
          <w:rFonts w:ascii="TH SarabunPSK" w:hAnsi="TH SarabunPSK" w:cs="TH SarabunPSK"/>
          <w:cs/>
        </w:rPr>
        <w:t xml:space="preserve">. </w:t>
      </w:r>
      <w:r w:rsidRPr="00754402">
        <w:rPr>
          <w:rFonts w:ascii="TH SarabunPSK" w:hAnsi="TH SarabunPSK" w:cs="TH SarabunPSK"/>
        </w:rPr>
        <w:t>The author found that operation of waste to energy power plant is source of air pollution, which affects every day</w:t>
      </w:r>
      <w:r w:rsidRPr="00754402">
        <w:rPr>
          <w:rFonts w:ascii="TH SarabunPSK" w:hAnsi="TH SarabunPSK" w:cs="TH SarabunPSK"/>
          <w:cs/>
        </w:rPr>
        <w:t>’</w:t>
      </w:r>
      <w:r w:rsidRPr="00754402">
        <w:rPr>
          <w:rFonts w:ascii="TH SarabunPSK" w:hAnsi="TH SarabunPSK" w:cs="TH SarabunPSK"/>
        </w:rPr>
        <w:t>s life, health, and environment to members of the general public around waste to energy power plant</w:t>
      </w:r>
      <w:r w:rsidRPr="00754402">
        <w:rPr>
          <w:rFonts w:ascii="TH SarabunPSK" w:hAnsi="TH SarabunPSK" w:cs="TH SarabunPSK"/>
          <w:cs/>
        </w:rPr>
        <w:t xml:space="preserve">. </w:t>
      </w:r>
      <w:r w:rsidRPr="00754402">
        <w:rPr>
          <w:rFonts w:ascii="TH SarabunPSK" w:hAnsi="TH SarabunPSK" w:cs="TH SarabunPSK"/>
        </w:rPr>
        <w:t xml:space="preserve">Enhancement and Conservation </w:t>
      </w:r>
      <w:r w:rsidRPr="00754402">
        <w:rPr>
          <w:rFonts w:ascii="TH SarabunPSK" w:hAnsi="TH SarabunPSK" w:cs="TH SarabunPSK"/>
        </w:rPr>
        <w:lastRenderedPageBreak/>
        <w:t>of the National Environmental Quality Act, B</w:t>
      </w:r>
      <w:r w:rsidRPr="00754402">
        <w:rPr>
          <w:rFonts w:ascii="TH SarabunPSK" w:hAnsi="TH SarabunPSK" w:cs="TH SarabunPSK"/>
          <w:cs/>
        </w:rPr>
        <w:t>.</w:t>
      </w:r>
      <w:r w:rsidRPr="00754402">
        <w:rPr>
          <w:rFonts w:ascii="TH SarabunPSK" w:hAnsi="TH SarabunPSK" w:cs="TH SarabunPSK"/>
        </w:rPr>
        <w:t>E</w:t>
      </w:r>
      <w:r w:rsidRPr="00754402">
        <w:rPr>
          <w:rFonts w:ascii="TH SarabunPSK" w:hAnsi="TH SarabunPSK" w:cs="TH SarabunPSK"/>
          <w:cs/>
        </w:rPr>
        <w:t xml:space="preserve">. </w:t>
      </w:r>
      <w:r w:rsidRPr="00754402">
        <w:rPr>
          <w:rFonts w:ascii="TH SarabunPSK" w:hAnsi="TH SarabunPSK" w:cs="TH SarabunPSK"/>
        </w:rPr>
        <w:t xml:space="preserve">2535 </w:t>
      </w:r>
      <w:r w:rsidRPr="00754402">
        <w:rPr>
          <w:rFonts w:ascii="TH SarabunPSK" w:hAnsi="TH SarabunPSK" w:cs="TH SarabunPSK"/>
          <w:cs/>
        </w:rPr>
        <w:t>(</w:t>
      </w:r>
      <w:r w:rsidRPr="00754402">
        <w:rPr>
          <w:rFonts w:ascii="TH SarabunPSK" w:hAnsi="TH SarabunPSK" w:cs="TH SarabunPSK"/>
        </w:rPr>
        <w:t>1992</w:t>
      </w:r>
      <w:r w:rsidRPr="00754402">
        <w:rPr>
          <w:rFonts w:ascii="TH SarabunPSK" w:hAnsi="TH SarabunPSK" w:cs="TH SarabunPSK"/>
          <w:cs/>
        </w:rPr>
        <w:t xml:space="preserve">) </w:t>
      </w:r>
      <w:r w:rsidRPr="00754402">
        <w:rPr>
          <w:rFonts w:ascii="TH SarabunPSK" w:hAnsi="TH SarabunPSK" w:cs="TH SarabunPSK"/>
        </w:rPr>
        <w:t>provides law related to air pollution control emitted from waste to energy power plant, which is unable to protect air pollution emitted from waste to energy power plant effectively</w:t>
      </w:r>
      <w:r w:rsidRPr="00754402">
        <w:rPr>
          <w:rFonts w:ascii="TH SarabunPSK" w:hAnsi="TH SarabunPSK" w:cs="TH SarabunPSK"/>
          <w:cs/>
        </w:rPr>
        <w:t xml:space="preserve">. </w:t>
      </w:r>
      <w:r w:rsidRPr="00754402">
        <w:rPr>
          <w:rFonts w:ascii="TH SarabunPSK" w:hAnsi="TH SarabunPSK" w:cs="TH SarabunPSK"/>
        </w:rPr>
        <w:t>The author suggest that the State shall amend strict and appropriate law to control air pollution emitted from waste to energy power plant effectively including, cooperation of public and private sector in legal action can reduce conflict and resistance probably demonstrated by inhabitants and person shall have the right to live in good environment and access sustainable renewable energy, which is consistency with Constitution of the Kingdom of Thailand B</w:t>
      </w:r>
      <w:r w:rsidRPr="00754402">
        <w:rPr>
          <w:rFonts w:ascii="TH SarabunPSK" w:hAnsi="TH SarabunPSK" w:cs="TH SarabunPSK"/>
          <w:cs/>
        </w:rPr>
        <w:t>.</w:t>
      </w:r>
      <w:r w:rsidRPr="00754402">
        <w:rPr>
          <w:rFonts w:ascii="TH SarabunPSK" w:hAnsi="TH SarabunPSK" w:cs="TH SarabunPSK"/>
        </w:rPr>
        <w:t>E</w:t>
      </w:r>
      <w:r w:rsidRPr="00754402">
        <w:rPr>
          <w:rFonts w:ascii="TH SarabunPSK" w:hAnsi="TH SarabunPSK" w:cs="TH SarabunPSK"/>
          <w:cs/>
        </w:rPr>
        <w:t xml:space="preserve">. </w:t>
      </w:r>
      <w:r w:rsidRPr="00754402">
        <w:rPr>
          <w:rFonts w:ascii="TH SarabunPSK" w:hAnsi="TH SarabunPSK" w:cs="TH SarabunPSK"/>
        </w:rPr>
        <w:t xml:space="preserve">2560 </w:t>
      </w:r>
      <w:r w:rsidRPr="00754402">
        <w:rPr>
          <w:rFonts w:ascii="TH SarabunPSK" w:hAnsi="TH SarabunPSK" w:cs="TH SarabunPSK"/>
          <w:cs/>
        </w:rPr>
        <w:t>(</w:t>
      </w:r>
      <w:r w:rsidRPr="00754402">
        <w:rPr>
          <w:rFonts w:ascii="TH SarabunPSK" w:hAnsi="TH SarabunPSK" w:cs="TH SarabunPSK"/>
        </w:rPr>
        <w:t>2017</w:t>
      </w:r>
      <w:r w:rsidRPr="00754402">
        <w:rPr>
          <w:rFonts w:ascii="TH SarabunPSK" w:hAnsi="TH SarabunPSK" w:cs="TH SarabunPSK"/>
          <w:cs/>
        </w:rPr>
        <w:t>).</w:t>
      </w:r>
    </w:p>
    <w:p w:rsidR="005E15FF" w:rsidRPr="00754402" w:rsidRDefault="005E15FF" w:rsidP="00FD0F8A">
      <w:pPr>
        <w:jc w:val="thaiDistribute"/>
        <w:rPr>
          <w:rFonts w:ascii="TH SarabunPSK" w:hAnsi="TH SarabunPSK" w:cs="TH SarabunPSK"/>
          <w:b/>
          <w:bCs/>
        </w:rPr>
      </w:pPr>
    </w:p>
    <w:p w:rsidR="00B12DA0" w:rsidRPr="00754402" w:rsidRDefault="00E3593A" w:rsidP="00FD0F8A">
      <w:pPr>
        <w:jc w:val="thaiDistribute"/>
        <w:rPr>
          <w:rFonts w:ascii="TH SarabunPSK" w:hAnsi="TH SarabunPSK" w:cs="TH SarabunPSK"/>
        </w:rPr>
      </w:pPr>
      <w:r w:rsidRPr="00754402">
        <w:rPr>
          <w:rFonts w:ascii="TH SarabunPSK" w:hAnsi="TH SarabunPSK" w:cs="TH SarabunPSK"/>
          <w:b/>
          <w:bCs/>
        </w:rPr>
        <w:t>Keywords</w:t>
      </w:r>
      <w:r w:rsidRPr="00754402">
        <w:rPr>
          <w:rFonts w:ascii="TH SarabunPSK" w:hAnsi="TH SarabunPSK" w:cs="TH SarabunPSK"/>
          <w:b/>
          <w:bCs/>
          <w:cs/>
        </w:rPr>
        <w:t>:</w:t>
      </w:r>
      <w:r w:rsidRPr="00754402">
        <w:rPr>
          <w:rFonts w:ascii="TH SarabunPSK" w:hAnsi="TH SarabunPSK" w:cs="TH SarabunPSK"/>
          <w:cs/>
        </w:rPr>
        <w:t xml:space="preserve"> </w:t>
      </w:r>
      <w:r w:rsidR="00066A58" w:rsidRPr="00754402">
        <w:rPr>
          <w:rStyle w:val="jlqj4b"/>
          <w:rFonts w:ascii="TH SarabunPSK" w:hAnsi="TH SarabunPSK" w:cs="TH SarabunPSK"/>
          <w:lang w:val="en"/>
        </w:rPr>
        <w:t xml:space="preserve">Renewable Energy, </w:t>
      </w:r>
      <w:r w:rsidR="00C44C87" w:rsidRPr="00754402">
        <w:rPr>
          <w:rStyle w:val="jlqj4b"/>
          <w:rFonts w:ascii="TH SarabunPSK" w:hAnsi="TH SarabunPSK" w:cs="TH SarabunPSK"/>
          <w:lang w:val="en"/>
        </w:rPr>
        <w:t>Waste to Energy Power Plant</w:t>
      </w:r>
      <w:r w:rsidR="00066A58" w:rsidRPr="00754402">
        <w:rPr>
          <w:rStyle w:val="jlqj4b"/>
          <w:rFonts w:ascii="TH SarabunPSK" w:hAnsi="TH SarabunPSK" w:cs="TH SarabunPSK"/>
          <w:lang w:val="en"/>
        </w:rPr>
        <w:t>, Air Pollution</w:t>
      </w:r>
    </w:p>
    <w:p w:rsidR="001D749F" w:rsidRPr="00754402" w:rsidRDefault="001D749F" w:rsidP="00FD0F8A">
      <w:pPr>
        <w:jc w:val="thaiDistribute"/>
        <w:rPr>
          <w:rFonts w:ascii="TH SarabunPSK" w:hAnsi="TH SarabunPSK" w:cs="TH SarabunPSK"/>
          <w:b/>
          <w:bCs/>
        </w:rPr>
      </w:pPr>
    </w:p>
    <w:p w:rsidR="00E3593A" w:rsidRPr="00754402" w:rsidRDefault="00E3593A" w:rsidP="00FD0F8A">
      <w:pPr>
        <w:jc w:val="thaiDistribute"/>
        <w:rPr>
          <w:rFonts w:ascii="TH SarabunPSK" w:hAnsi="TH SarabunPSK" w:cs="TH SarabunPSK"/>
          <w:cs/>
        </w:rPr>
      </w:pPr>
      <w:r w:rsidRPr="00754402">
        <w:rPr>
          <w:rFonts w:ascii="TH SarabunPSK" w:hAnsi="TH SarabunPSK" w:cs="TH SarabunPSK"/>
          <w:b/>
          <w:bCs/>
          <w:cs/>
        </w:rPr>
        <w:t>บทนำ</w:t>
      </w:r>
    </w:p>
    <w:p w:rsidR="00296183" w:rsidRPr="00754402" w:rsidRDefault="00E3593A" w:rsidP="00762B9C">
      <w:pPr>
        <w:pStyle w:val="Default"/>
        <w:jc w:val="thaiDistribute"/>
        <w:rPr>
          <w:color w:val="auto"/>
          <w:sz w:val="32"/>
          <w:szCs w:val="32"/>
        </w:rPr>
      </w:pPr>
      <w:r w:rsidRPr="00754402">
        <w:rPr>
          <w:color w:val="auto"/>
          <w:sz w:val="32"/>
          <w:szCs w:val="32"/>
          <w:cs/>
        </w:rPr>
        <w:t xml:space="preserve"> </w:t>
      </w:r>
      <w:r w:rsidRPr="00754402">
        <w:rPr>
          <w:color w:val="auto"/>
          <w:sz w:val="32"/>
          <w:szCs w:val="32"/>
          <w:cs/>
        </w:rPr>
        <w:tab/>
      </w:r>
      <w:r w:rsidR="00B44906" w:rsidRPr="00754402">
        <w:rPr>
          <w:color w:val="auto"/>
          <w:sz w:val="32"/>
          <w:szCs w:val="32"/>
          <w:cs/>
        </w:rPr>
        <w:t>ในปัจจุบัน</w:t>
      </w:r>
      <w:r w:rsidRPr="00754402">
        <w:rPr>
          <w:color w:val="auto"/>
          <w:sz w:val="32"/>
          <w:szCs w:val="32"/>
          <w:cs/>
        </w:rPr>
        <w:t>การเจริญเติบโตทาง</w:t>
      </w:r>
      <w:r w:rsidR="00B44906" w:rsidRPr="00754402">
        <w:rPr>
          <w:color w:val="auto"/>
          <w:sz w:val="32"/>
          <w:szCs w:val="32"/>
          <w:cs/>
        </w:rPr>
        <w:t>ด้าน</w:t>
      </w:r>
      <w:r w:rsidRPr="00754402">
        <w:rPr>
          <w:color w:val="auto"/>
          <w:sz w:val="32"/>
          <w:szCs w:val="32"/>
          <w:cs/>
        </w:rPr>
        <w:t>เศรษฐกิจและการเพิ่มขึ้นขอ</w:t>
      </w:r>
      <w:r w:rsidR="00B44906" w:rsidRPr="00754402">
        <w:rPr>
          <w:color w:val="auto"/>
          <w:sz w:val="32"/>
          <w:szCs w:val="32"/>
          <w:cs/>
        </w:rPr>
        <w:t>งจำนวน</w:t>
      </w:r>
      <w:r w:rsidRPr="00754402">
        <w:rPr>
          <w:color w:val="auto"/>
          <w:sz w:val="32"/>
          <w:szCs w:val="32"/>
          <w:cs/>
        </w:rPr>
        <w:t>ประชากร</w:t>
      </w:r>
      <w:r w:rsidR="00D85F52" w:rsidRPr="00754402">
        <w:rPr>
          <w:color w:val="auto"/>
          <w:sz w:val="32"/>
          <w:szCs w:val="32"/>
          <w:cs/>
        </w:rPr>
        <w:t>ในประเทศนั้น</w:t>
      </w:r>
      <w:r w:rsidR="00B44906" w:rsidRPr="00754402">
        <w:rPr>
          <w:color w:val="auto"/>
          <w:sz w:val="32"/>
          <w:szCs w:val="32"/>
          <w:cs/>
        </w:rPr>
        <w:t>เป็นปัจจัยที่สำคัญในการ</w:t>
      </w:r>
      <w:r w:rsidRPr="00754402">
        <w:rPr>
          <w:color w:val="auto"/>
          <w:sz w:val="32"/>
          <w:szCs w:val="32"/>
          <w:cs/>
        </w:rPr>
        <w:t>กระตุ้นให้เกิดการใช้พลังงานที่เพิ่มมากขึ้น เพื่อ</w:t>
      </w:r>
      <w:r w:rsidR="00B44906" w:rsidRPr="00754402">
        <w:rPr>
          <w:color w:val="auto"/>
          <w:sz w:val="32"/>
          <w:szCs w:val="32"/>
          <w:cs/>
        </w:rPr>
        <w:t>เป็นส่วนช่วยในการ</w:t>
      </w:r>
      <w:r w:rsidRPr="00754402">
        <w:rPr>
          <w:color w:val="auto"/>
          <w:sz w:val="32"/>
          <w:szCs w:val="32"/>
          <w:cs/>
        </w:rPr>
        <w:t>ขับเคลื่อน</w:t>
      </w:r>
      <w:r w:rsidR="009120AB" w:rsidRPr="00754402">
        <w:rPr>
          <w:color w:val="auto"/>
          <w:sz w:val="32"/>
          <w:szCs w:val="32"/>
          <w:cs/>
        </w:rPr>
        <w:t>ทางด้าน</w:t>
      </w:r>
      <w:r w:rsidRPr="00754402">
        <w:rPr>
          <w:color w:val="auto"/>
          <w:sz w:val="32"/>
          <w:szCs w:val="32"/>
          <w:cs/>
        </w:rPr>
        <w:t>เศรษฐกิจและ</w:t>
      </w:r>
      <w:r w:rsidR="00B44906" w:rsidRPr="00754402">
        <w:rPr>
          <w:color w:val="auto"/>
          <w:sz w:val="32"/>
          <w:szCs w:val="32"/>
          <w:cs/>
        </w:rPr>
        <w:t>การ</w:t>
      </w:r>
      <w:r w:rsidRPr="00754402">
        <w:rPr>
          <w:color w:val="auto"/>
          <w:sz w:val="32"/>
          <w:szCs w:val="32"/>
          <w:cs/>
        </w:rPr>
        <w:t>ตอบสนองความต้องกา</w:t>
      </w:r>
      <w:r w:rsidR="009120AB" w:rsidRPr="00754402">
        <w:rPr>
          <w:color w:val="auto"/>
          <w:sz w:val="32"/>
          <w:szCs w:val="32"/>
          <w:cs/>
        </w:rPr>
        <w:t>รของประชาชนในด้านพลังงาน</w:t>
      </w:r>
      <w:r w:rsidR="00D85F52" w:rsidRPr="00754402">
        <w:rPr>
          <w:color w:val="auto"/>
          <w:sz w:val="32"/>
          <w:szCs w:val="32"/>
          <w:cs/>
        </w:rPr>
        <w:t xml:space="preserve"> </w:t>
      </w:r>
      <w:r w:rsidR="009120AB" w:rsidRPr="00754402">
        <w:rPr>
          <w:color w:val="auto"/>
          <w:sz w:val="32"/>
          <w:szCs w:val="32"/>
          <w:cs/>
        </w:rPr>
        <w:t>และ</w:t>
      </w:r>
      <w:r w:rsidR="00D85F52" w:rsidRPr="00754402">
        <w:rPr>
          <w:color w:val="auto"/>
          <w:sz w:val="32"/>
          <w:szCs w:val="32"/>
          <w:cs/>
        </w:rPr>
        <w:t>เพื่อ</w:t>
      </w:r>
      <w:r w:rsidR="009120AB" w:rsidRPr="00754402">
        <w:rPr>
          <w:color w:val="auto"/>
          <w:sz w:val="32"/>
          <w:szCs w:val="32"/>
          <w:cs/>
        </w:rPr>
        <w:t>ยกระดับ</w:t>
      </w:r>
      <w:r w:rsidRPr="00754402">
        <w:rPr>
          <w:color w:val="auto"/>
          <w:sz w:val="32"/>
          <w:szCs w:val="32"/>
          <w:cs/>
        </w:rPr>
        <w:t>ความเป็นอยู่ที่ดีขึ้นของประชาชน</w:t>
      </w:r>
      <w:r w:rsidR="009120AB" w:rsidRPr="00754402">
        <w:rPr>
          <w:color w:val="auto"/>
          <w:sz w:val="32"/>
          <w:szCs w:val="32"/>
          <w:cs/>
        </w:rPr>
        <w:t>ในประเทศ</w:t>
      </w:r>
      <w:r w:rsidRPr="00754402">
        <w:rPr>
          <w:color w:val="auto"/>
          <w:sz w:val="32"/>
          <w:szCs w:val="32"/>
          <w:cs/>
        </w:rPr>
        <w:t xml:space="preserve"> </w:t>
      </w:r>
      <w:r w:rsidR="00D85F52" w:rsidRPr="00754402">
        <w:rPr>
          <w:color w:val="auto"/>
          <w:sz w:val="32"/>
          <w:szCs w:val="32"/>
          <w:cs/>
        </w:rPr>
        <w:t>โดย</w:t>
      </w:r>
      <w:r w:rsidRPr="00754402">
        <w:rPr>
          <w:color w:val="auto"/>
          <w:sz w:val="32"/>
          <w:szCs w:val="32"/>
          <w:cs/>
        </w:rPr>
        <w:t>การจัดหาพลังงานให้เพียงพอกับความต้องการที่เพิ่มขึ้นและเป็นพลังงาน</w:t>
      </w:r>
      <w:r w:rsidR="00D85F52" w:rsidRPr="00754402">
        <w:rPr>
          <w:color w:val="auto"/>
          <w:sz w:val="32"/>
          <w:szCs w:val="32"/>
          <w:cs/>
        </w:rPr>
        <w:t>สะอาดไม่ก่อให้เกิดผลกระทบ</w:t>
      </w:r>
      <w:r w:rsidRPr="00754402">
        <w:rPr>
          <w:color w:val="auto"/>
          <w:sz w:val="32"/>
          <w:szCs w:val="32"/>
          <w:cs/>
        </w:rPr>
        <w:t>กับ</w:t>
      </w:r>
      <w:r w:rsidR="00D85F52" w:rsidRPr="00754402">
        <w:rPr>
          <w:color w:val="auto"/>
          <w:sz w:val="32"/>
          <w:szCs w:val="32"/>
          <w:cs/>
        </w:rPr>
        <w:t>ประชาชนและ</w:t>
      </w:r>
      <w:r w:rsidRPr="00754402">
        <w:rPr>
          <w:color w:val="auto"/>
          <w:sz w:val="32"/>
          <w:szCs w:val="32"/>
          <w:cs/>
        </w:rPr>
        <w:t>สิ่งแวดล้อม</w:t>
      </w:r>
      <w:r w:rsidR="00D85F52" w:rsidRPr="00754402">
        <w:rPr>
          <w:color w:val="auto"/>
          <w:sz w:val="32"/>
          <w:szCs w:val="32"/>
          <w:cs/>
        </w:rPr>
        <w:t xml:space="preserve"> ซึ่ง</w:t>
      </w:r>
      <w:r w:rsidRPr="00754402">
        <w:rPr>
          <w:color w:val="auto"/>
          <w:sz w:val="32"/>
          <w:szCs w:val="32"/>
          <w:cs/>
        </w:rPr>
        <w:t>เป็นส่วนหนึ่งของการเสริมสร้างควา</w:t>
      </w:r>
      <w:r w:rsidR="00D85F52" w:rsidRPr="00754402">
        <w:rPr>
          <w:color w:val="auto"/>
          <w:sz w:val="32"/>
          <w:szCs w:val="32"/>
          <w:cs/>
        </w:rPr>
        <w:t>มมั่นคงด้านพลังงาน</w:t>
      </w:r>
      <w:r w:rsidR="00B502F7" w:rsidRPr="00754402">
        <w:rPr>
          <w:color w:val="auto"/>
          <w:sz w:val="32"/>
          <w:szCs w:val="32"/>
          <w:cs/>
        </w:rPr>
        <w:t xml:space="preserve"> </w:t>
      </w:r>
      <w:r w:rsidR="00B44906" w:rsidRPr="00754402">
        <w:rPr>
          <w:color w:val="auto"/>
          <w:sz w:val="32"/>
          <w:szCs w:val="32"/>
          <w:cs/>
        </w:rPr>
        <w:t>และยังเป็นการ</w:t>
      </w:r>
      <w:r w:rsidRPr="00754402">
        <w:rPr>
          <w:color w:val="auto"/>
          <w:sz w:val="32"/>
          <w:szCs w:val="32"/>
          <w:cs/>
        </w:rPr>
        <w:t>ลดการนำเข้าและการพึ่งพาพลั</w:t>
      </w:r>
      <w:r w:rsidR="00812111" w:rsidRPr="00754402">
        <w:rPr>
          <w:color w:val="auto"/>
          <w:sz w:val="32"/>
          <w:szCs w:val="32"/>
          <w:cs/>
        </w:rPr>
        <w:t>งงานจากปิโตรเลียม</w:t>
      </w:r>
      <w:r w:rsidR="001678A7" w:rsidRPr="00754402">
        <w:rPr>
          <w:color w:val="auto"/>
          <w:sz w:val="32"/>
          <w:szCs w:val="32"/>
          <w:cs/>
        </w:rPr>
        <w:t xml:space="preserve"> </w:t>
      </w:r>
      <w:r w:rsidRPr="00754402">
        <w:rPr>
          <w:color w:val="auto"/>
          <w:sz w:val="32"/>
          <w:szCs w:val="32"/>
          <w:cs/>
        </w:rPr>
        <w:t>ประเทศไทย</w:t>
      </w:r>
      <w:r w:rsidR="001678A7" w:rsidRPr="00754402">
        <w:rPr>
          <w:color w:val="auto"/>
          <w:sz w:val="32"/>
          <w:szCs w:val="32"/>
          <w:cs/>
        </w:rPr>
        <w:t>จึง</w:t>
      </w:r>
      <w:r w:rsidR="00F90DDA" w:rsidRPr="00754402">
        <w:rPr>
          <w:color w:val="auto"/>
          <w:sz w:val="32"/>
          <w:szCs w:val="32"/>
          <w:cs/>
        </w:rPr>
        <w:t>ได้</w:t>
      </w:r>
      <w:r w:rsidRPr="00754402">
        <w:rPr>
          <w:color w:val="auto"/>
          <w:sz w:val="32"/>
          <w:szCs w:val="32"/>
          <w:cs/>
        </w:rPr>
        <w:t>มีนโยบาย</w:t>
      </w:r>
      <w:r w:rsidR="009120AB" w:rsidRPr="00754402">
        <w:rPr>
          <w:color w:val="auto"/>
          <w:sz w:val="32"/>
          <w:szCs w:val="32"/>
          <w:cs/>
        </w:rPr>
        <w:t>ที่</w:t>
      </w:r>
      <w:r w:rsidRPr="00754402">
        <w:rPr>
          <w:color w:val="auto"/>
          <w:sz w:val="32"/>
          <w:szCs w:val="32"/>
          <w:cs/>
        </w:rPr>
        <w:t>สนับสนุนการผลิตการใช้พลังงานทดแทนใน</w:t>
      </w:r>
      <w:r w:rsidR="009120AB" w:rsidRPr="00754402">
        <w:rPr>
          <w:color w:val="auto"/>
          <w:sz w:val="32"/>
          <w:szCs w:val="32"/>
          <w:cs/>
        </w:rPr>
        <w:t>หลาย</w:t>
      </w:r>
      <w:r w:rsidRPr="00754402">
        <w:rPr>
          <w:color w:val="auto"/>
          <w:sz w:val="32"/>
          <w:szCs w:val="32"/>
          <w:cs/>
        </w:rPr>
        <w:t>รูป</w:t>
      </w:r>
      <w:r w:rsidR="009120AB" w:rsidRPr="00754402">
        <w:rPr>
          <w:color w:val="auto"/>
          <w:sz w:val="32"/>
          <w:szCs w:val="32"/>
          <w:cs/>
        </w:rPr>
        <w:t>แบบ</w:t>
      </w:r>
      <w:r w:rsidRPr="00754402">
        <w:rPr>
          <w:color w:val="auto"/>
          <w:sz w:val="32"/>
          <w:szCs w:val="32"/>
          <w:cs/>
        </w:rPr>
        <w:t>มาอย่างต่อเนื่อง (</w:t>
      </w:r>
      <w:r w:rsidR="00906636" w:rsidRPr="00754402">
        <w:rPr>
          <w:color w:val="auto"/>
          <w:sz w:val="32"/>
          <w:szCs w:val="32"/>
          <w:cs/>
        </w:rPr>
        <w:t xml:space="preserve">กรมพัฒนาพลังงานทดแทนและอนุรักษ์พลังงาน, </w:t>
      </w:r>
      <w:r w:rsidR="00906636" w:rsidRPr="00754402">
        <w:rPr>
          <w:color w:val="auto"/>
          <w:sz w:val="32"/>
          <w:szCs w:val="32"/>
        </w:rPr>
        <w:t>2563</w:t>
      </w:r>
      <w:r w:rsidR="00906636" w:rsidRPr="00754402">
        <w:rPr>
          <w:color w:val="auto"/>
          <w:sz w:val="32"/>
          <w:szCs w:val="32"/>
          <w:cs/>
        </w:rPr>
        <w:t xml:space="preserve">) </w:t>
      </w:r>
      <w:r w:rsidRPr="00754402">
        <w:rPr>
          <w:color w:val="auto"/>
          <w:sz w:val="32"/>
          <w:szCs w:val="32"/>
          <w:cs/>
        </w:rPr>
        <w:t>รัฐบาลจึงได้มีนโยบายที่</w:t>
      </w:r>
      <w:r w:rsidR="00812111" w:rsidRPr="00754402">
        <w:rPr>
          <w:color w:val="auto"/>
          <w:sz w:val="32"/>
          <w:szCs w:val="32"/>
          <w:cs/>
        </w:rPr>
        <w:t>จะ</w:t>
      </w:r>
      <w:r w:rsidRPr="00754402">
        <w:rPr>
          <w:color w:val="auto"/>
          <w:sz w:val="32"/>
          <w:szCs w:val="32"/>
          <w:cs/>
        </w:rPr>
        <w:t>พัฒนาแ</w:t>
      </w:r>
      <w:r w:rsidR="00375AC4" w:rsidRPr="00754402">
        <w:rPr>
          <w:color w:val="auto"/>
          <w:sz w:val="32"/>
          <w:szCs w:val="32"/>
          <w:cs/>
        </w:rPr>
        <w:t>หล่งพลังงานทดแทน เพื่อเป็นการสร้</w:t>
      </w:r>
      <w:r w:rsidRPr="00754402">
        <w:rPr>
          <w:color w:val="auto"/>
          <w:sz w:val="32"/>
          <w:szCs w:val="32"/>
          <w:cs/>
        </w:rPr>
        <w:t>างความมั่น</w:t>
      </w:r>
      <w:r w:rsidR="00AB1290" w:rsidRPr="00754402">
        <w:rPr>
          <w:color w:val="auto"/>
          <w:sz w:val="32"/>
          <w:szCs w:val="32"/>
          <w:cs/>
        </w:rPr>
        <w:t>คง</w:t>
      </w:r>
      <w:r w:rsidRPr="00754402">
        <w:rPr>
          <w:color w:val="auto"/>
          <w:sz w:val="32"/>
          <w:szCs w:val="32"/>
          <w:cs/>
        </w:rPr>
        <w:t>ทางด้านเศรษฐกิจและพลังงาน โดยเฉพาะการพัฒนาพลังงานทดแทนใน</w:t>
      </w:r>
      <w:r w:rsidR="00812111" w:rsidRPr="00754402">
        <w:rPr>
          <w:color w:val="auto"/>
          <w:sz w:val="32"/>
          <w:szCs w:val="32"/>
          <w:cs/>
        </w:rPr>
        <w:t>การ</w:t>
      </w:r>
      <w:r w:rsidR="00836CD9" w:rsidRPr="00754402">
        <w:rPr>
          <w:color w:val="auto"/>
          <w:sz w:val="32"/>
          <w:szCs w:val="32"/>
          <w:cs/>
        </w:rPr>
        <w:t xml:space="preserve">ผลิตไฟฟ้า </w:t>
      </w:r>
      <w:r w:rsidR="0046761E" w:rsidRPr="00754402">
        <w:rPr>
          <w:color w:val="auto"/>
          <w:sz w:val="32"/>
          <w:szCs w:val="32"/>
          <w:cs/>
        </w:rPr>
        <w:t>เพื่อ</w:t>
      </w:r>
      <w:r w:rsidR="00E00F7E" w:rsidRPr="00754402">
        <w:rPr>
          <w:color w:val="auto"/>
          <w:sz w:val="32"/>
          <w:szCs w:val="32"/>
          <w:cs/>
        </w:rPr>
        <w:t>จะเป็</w:t>
      </w:r>
      <w:r w:rsidRPr="00754402">
        <w:rPr>
          <w:color w:val="auto"/>
          <w:sz w:val="32"/>
          <w:szCs w:val="32"/>
          <w:cs/>
        </w:rPr>
        <w:t>นแหล่งพลังง</w:t>
      </w:r>
      <w:r w:rsidR="00E00F7E" w:rsidRPr="00754402">
        <w:rPr>
          <w:color w:val="auto"/>
          <w:sz w:val="32"/>
          <w:szCs w:val="32"/>
          <w:cs/>
        </w:rPr>
        <w:t>านทดแทนที่</w:t>
      </w:r>
      <w:r w:rsidR="00FB0ABA" w:rsidRPr="00754402">
        <w:rPr>
          <w:color w:val="auto"/>
          <w:sz w:val="32"/>
          <w:szCs w:val="32"/>
          <w:cs/>
        </w:rPr>
        <w:t>ยั่งยืน</w:t>
      </w:r>
      <w:r w:rsidR="00AB1290" w:rsidRPr="00754402">
        <w:rPr>
          <w:color w:val="auto"/>
          <w:sz w:val="32"/>
          <w:szCs w:val="32"/>
          <w:cs/>
        </w:rPr>
        <w:t>และ</w:t>
      </w:r>
      <w:r w:rsidR="00FB0ABA" w:rsidRPr="00754402">
        <w:rPr>
          <w:color w:val="auto"/>
          <w:sz w:val="32"/>
          <w:szCs w:val="32"/>
          <w:cs/>
        </w:rPr>
        <w:t>ลดการนำเข้าพลังงานจากต่า</w:t>
      </w:r>
      <w:r w:rsidR="0046761E" w:rsidRPr="00754402">
        <w:rPr>
          <w:color w:val="auto"/>
          <w:sz w:val="32"/>
          <w:szCs w:val="32"/>
          <w:cs/>
        </w:rPr>
        <w:t>ง</w:t>
      </w:r>
      <w:r w:rsidR="00FB0ABA" w:rsidRPr="00754402">
        <w:rPr>
          <w:color w:val="auto"/>
          <w:sz w:val="32"/>
          <w:szCs w:val="32"/>
          <w:cs/>
        </w:rPr>
        <w:t>ประเทศ</w:t>
      </w:r>
      <w:r w:rsidRPr="00754402">
        <w:rPr>
          <w:color w:val="auto"/>
          <w:sz w:val="32"/>
          <w:szCs w:val="32"/>
          <w:cs/>
        </w:rPr>
        <w:t xml:space="preserve"> (</w:t>
      </w:r>
      <w:hyperlink r:id="rId8" w:history="1">
        <w:r w:rsidRPr="00754402">
          <w:rPr>
            <w:rStyle w:val="Hyperlink"/>
            <w:color w:val="auto"/>
            <w:sz w:val="32"/>
            <w:szCs w:val="32"/>
            <w:u w:val="none"/>
            <w:cs/>
          </w:rPr>
          <w:t>เขมิกา จิตจำนงค์</w:t>
        </w:r>
      </w:hyperlink>
      <w:r w:rsidR="00AB031D" w:rsidRPr="00754402">
        <w:rPr>
          <w:color w:val="auto"/>
          <w:sz w:val="32"/>
          <w:szCs w:val="32"/>
        </w:rPr>
        <w:t>, 2560</w:t>
      </w:r>
      <w:r w:rsidRPr="00754402">
        <w:rPr>
          <w:color w:val="auto"/>
          <w:sz w:val="32"/>
          <w:szCs w:val="32"/>
          <w:cs/>
        </w:rPr>
        <w:t>)</w:t>
      </w:r>
      <w:r w:rsidR="00C3116B" w:rsidRPr="00754402">
        <w:rPr>
          <w:color w:val="auto"/>
          <w:sz w:val="32"/>
          <w:szCs w:val="32"/>
          <w:cs/>
        </w:rPr>
        <w:t xml:space="preserve"> </w:t>
      </w:r>
      <w:r w:rsidR="000F5BB8" w:rsidRPr="00754402">
        <w:rPr>
          <w:color w:val="auto"/>
          <w:sz w:val="32"/>
          <w:szCs w:val="32"/>
          <w:cs/>
        </w:rPr>
        <w:t>การดำเนินการด้าน</w:t>
      </w:r>
      <w:r w:rsidR="009B1283" w:rsidRPr="00754402">
        <w:rPr>
          <w:color w:val="auto"/>
          <w:sz w:val="32"/>
          <w:szCs w:val="32"/>
          <w:cs/>
        </w:rPr>
        <w:t>พลังงานตาม</w:t>
      </w:r>
      <w:r w:rsidR="006C5FDB" w:rsidRPr="00754402">
        <w:rPr>
          <w:color w:val="auto"/>
          <w:sz w:val="32"/>
          <w:szCs w:val="32"/>
          <w:cs/>
        </w:rPr>
        <w:t xml:space="preserve">รัฐธรรมนูญแห่งราชอาณาจักรไทย พุทธศักราช </w:t>
      </w:r>
      <w:r w:rsidR="006C5FDB" w:rsidRPr="00754402">
        <w:rPr>
          <w:color w:val="auto"/>
          <w:sz w:val="32"/>
          <w:szCs w:val="32"/>
        </w:rPr>
        <w:t xml:space="preserve">2560 </w:t>
      </w:r>
      <w:r w:rsidR="006C5FDB" w:rsidRPr="00754402">
        <w:rPr>
          <w:color w:val="auto"/>
          <w:sz w:val="32"/>
          <w:szCs w:val="32"/>
          <w:cs/>
        </w:rPr>
        <w:t xml:space="preserve">มาตรา </w:t>
      </w:r>
      <w:r w:rsidR="006C5FDB" w:rsidRPr="00754402">
        <w:rPr>
          <w:color w:val="auto"/>
          <w:sz w:val="32"/>
          <w:szCs w:val="32"/>
        </w:rPr>
        <w:t>7</w:t>
      </w:r>
      <w:r w:rsidR="009E281A" w:rsidRPr="00754402">
        <w:rPr>
          <w:color w:val="auto"/>
          <w:sz w:val="32"/>
          <w:szCs w:val="32"/>
        </w:rPr>
        <w:t>2</w:t>
      </w:r>
      <w:r w:rsidR="00AB1290" w:rsidRPr="00754402">
        <w:rPr>
          <w:color w:val="auto"/>
          <w:sz w:val="32"/>
          <w:szCs w:val="32"/>
          <w:cs/>
        </w:rPr>
        <w:t xml:space="preserve"> </w:t>
      </w:r>
      <w:r w:rsidR="00C44795" w:rsidRPr="00754402">
        <w:rPr>
          <w:color w:val="auto"/>
          <w:sz w:val="32"/>
          <w:szCs w:val="32"/>
          <w:cs/>
        </w:rPr>
        <w:t>บัญญัติ</w:t>
      </w:r>
      <w:r w:rsidR="006C5FDB" w:rsidRPr="00754402">
        <w:rPr>
          <w:color w:val="auto"/>
          <w:sz w:val="32"/>
          <w:szCs w:val="32"/>
          <w:cs/>
        </w:rPr>
        <w:t>ว่า</w:t>
      </w:r>
      <w:r w:rsidR="00617A49" w:rsidRPr="00754402">
        <w:rPr>
          <w:color w:val="auto"/>
          <w:sz w:val="32"/>
          <w:szCs w:val="32"/>
          <w:cs/>
        </w:rPr>
        <w:t xml:space="preserve"> </w:t>
      </w:r>
      <w:r w:rsidR="00FB0718" w:rsidRPr="00754402">
        <w:rPr>
          <w:color w:val="auto"/>
          <w:sz w:val="32"/>
          <w:szCs w:val="32"/>
          <w:cs/>
        </w:rPr>
        <w:t>“</w:t>
      </w:r>
      <w:r w:rsidR="00617A49" w:rsidRPr="00754402">
        <w:rPr>
          <w:color w:val="auto"/>
          <w:sz w:val="32"/>
          <w:szCs w:val="32"/>
          <w:cs/>
        </w:rPr>
        <w:t>รั</w:t>
      </w:r>
      <w:r w:rsidR="006D3299" w:rsidRPr="00754402">
        <w:rPr>
          <w:color w:val="auto"/>
          <w:sz w:val="32"/>
          <w:szCs w:val="32"/>
          <w:cs/>
        </w:rPr>
        <w:t>ฐพึงดำเนินการ...</w:t>
      </w:r>
      <w:r w:rsidR="009B1283" w:rsidRPr="00754402">
        <w:rPr>
          <w:color w:val="auto"/>
          <w:sz w:val="32"/>
          <w:szCs w:val="32"/>
          <w:cs/>
        </w:rPr>
        <w:t>(</w:t>
      </w:r>
      <w:r w:rsidR="009B1283" w:rsidRPr="00754402">
        <w:rPr>
          <w:color w:val="auto"/>
          <w:sz w:val="32"/>
          <w:szCs w:val="32"/>
        </w:rPr>
        <w:t>1</w:t>
      </w:r>
      <w:r w:rsidR="009B1283" w:rsidRPr="00754402">
        <w:rPr>
          <w:color w:val="auto"/>
          <w:sz w:val="32"/>
          <w:szCs w:val="32"/>
          <w:cs/>
        </w:rPr>
        <w:t>)</w:t>
      </w:r>
      <w:r w:rsidR="00617A49" w:rsidRPr="00754402">
        <w:rPr>
          <w:color w:val="auto"/>
          <w:sz w:val="32"/>
          <w:szCs w:val="32"/>
          <w:cs/>
        </w:rPr>
        <w:t>...</w:t>
      </w:r>
      <w:r w:rsidR="009B1283" w:rsidRPr="00754402">
        <w:rPr>
          <w:color w:val="auto"/>
          <w:sz w:val="32"/>
          <w:szCs w:val="32"/>
          <w:cs/>
        </w:rPr>
        <w:t>(</w:t>
      </w:r>
      <w:r w:rsidR="009B1283" w:rsidRPr="00754402">
        <w:rPr>
          <w:color w:val="auto"/>
          <w:sz w:val="32"/>
          <w:szCs w:val="32"/>
        </w:rPr>
        <w:t>5</w:t>
      </w:r>
      <w:r w:rsidR="00656BD6" w:rsidRPr="00754402">
        <w:rPr>
          <w:color w:val="auto"/>
          <w:sz w:val="32"/>
          <w:szCs w:val="32"/>
          <w:cs/>
        </w:rPr>
        <w:t>)...</w:t>
      </w:r>
      <w:r w:rsidR="00617A49" w:rsidRPr="00754402">
        <w:rPr>
          <w:color w:val="auto"/>
          <w:sz w:val="32"/>
          <w:szCs w:val="32"/>
          <w:cs/>
        </w:rPr>
        <w:t>พัฒนาและสนับสนุนให้มีการผลิตและการใช้พลังงานทางเลือก</w:t>
      </w:r>
      <w:r w:rsidR="00FB0718" w:rsidRPr="00754402">
        <w:rPr>
          <w:color w:val="auto"/>
          <w:sz w:val="32"/>
          <w:szCs w:val="32"/>
          <w:cs/>
        </w:rPr>
        <w:t>”</w:t>
      </w:r>
      <w:r w:rsidR="009B1283" w:rsidRPr="00754402">
        <w:rPr>
          <w:color w:val="auto"/>
          <w:sz w:val="32"/>
          <w:szCs w:val="32"/>
          <w:cs/>
        </w:rPr>
        <w:t xml:space="preserve"> ประกอบกับ</w:t>
      </w:r>
      <w:r w:rsidR="00EA736C" w:rsidRPr="00754402">
        <w:rPr>
          <w:color w:val="auto"/>
          <w:sz w:val="32"/>
          <w:szCs w:val="32"/>
          <w:cs/>
        </w:rPr>
        <w:t xml:space="preserve">นโยบายด้านพลังงานของกรมพัฒนาพลังงานทดแทนและอนุรักษ์พลังงาน, </w:t>
      </w:r>
      <w:r w:rsidR="00EA736C" w:rsidRPr="00754402">
        <w:rPr>
          <w:color w:val="auto"/>
          <w:sz w:val="32"/>
          <w:szCs w:val="32"/>
        </w:rPr>
        <w:t>2563</w:t>
      </w:r>
      <w:r w:rsidR="00EA736C" w:rsidRPr="00754402">
        <w:rPr>
          <w:color w:val="auto"/>
          <w:sz w:val="32"/>
          <w:szCs w:val="32"/>
          <w:cs/>
        </w:rPr>
        <w:t xml:space="preserve"> </w:t>
      </w:r>
      <w:r w:rsidR="007B0CED" w:rsidRPr="00754402">
        <w:rPr>
          <w:color w:val="auto"/>
          <w:sz w:val="32"/>
          <w:szCs w:val="32"/>
          <w:cs/>
        </w:rPr>
        <w:t>ได้</w:t>
      </w:r>
      <w:r w:rsidR="00656BD6" w:rsidRPr="00754402">
        <w:rPr>
          <w:color w:val="auto"/>
          <w:sz w:val="32"/>
          <w:szCs w:val="32"/>
          <w:cs/>
        </w:rPr>
        <w:t xml:space="preserve">แก่ </w:t>
      </w:r>
      <w:r w:rsidR="00013987" w:rsidRPr="00754402">
        <w:rPr>
          <w:color w:val="auto"/>
          <w:sz w:val="32"/>
          <w:szCs w:val="32"/>
          <w:cs/>
        </w:rPr>
        <w:t>แผนพัฒนาพลังงานทดแทนและพลังงานทางเลือก พ.ศ. 2561–2580 (</w:t>
      </w:r>
      <w:r w:rsidR="00013987" w:rsidRPr="00754402">
        <w:rPr>
          <w:color w:val="auto"/>
          <w:sz w:val="32"/>
          <w:szCs w:val="32"/>
        </w:rPr>
        <w:t>AEDP2018</w:t>
      </w:r>
      <w:r w:rsidR="00013987" w:rsidRPr="00754402">
        <w:rPr>
          <w:color w:val="auto"/>
          <w:sz w:val="32"/>
          <w:szCs w:val="32"/>
          <w:cs/>
        </w:rPr>
        <w:t>)</w:t>
      </w:r>
      <w:r w:rsidR="00697ED2" w:rsidRPr="00754402">
        <w:rPr>
          <w:color w:val="auto"/>
          <w:sz w:val="32"/>
          <w:szCs w:val="32"/>
          <w:cs/>
        </w:rPr>
        <w:t xml:space="preserve"> </w:t>
      </w:r>
      <w:r w:rsidR="005E1192" w:rsidRPr="00754402">
        <w:rPr>
          <w:color w:val="auto"/>
          <w:sz w:val="32"/>
          <w:szCs w:val="32"/>
          <w:cs/>
        </w:rPr>
        <w:t>โดย</w:t>
      </w:r>
      <w:r w:rsidR="00E74FA9" w:rsidRPr="00754402">
        <w:rPr>
          <w:color w:val="auto"/>
          <w:sz w:val="32"/>
          <w:szCs w:val="32"/>
          <w:cs/>
        </w:rPr>
        <w:t>โครงการ</w:t>
      </w:r>
      <w:r w:rsidR="00625F83" w:rsidRPr="00754402">
        <w:rPr>
          <w:color w:val="auto"/>
          <w:sz w:val="32"/>
          <w:szCs w:val="32"/>
          <w:cs/>
        </w:rPr>
        <w:t>โรงไฟฟ้าพลังงานขยะ</w:t>
      </w:r>
      <w:r w:rsidR="00B95933" w:rsidRPr="00754402">
        <w:rPr>
          <w:color w:val="auto"/>
          <w:sz w:val="32"/>
          <w:szCs w:val="32"/>
          <w:cs/>
        </w:rPr>
        <w:t>นั้น</w:t>
      </w:r>
      <w:r w:rsidR="00E22F4D" w:rsidRPr="00754402">
        <w:rPr>
          <w:color w:val="auto"/>
          <w:sz w:val="32"/>
          <w:szCs w:val="32"/>
          <w:cs/>
        </w:rPr>
        <w:t>เป็น</w:t>
      </w:r>
      <w:r w:rsidR="00E74FA9" w:rsidRPr="00754402">
        <w:rPr>
          <w:color w:val="auto"/>
          <w:sz w:val="32"/>
          <w:szCs w:val="32"/>
          <w:cs/>
        </w:rPr>
        <w:t>โครง</w:t>
      </w:r>
      <w:r w:rsidR="00E22F4D" w:rsidRPr="00754402">
        <w:rPr>
          <w:color w:val="auto"/>
          <w:sz w:val="32"/>
          <w:szCs w:val="32"/>
          <w:cs/>
        </w:rPr>
        <w:t>การ</w:t>
      </w:r>
      <w:r w:rsidR="00E74FA9" w:rsidRPr="00754402">
        <w:rPr>
          <w:color w:val="auto"/>
          <w:sz w:val="32"/>
          <w:szCs w:val="32"/>
          <w:cs/>
        </w:rPr>
        <w:t>ที่</w:t>
      </w:r>
      <w:r w:rsidR="00E22F4D" w:rsidRPr="00754402">
        <w:rPr>
          <w:color w:val="auto"/>
          <w:sz w:val="32"/>
          <w:szCs w:val="32"/>
          <w:cs/>
        </w:rPr>
        <w:t>นำขยะมา</w:t>
      </w:r>
      <w:r w:rsidR="00E74FA9" w:rsidRPr="00754402">
        <w:rPr>
          <w:color w:val="auto"/>
          <w:sz w:val="32"/>
          <w:szCs w:val="32"/>
          <w:cs/>
        </w:rPr>
        <w:t>แปรสภาพเป็นพลังงาน</w:t>
      </w:r>
      <w:r w:rsidR="001D4E1D" w:rsidRPr="00754402">
        <w:rPr>
          <w:color w:val="auto"/>
          <w:sz w:val="32"/>
          <w:szCs w:val="32"/>
          <w:cs/>
        </w:rPr>
        <w:t>ทดแทน</w:t>
      </w:r>
      <w:r w:rsidR="00E74FA9" w:rsidRPr="00754402">
        <w:rPr>
          <w:color w:val="auto"/>
          <w:sz w:val="32"/>
          <w:szCs w:val="32"/>
          <w:cs/>
        </w:rPr>
        <w:t>ในการผลิต</w:t>
      </w:r>
      <w:r w:rsidR="00E23386" w:rsidRPr="00754402">
        <w:rPr>
          <w:color w:val="auto"/>
          <w:sz w:val="32"/>
          <w:szCs w:val="32"/>
          <w:cs/>
        </w:rPr>
        <w:t>ไฟฟ้า</w:t>
      </w:r>
      <w:r w:rsidR="00E22F4D" w:rsidRPr="00754402">
        <w:rPr>
          <w:color w:val="auto"/>
          <w:sz w:val="32"/>
          <w:szCs w:val="32"/>
          <w:cs/>
        </w:rPr>
        <w:t xml:space="preserve"> </w:t>
      </w:r>
      <w:r w:rsidR="00656BD6" w:rsidRPr="00754402">
        <w:rPr>
          <w:color w:val="auto"/>
          <w:sz w:val="32"/>
          <w:szCs w:val="32"/>
          <w:cs/>
        </w:rPr>
        <w:t>แต่</w:t>
      </w:r>
      <w:r w:rsidR="00C63287" w:rsidRPr="00754402">
        <w:rPr>
          <w:color w:val="auto"/>
          <w:sz w:val="32"/>
          <w:szCs w:val="32"/>
          <w:cs/>
        </w:rPr>
        <w:t>ในหลายพื้นที่ของประเทศไทยที่มีการดำเนินการสร้างโรงไฟฟ้าพลังงานขย</w:t>
      </w:r>
      <w:r w:rsidR="00E23386" w:rsidRPr="00754402">
        <w:rPr>
          <w:color w:val="auto"/>
          <w:sz w:val="32"/>
          <w:szCs w:val="32"/>
          <w:cs/>
        </w:rPr>
        <w:t>ะนั้น</w:t>
      </w:r>
      <w:r w:rsidR="00277933" w:rsidRPr="00754402">
        <w:rPr>
          <w:color w:val="auto"/>
          <w:sz w:val="32"/>
          <w:szCs w:val="32"/>
          <w:cs/>
        </w:rPr>
        <w:t>กลับถูก</w:t>
      </w:r>
      <w:r w:rsidR="00C63287" w:rsidRPr="00754402">
        <w:rPr>
          <w:color w:val="auto"/>
          <w:sz w:val="32"/>
          <w:szCs w:val="32"/>
          <w:cs/>
        </w:rPr>
        <w:t>ต่อต้าน</w:t>
      </w:r>
      <w:r w:rsidR="00277933" w:rsidRPr="00754402">
        <w:rPr>
          <w:color w:val="auto"/>
          <w:sz w:val="32"/>
          <w:szCs w:val="32"/>
          <w:cs/>
        </w:rPr>
        <w:t>และมีการร้องเรียน</w:t>
      </w:r>
      <w:r w:rsidR="00C63287" w:rsidRPr="00754402">
        <w:rPr>
          <w:color w:val="auto"/>
          <w:sz w:val="32"/>
          <w:szCs w:val="32"/>
          <w:cs/>
        </w:rPr>
        <w:t>จากประชาชนในพื้นที่ เนื่องจากประชาชน</w:t>
      </w:r>
      <w:r w:rsidR="002B445F" w:rsidRPr="00754402">
        <w:rPr>
          <w:color w:val="auto"/>
          <w:sz w:val="32"/>
          <w:szCs w:val="32"/>
          <w:cs/>
        </w:rPr>
        <w:t>ในพื้นที่</w:t>
      </w:r>
      <w:r w:rsidR="00C63287" w:rsidRPr="00754402">
        <w:rPr>
          <w:color w:val="auto"/>
          <w:sz w:val="32"/>
          <w:szCs w:val="32"/>
          <w:cs/>
        </w:rPr>
        <w:t>ไม่ม</w:t>
      </w:r>
      <w:r w:rsidR="00296183" w:rsidRPr="00754402">
        <w:rPr>
          <w:color w:val="auto"/>
          <w:sz w:val="32"/>
          <w:szCs w:val="32"/>
          <w:cs/>
        </w:rPr>
        <w:t>ั่นใจใน</w:t>
      </w:r>
      <w:r w:rsidR="0046761E" w:rsidRPr="00754402">
        <w:rPr>
          <w:color w:val="auto"/>
          <w:sz w:val="32"/>
          <w:szCs w:val="32"/>
          <w:cs/>
        </w:rPr>
        <w:t>การจัดการ</w:t>
      </w:r>
      <w:r w:rsidR="00836CD9" w:rsidRPr="00754402">
        <w:rPr>
          <w:color w:val="auto"/>
          <w:sz w:val="32"/>
          <w:szCs w:val="32"/>
          <w:cs/>
        </w:rPr>
        <w:t>ด้าน</w:t>
      </w:r>
      <w:r w:rsidR="0046761E" w:rsidRPr="00754402">
        <w:rPr>
          <w:color w:val="auto"/>
          <w:sz w:val="32"/>
          <w:szCs w:val="32"/>
          <w:cs/>
        </w:rPr>
        <w:t>สิ่งแวดล้อมและ</w:t>
      </w:r>
      <w:r w:rsidR="00C63287" w:rsidRPr="00754402">
        <w:rPr>
          <w:color w:val="auto"/>
          <w:sz w:val="32"/>
          <w:szCs w:val="32"/>
          <w:cs/>
        </w:rPr>
        <w:t>ได้รับผลกระทบต่อสุขภาพ</w:t>
      </w:r>
      <w:r w:rsidR="002B445F" w:rsidRPr="00754402">
        <w:rPr>
          <w:color w:val="auto"/>
          <w:sz w:val="32"/>
          <w:szCs w:val="32"/>
          <w:cs/>
        </w:rPr>
        <w:t>จากการดำเนินงานของโรงไฟฟ้าพลังงานขยะ</w:t>
      </w:r>
      <w:r w:rsidR="004E5688" w:rsidRPr="00754402">
        <w:rPr>
          <w:color w:val="auto"/>
          <w:sz w:val="32"/>
          <w:szCs w:val="32"/>
          <w:cs/>
        </w:rPr>
        <w:t xml:space="preserve"> </w:t>
      </w:r>
      <w:r w:rsidR="00C63287" w:rsidRPr="00754402">
        <w:rPr>
          <w:color w:val="auto"/>
          <w:sz w:val="32"/>
          <w:szCs w:val="32"/>
          <w:cs/>
        </w:rPr>
        <w:t>(</w:t>
      </w:r>
      <w:r w:rsidR="009B0FCE" w:rsidRPr="00754402">
        <w:rPr>
          <w:color w:val="auto"/>
          <w:sz w:val="32"/>
          <w:szCs w:val="32"/>
          <w:cs/>
        </w:rPr>
        <w:t>ณิชชา บูรณสิงห์</w:t>
      </w:r>
      <w:r w:rsidR="00704EC1" w:rsidRPr="00754402">
        <w:rPr>
          <w:color w:val="auto"/>
          <w:sz w:val="32"/>
          <w:szCs w:val="32"/>
          <w:cs/>
        </w:rPr>
        <w:t>,</w:t>
      </w:r>
      <w:r w:rsidR="00C63287" w:rsidRPr="00754402">
        <w:rPr>
          <w:color w:val="auto"/>
          <w:sz w:val="32"/>
          <w:szCs w:val="32"/>
          <w:cs/>
        </w:rPr>
        <w:t xml:space="preserve"> </w:t>
      </w:r>
      <w:r w:rsidR="009B0FCE" w:rsidRPr="00754402">
        <w:rPr>
          <w:color w:val="auto"/>
          <w:sz w:val="32"/>
          <w:szCs w:val="32"/>
        </w:rPr>
        <w:t>2562</w:t>
      </w:r>
      <w:r w:rsidR="00C63287" w:rsidRPr="00754402">
        <w:rPr>
          <w:color w:val="auto"/>
          <w:sz w:val="32"/>
          <w:szCs w:val="32"/>
          <w:cs/>
        </w:rPr>
        <w:t>)</w:t>
      </w:r>
    </w:p>
    <w:p w:rsidR="007077DA" w:rsidRPr="00754402" w:rsidRDefault="00296183" w:rsidP="00FD0F8A">
      <w:pPr>
        <w:jc w:val="thaiDistribute"/>
        <w:rPr>
          <w:rFonts w:ascii="TH SarabunPSK" w:hAnsi="TH SarabunPSK" w:cs="TH SarabunPSK"/>
        </w:rPr>
      </w:pPr>
      <w:r w:rsidRPr="00754402">
        <w:rPr>
          <w:rFonts w:ascii="TH SarabunPSK" w:hAnsi="TH SarabunPSK" w:cs="TH SarabunPSK"/>
          <w:cs/>
        </w:rPr>
        <w:tab/>
      </w:r>
      <w:r w:rsidR="00BA66A5" w:rsidRPr="00754402">
        <w:rPr>
          <w:rFonts w:ascii="TH SarabunPSK" w:hAnsi="TH SarabunPSK" w:cs="TH SarabunPSK"/>
          <w:cs/>
        </w:rPr>
        <w:t>ด้วยเหตุนี้ ผู้วิจัยจึงสนใจศึกษา</w:t>
      </w:r>
      <w:r w:rsidR="000709D2" w:rsidRPr="00754402">
        <w:rPr>
          <w:rFonts w:ascii="TH SarabunPSK" w:hAnsi="TH SarabunPSK" w:cs="TH SarabunPSK"/>
          <w:cs/>
        </w:rPr>
        <w:t>มาตรการ</w:t>
      </w:r>
      <w:r w:rsidR="009C4AEC" w:rsidRPr="00754402">
        <w:rPr>
          <w:rFonts w:ascii="TH SarabunPSK" w:hAnsi="TH SarabunPSK" w:cs="TH SarabunPSK"/>
          <w:cs/>
        </w:rPr>
        <w:t>ทาง</w:t>
      </w:r>
      <w:r w:rsidR="00BA66A5" w:rsidRPr="00754402">
        <w:rPr>
          <w:rFonts w:ascii="TH SarabunPSK" w:hAnsi="TH SarabunPSK" w:cs="TH SarabunPSK"/>
          <w:cs/>
        </w:rPr>
        <w:t>กฎหมายในการควบคุมมลพิษทางอากาศที่เกิดจากโรงไฟฟ้าพลังงานขยะ</w:t>
      </w:r>
      <w:r w:rsidR="00E3593A" w:rsidRPr="00754402">
        <w:rPr>
          <w:rFonts w:ascii="TH SarabunPSK" w:hAnsi="TH SarabunPSK" w:cs="TH SarabunPSK"/>
          <w:cs/>
        </w:rPr>
        <w:t xml:space="preserve"> </w:t>
      </w:r>
      <w:r w:rsidR="00D45F7E" w:rsidRPr="00754402">
        <w:rPr>
          <w:rFonts w:ascii="TH SarabunPSK" w:hAnsi="TH SarabunPSK" w:cs="TH SarabunPSK"/>
          <w:cs/>
        </w:rPr>
        <w:t>เพื่อลดปัญหาความขัดแย้</w:t>
      </w:r>
      <w:r w:rsidR="00BA66A5" w:rsidRPr="00754402">
        <w:rPr>
          <w:rFonts w:ascii="TH SarabunPSK" w:hAnsi="TH SarabunPSK" w:cs="TH SarabunPSK"/>
          <w:cs/>
        </w:rPr>
        <w:t xml:space="preserve">งของประชาชนในพื้นที่กับโรงไฟฟ้าพลังงานขยะ </w:t>
      </w:r>
      <w:r w:rsidR="00F75080" w:rsidRPr="00754402">
        <w:rPr>
          <w:rFonts w:ascii="TH SarabunPSK" w:hAnsi="TH SarabunPSK" w:cs="TH SarabunPSK"/>
          <w:cs/>
        </w:rPr>
        <w:t>เสนอแนะ</w:t>
      </w:r>
      <w:r w:rsidR="00BA66A5" w:rsidRPr="00754402">
        <w:rPr>
          <w:rFonts w:ascii="TH SarabunPSK" w:hAnsi="TH SarabunPSK" w:cs="TH SarabunPSK"/>
          <w:cs/>
        </w:rPr>
        <w:t>มาตรการ</w:t>
      </w:r>
      <w:r w:rsidR="00E74FA9" w:rsidRPr="00754402">
        <w:rPr>
          <w:rFonts w:ascii="TH SarabunPSK" w:hAnsi="TH SarabunPSK" w:cs="TH SarabunPSK"/>
          <w:cs/>
        </w:rPr>
        <w:t>ป้องกัน</w:t>
      </w:r>
      <w:r w:rsidR="00BA66A5" w:rsidRPr="00754402">
        <w:rPr>
          <w:rFonts w:ascii="TH SarabunPSK" w:hAnsi="TH SarabunPSK" w:cs="TH SarabunPSK"/>
          <w:cs/>
        </w:rPr>
        <w:t>และแนวทางแก้ไขผลกระทบต่อสังคม ประชาชนและสิ่งแวดล้อม เพื่อ</w:t>
      </w:r>
      <w:r w:rsidR="00BA66A5" w:rsidRPr="00754402">
        <w:rPr>
          <w:rFonts w:ascii="TH SarabunPSK" w:hAnsi="TH SarabunPSK" w:cs="TH SarabunPSK"/>
          <w:cs/>
        </w:rPr>
        <w:lastRenderedPageBreak/>
        <w:t>นำมาใช้ให้เกิดป</w:t>
      </w:r>
      <w:r w:rsidR="00CB68E4" w:rsidRPr="00754402">
        <w:rPr>
          <w:rFonts w:ascii="TH SarabunPSK" w:hAnsi="TH SarabunPSK" w:cs="TH SarabunPSK"/>
          <w:cs/>
        </w:rPr>
        <w:t>ระโยชน์และสามารถนำไปปรับใช้กับ</w:t>
      </w:r>
      <w:r w:rsidR="00F75080" w:rsidRPr="00754402">
        <w:rPr>
          <w:rFonts w:ascii="TH SarabunPSK" w:hAnsi="TH SarabunPSK" w:cs="TH SarabunPSK"/>
          <w:cs/>
        </w:rPr>
        <w:t>การดำเนินงาน</w:t>
      </w:r>
      <w:r w:rsidR="00CB68E4" w:rsidRPr="00754402">
        <w:rPr>
          <w:rFonts w:ascii="TH SarabunPSK" w:hAnsi="TH SarabunPSK" w:cs="TH SarabunPSK"/>
          <w:cs/>
        </w:rPr>
        <w:t>ของโรง</w:t>
      </w:r>
      <w:r w:rsidR="00BA66A5" w:rsidRPr="00754402">
        <w:rPr>
          <w:rFonts w:ascii="TH SarabunPSK" w:hAnsi="TH SarabunPSK" w:cs="TH SarabunPSK"/>
          <w:cs/>
        </w:rPr>
        <w:t>ไฟฟ้าพลังงานขยะให้เป็นแหล่งพลังงานทดแทนที่ยั่งยืนได้</w:t>
      </w:r>
      <w:r w:rsidR="00E3593A" w:rsidRPr="00754402">
        <w:rPr>
          <w:rFonts w:ascii="TH SarabunPSK" w:hAnsi="TH SarabunPSK" w:cs="TH SarabunPSK"/>
          <w:cs/>
        </w:rPr>
        <w:t xml:space="preserve"> </w:t>
      </w:r>
    </w:p>
    <w:p w:rsidR="004756FF" w:rsidRPr="00754402" w:rsidRDefault="004756FF" w:rsidP="00FD0F8A">
      <w:pPr>
        <w:jc w:val="thaiDistribute"/>
        <w:rPr>
          <w:rFonts w:ascii="TH SarabunPSK" w:hAnsi="TH SarabunPSK" w:cs="TH SarabunPSK"/>
          <w:b/>
          <w:bCs/>
        </w:rPr>
      </w:pPr>
    </w:p>
    <w:p w:rsidR="009B6549" w:rsidRPr="00754402" w:rsidRDefault="00E3593A" w:rsidP="00FD0F8A">
      <w:pPr>
        <w:spacing w:after="120"/>
        <w:jc w:val="thaiDistribute"/>
        <w:rPr>
          <w:rFonts w:ascii="TH SarabunPSK" w:hAnsi="TH SarabunPSK" w:cs="TH SarabunPSK"/>
          <w:b/>
          <w:bCs/>
        </w:rPr>
      </w:pPr>
      <w:r w:rsidRPr="00754402">
        <w:rPr>
          <w:rFonts w:ascii="TH SarabunPSK" w:hAnsi="TH SarabunPSK" w:cs="TH SarabunPSK"/>
          <w:b/>
          <w:bCs/>
          <w:cs/>
        </w:rPr>
        <w:t>วิธีการวิจัย</w:t>
      </w:r>
    </w:p>
    <w:p w:rsidR="0030115F" w:rsidRPr="00754402" w:rsidRDefault="00DD0F4E" w:rsidP="00FD0F8A">
      <w:pPr>
        <w:autoSpaceDE w:val="0"/>
        <w:autoSpaceDN w:val="0"/>
        <w:adjustRightInd w:val="0"/>
        <w:jc w:val="thaiDistribute"/>
        <w:rPr>
          <w:rFonts w:ascii="TH SarabunPSK" w:hAnsi="TH SarabunPSK" w:cs="TH SarabunPSK"/>
          <w:cs/>
        </w:rPr>
      </w:pPr>
      <w:r w:rsidRPr="00754402">
        <w:rPr>
          <w:rFonts w:ascii="TH SarabunPSK" w:hAnsi="TH SarabunPSK" w:cs="TH SarabunPSK"/>
          <w:cs/>
        </w:rPr>
        <w:tab/>
      </w:r>
      <w:r w:rsidR="00E3593A" w:rsidRPr="00754402">
        <w:rPr>
          <w:rFonts w:ascii="TH SarabunPSK" w:hAnsi="TH SarabunPSK" w:cs="TH SarabunPSK"/>
          <w:cs/>
        </w:rPr>
        <w:t xml:space="preserve">เป็นการวิจัยเชิงคุณภาพ </w:t>
      </w:r>
      <w:r w:rsidR="00B61601" w:rsidRPr="00754402">
        <w:rPr>
          <w:rFonts w:ascii="TH SarabunPSK" w:hAnsi="TH SarabunPSK" w:cs="TH SarabunPSK"/>
          <w:cs/>
        </w:rPr>
        <w:t>(</w:t>
      </w:r>
      <w:r w:rsidR="00B61601" w:rsidRPr="00754402">
        <w:rPr>
          <w:rFonts w:ascii="TH SarabunPSK" w:hAnsi="TH SarabunPSK" w:cs="TH SarabunPSK"/>
        </w:rPr>
        <w:t>Qualitative Research</w:t>
      </w:r>
      <w:r w:rsidR="00B61601" w:rsidRPr="00754402">
        <w:rPr>
          <w:rFonts w:ascii="TH SarabunPSK" w:hAnsi="TH SarabunPSK" w:cs="TH SarabunPSK"/>
          <w:cs/>
        </w:rPr>
        <w:t>)</w:t>
      </w:r>
      <w:r w:rsidR="004C5F5B" w:rsidRPr="00754402">
        <w:rPr>
          <w:rFonts w:ascii="TH SarabunPSK" w:hAnsi="TH SarabunPSK" w:cs="TH SarabunPSK"/>
          <w:cs/>
        </w:rPr>
        <w:t xml:space="preserve"> </w:t>
      </w:r>
      <w:r w:rsidR="00C53C05" w:rsidRPr="00754402">
        <w:rPr>
          <w:rFonts w:ascii="TH SarabunPSK" w:hAnsi="TH SarabunPSK" w:cs="TH SarabunPSK"/>
          <w:cs/>
        </w:rPr>
        <w:t>ศึกษาค้นคว้า</w:t>
      </w:r>
      <w:r w:rsidR="004C5F5B" w:rsidRPr="00754402">
        <w:rPr>
          <w:rFonts w:ascii="TH SarabunPSK" w:hAnsi="TH SarabunPSK" w:cs="TH SarabunPSK"/>
          <w:cs/>
        </w:rPr>
        <w:t>จากกฎหมายที่เกี่ยวข้อง</w:t>
      </w:r>
      <w:r w:rsidR="00C53C05" w:rsidRPr="00754402">
        <w:rPr>
          <w:rFonts w:ascii="TH SarabunPSK" w:hAnsi="TH SarabunPSK" w:cs="TH SarabunPSK"/>
          <w:cs/>
        </w:rPr>
        <w:t xml:space="preserve">หลักการ แนวคิด ทฤษฎีที่เกี่ยวข้อง </w:t>
      </w:r>
      <w:r w:rsidR="00E3593A" w:rsidRPr="00754402">
        <w:rPr>
          <w:rFonts w:ascii="TH SarabunPSK" w:hAnsi="TH SarabunPSK" w:cs="TH SarabunPSK"/>
          <w:cs/>
        </w:rPr>
        <w:t>โดยศึกษา</w:t>
      </w:r>
      <w:r w:rsidR="00C44C87" w:rsidRPr="00754402">
        <w:rPr>
          <w:rFonts w:ascii="TH SarabunPSK" w:hAnsi="TH SarabunPSK" w:cs="TH SarabunPSK"/>
          <w:cs/>
        </w:rPr>
        <w:t xml:space="preserve">จากกฎหมาย พระราชบัญญัติ หนังสือ บทความ วารสาร งานวิจัย ข้อมูลทางสื่ออิเล็กทรอนิกส์และเอกสารอื่นๆ ที่เกี่ยวข้อง นำมาวิเคราะห์ข้อมูล </w:t>
      </w:r>
    </w:p>
    <w:p w:rsidR="00C44C87" w:rsidRPr="00754402" w:rsidRDefault="00C44C87" w:rsidP="00FD0F8A">
      <w:pPr>
        <w:autoSpaceDE w:val="0"/>
        <w:autoSpaceDN w:val="0"/>
        <w:adjustRightInd w:val="0"/>
        <w:jc w:val="thaiDistribute"/>
        <w:rPr>
          <w:rFonts w:ascii="TH SarabunPSK" w:hAnsi="TH SarabunPSK" w:cs="TH SarabunPSK"/>
        </w:rPr>
      </w:pPr>
    </w:p>
    <w:p w:rsidR="00C44C87" w:rsidRPr="00754402" w:rsidRDefault="00C44C87" w:rsidP="00C44C87">
      <w:pPr>
        <w:spacing w:after="120"/>
        <w:jc w:val="thaiDistribute"/>
        <w:rPr>
          <w:rFonts w:ascii="TH SarabunPSK" w:hAnsi="TH SarabunPSK" w:cs="TH SarabunPSK"/>
          <w:b/>
          <w:bCs/>
        </w:rPr>
      </w:pPr>
      <w:r w:rsidRPr="00754402">
        <w:rPr>
          <w:rFonts w:ascii="TH SarabunPSK" w:hAnsi="TH SarabunPSK" w:cs="TH SarabunPSK"/>
          <w:b/>
          <w:bCs/>
          <w:cs/>
        </w:rPr>
        <w:t>ผลการวิจัย</w:t>
      </w:r>
    </w:p>
    <w:p w:rsidR="00C44C87" w:rsidRPr="00754402" w:rsidRDefault="00C44C87" w:rsidP="00C44C87">
      <w:pPr>
        <w:jc w:val="thaiDistribute"/>
        <w:rPr>
          <w:rFonts w:ascii="TH SarabunPSK" w:hAnsi="TH SarabunPSK" w:cs="TH SarabunPSK"/>
          <w:b/>
          <w:bCs/>
        </w:rPr>
      </w:pPr>
      <w:r w:rsidRPr="00754402">
        <w:rPr>
          <w:rFonts w:ascii="TH SarabunPSK" w:hAnsi="TH SarabunPSK" w:cs="TH SarabunPSK"/>
          <w:b/>
          <w:bCs/>
          <w:cs/>
        </w:rPr>
        <w:tab/>
      </w:r>
      <w:r w:rsidRPr="00754402">
        <w:rPr>
          <w:rFonts w:ascii="TH SarabunPSK" w:hAnsi="TH SarabunPSK" w:cs="TH SarabunPSK"/>
          <w:cs/>
        </w:rPr>
        <w:t>ในงานวิจัยฉบับนี้เป็นการทบทวนวรรณกรรม โดยใช้แนวคิดทฤษฎีที่เกี่ยวข้องมาอธิบายเกี่ยวกับการพัฒนาอย่างยั่งยืน เพื่อนำไปสู่การพัฒนาอย่างยั่งยืนด้านพลังงาน หลักการขั้นพื้นฐานด้านสิ่งแวดล้อมและสิทธิด้านสิ่งแวดล้อม รวมทั้งส่งเสริมให้ประชาชนเกิดความร่วมมือการบริหารจัดการการใช้พลังงานทางเลือกอย่างยั่งยืน</w:t>
      </w:r>
    </w:p>
    <w:p w:rsidR="00EE68B7" w:rsidRPr="00754402" w:rsidRDefault="00EE68B7" w:rsidP="00FD0F8A">
      <w:pPr>
        <w:autoSpaceDE w:val="0"/>
        <w:autoSpaceDN w:val="0"/>
        <w:adjustRightInd w:val="0"/>
        <w:jc w:val="thaiDistribute"/>
        <w:rPr>
          <w:rFonts w:ascii="TH SarabunPSK" w:eastAsiaTheme="minorHAnsi" w:hAnsi="TH SarabunPSK" w:cs="TH SarabunPSK"/>
          <w:b/>
          <w:bCs/>
        </w:rPr>
      </w:pPr>
    </w:p>
    <w:p w:rsidR="00E3593A" w:rsidRPr="00754402" w:rsidRDefault="00E3593A" w:rsidP="00FD0F8A">
      <w:pPr>
        <w:autoSpaceDE w:val="0"/>
        <w:autoSpaceDN w:val="0"/>
        <w:adjustRightInd w:val="0"/>
        <w:jc w:val="thaiDistribute"/>
        <w:rPr>
          <w:rFonts w:ascii="TH SarabunPSK" w:hAnsi="TH SarabunPSK" w:cs="TH SarabunPSK"/>
          <w:b/>
          <w:bCs/>
        </w:rPr>
      </w:pPr>
      <w:r w:rsidRPr="00754402">
        <w:rPr>
          <w:rFonts w:ascii="TH SarabunPSK" w:eastAsiaTheme="minorHAnsi" w:hAnsi="TH SarabunPSK" w:cs="TH SarabunPSK"/>
          <w:b/>
          <w:bCs/>
          <w:cs/>
        </w:rPr>
        <w:t>แนวคิดเรื่องการพัฒนาอย่างยั่งยืน (</w:t>
      </w:r>
      <w:r w:rsidRPr="00754402">
        <w:rPr>
          <w:rFonts w:ascii="TH SarabunPSK" w:eastAsiaTheme="minorHAnsi" w:hAnsi="TH SarabunPSK" w:cs="TH SarabunPSK"/>
          <w:b/>
          <w:bCs/>
        </w:rPr>
        <w:t>Sustainable Development</w:t>
      </w:r>
      <w:r w:rsidRPr="00754402">
        <w:rPr>
          <w:rFonts w:ascii="TH SarabunPSK" w:eastAsiaTheme="minorHAnsi" w:hAnsi="TH SarabunPSK" w:cs="TH SarabunPSK"/>
          <w:b/>
          <w:bCs/>
          <w:cs/>
        </w:rPr>
        <w:t>)</w:t>
      </w:r>
    </w:p>
    <w:p w:rsidR="00FB0718" w:rsidRPr="00754402" w:rsidRDefault="007A52FA" w:rsidP="00FD0F8A">
      <w:pPr>
        <w:autoSpaceDE w:val="0"/>
        <w:autoSpaceDN w:val="0"/>
        <w:adjustRightInd w:val="0"/>
        <w:jc w:val="thaiDistribute"/>
        <w:rPr>
          <w:rFonts w:ascii="TH SarabunPSK" w:hAnsi="TH SarabunPSK" w:cs="TH SarabunPSK"/>
        </w:rPr>
      </w:pPr>
      <w:r w:rsidRPr="00754402">
        <w:rPr>
          <w:rFonts w:ascii="TH SarabunPSK" w:hAnsi="TH SarabunPSK" w:cs="TH SarabunPSK"/>
        </w:rPr>
        <w:tab/>
      </w:r>
      <w:r w:rsidR="00E3593A" w:rsidRPr="00754402">
        <w:rPr>
          <w:rFonts w:ascii="TH SarabunPSK" w:hAnsi="TH SarabunPSK" w:cs="TH SarabunPSK"/>
          <w:cs/>
        </w:rPr>
        <w:t>การพัฒนาที่ยั่งยืน หมายถึง</w:t>
      </w:r>
      <w:r w:rsidR="00F5449D" w:rsidRPr="00754402">
        <w:rPr>
          <w:rFonts w:ascii="TH SarabunPSK" w:hAnsi="TH SarabunPSK" w:cs="TH SarabunPSK"/>
          <w:cs/>
        </w:rPr>
        <w:t xml:space="preserve"> </w:t>
      </w:r>
      <w:r w:rsidR="00E3593A" w:rsidRPr="00754402">
        <w:rPr>
          <w:rFonts w:ascii="TH SarabunPSK" w:hAnsi="TH SarabunPSK" w:cs="TH SarabunPSK"/>
          <w:cs/>
        </w:rPr>
        <w:t>วิถีการพัฒนาที่สามารถตอบสนองความต้องการของคนรุ่นปัจจุบัน โดยไม่ลิดรอนความสามารถในการ</w:t>
      </w:r>
      <w:r w:rsidRPr="00754402">
        <w:rPr>
          <w:rFonts w:ascii="TH SarabunPSK" w:hAnsi="TH SarabunPSK" w:cs="TH SarabunPSK"/>
          <w:cs/>
        </w:rPr>
        <w:t>ตอบสนองความต้องการของคนรุ่นหลัง</w:t>
      </w:r>
      <w:r w:rsidR="00E3593A" w:rsidRPr="00754402">
        <w:rPr>
          <w:rFonts w:ascii="TH SarabunPSK" w:hAnsi="TH SarabunPSK" w:cs="TH SarabunPSK"/>
          <w:cs/>
        </w:rPr>
        <w:t xml:space="preserve"> เป้าหมายของแนวคิดนี้</w:t>
      </w:r>
      <w:r w:rsidR="008F3DF4" w:rsidRPr="00754402">
        <w:rPr>
          <w:rFonts w:ascii="TH SarabunPSK" w:hAnsi="TH SarabunPSK" w:cs="TH SarabunPSK"/>
          <w:cs/>
        </w:rPr>
        <w:t>คือ</w:t>
      </w:r>
      <w:r w:rsidR="00E3593A" w:rsidRPr="00754402">
        <w:rPr>
          <w:rFonts w:ascii="TH SarabunPSK" w:hAnsi="TH SarabunPSK" w:cs="TH SarabunPSK"/>
          <w:cs/>
        </w:rPr>
        <w:t>ก</w:t>
      </w:r>
      <w:r w:rsidR="008F3DF4" w:rsidRPr="00754402">
        <w:rPr>
          <w:rFonts w:ascii="TH SarabunPSK" w:hAnsi="TH SarabunPSK" w:cs="TH SarabunPSK"/>
          <w:cs/>
        </w:rPr>
        <w:t xml:space="preserve">ารพัฒนาคุณภาพชีวิตของประชากรโลก </w:t>
      </w:r>
      <w:r w:rsidR="00E3593A" w:rsidRPr="00754402">
        <w:rPr>
          <w:rFonts w:ascii="TH SarabunPSK" w:hAnsi="TH SarabunPSK" w:cs="TH SarabunPSK"/>
          <w:cs/>
        </w:rPr>
        <w:t>โดยยังสามารถรักษาระดับการใช้ทรัพยากรธรรมชาติของมนุษย์ไม่ให้เกินศักยภาพการผลิตของธรรมชาติ</w:t>
      </w:r>
      <w:r w:rsidR="003B4512" w:rsidRPr="00754402">
        <w:rPr>
          <w:rFonts w:ascii="TH SarabunPSK" w:eastAsiaTheme="minorHAnsi" w:hAnsi="TH SarabunPSK" w:cs="TH SarabunPSK"/>
          <w:cs/>
        </w:rPr>
        <w:t xml:space="preserve"> </w:t>
      </w:r>
      <w:r w:rsidR="00594F30" w:rsidRPr="00754402">
        <w:rPr>
          <w:rFonts w:ascii="TH SarabunPSK" w:hAnsi="TH SarabunPSK" w:cs="TH SarabunPSK"/>
          <w:cs/>
        </w:rPr>
        <w:t>(</w:t>
      </w:r>
      <w:r w:rsidR="00594F30" w:rsidRPr="00754402">
        <w:rPr>
          <w:rFonts w:ascii="TH SarabunPSK" w:eastAsiaTheme="minorHAnsi" w:hAnsi="TH SarabunPSK" w:cs="TH SarabunPSK"/>
          <w:cs/>
        </w:rPr>
        <w:t>ปวริศร เลิศธรรมเทวี และอัจฉรา ชินนิยมพาณิชย์</w:t>
      </w:r>
      <w:r w:rsidR="00F771EE" w:rsidRPr="00754402">
        <w:rPr>
          <w:rFonts w:ascii="TH SarabunPSK" w:hAnsi="TH SarabunPSK" w:cs="TH SarabunPSK"/>
        </w:rPr>
        <w:t>,</w:t>
      </w:r>
      <w:r w:rsidR="00594F30" w:rsidRPr="00754402">
        <w:rPr>
          <w:rFonts w:ascii="TH SarabunPSK" w:hAnsi="TH SarabunPSK" w:cs="TH SarabunPSK"/>
        </w:rPr>
        <w:t xml:space="preserve"> 2560</w:t>
      </w:r>
      <w:r w:rsidR="00594F30" w:rsidRPr="00754402">
        <w:rPr>
          <w:rFonts w:ascii="TH SarabunPSK" w:hAnsi="TH SarabunPSK" w:cs="TH SarabunPSK"/>
          <w:cs/>
        </w:rPr>
        <w:t>)</w:t>
      </w:r>
      <w:r w:rsidR="00E53544" w:rsidRPr="00754402">
        <w:rPr>
          <w:rFonts w:ascii="TH SarabunPSK" w:hAnsi="TH SarabunPSK" w:cs="TH SarabunPSK"/>
          <w:b/>
          <w:bCs/>
          <w:cs/>
        </w:rPr>
        <w:t xml:space="preserve"> </w:t>
      </w:r>
      <w:r w:rsidR="00335F3C" w:rsidRPr="00754402">
        <w:rPr>
          <w:rFonts w:ascii="TH SarabunPSK" w:hAnsi="TH SarabunPSK" w:cs="TH SarabunPSK"/>
          <w:cs/>
        </w:rPr>
        <w:t>จากแนวคิด</w:t>
      </w:r>
      <w:r w:rsidR="00EF53AD" w:rsidRPr="00754402">
        <w:rPr>
          <w:rFonts w:ascii="TH SarabunPSK" w:hAnsi="TH SarabunPSK" w:cs="TH SarabunPSK"/>
          <w:cs/>
        </w:rPr>
        <w:t>ดังกล่าว</w:t>
      </w:r>
      <w:r w:rsidR="00335F3C" w:rsidRPr="00754402">
        <w:rPr>
          <w:rFonts w:ascii="TH SarabunPSK" w:hAnsi="TH SarabunPSK" w:cs="TH SarabunPSK"/>
          <w:cs/>
        </w:rPr>
        <w:t>หากทางภาครัฐมีการนำมาปรับใช้กับการพัฒนาในด้านพลังงานทดแทนของโรงไฟฟ้าพลังงานขยะก็จะก่อให้เกิดประโยชน์กับประชาชนและประเทศชาติ</w:t>
      </w:r>
      <w:r w:rsidR="003813C5" w:rsidRPr="00754402">
        <w:rPr>
          <w:rFonts w:ascii="TH SarabunPSK" w:hAnsi="TH SarabunPSK" w:cs="TH SarabunPSK"/>
          <w:cs/>
        </w:rPr>
        <w:t>ให้เป็</w:t>
      </w:r>
      <w:r w:rsidR="00502A00" w:rsidRPr="00754402">
        <w:rPr>
          <w:rFonts w:ascii="TH SarabunPSK" w:hAnsi="TH SarabunPSK" w:cs="TH SarabunPSK"/>
          <w:cs/>
        </w:rPr>
        <w:t>นแหล่งพลังงานทดทนที่</w:t>
      </w:r>
      <w:r w:rsidR="0017787F" w:rsidRPr="00754402">
        <w:rPr>
          <w:rFonts w:ascii="TH SarabunPSK" w:hAnsi="TH SarabunPSK" w:cs="TH SarabunPSK"/>
          <w:cs/>
        </w:rPr>
        <w:t>ยั่งยืน</w:t>
      </w:r>
      <w:r w:rsidR="00502A00" w:rsidRPr="00754402">
        <w:rPr>
          <w:rFonts w:ascii="TH SarabunPSK" w:hAnsi="TH SarabunPSK" w:cs="TH SarabunPSK"/>
          <w:cs/>
        </w:rPr>
        <w:t>ได้</w:t>
      </w:r>
    </w:p>
    <w:p w:rsidR="00EE68B7" w:rsidRPr="00754402" w:rsidRDefault="00EE68B7" w:rsidP="00FD0F8A">
      <w:pPr>
        <w:autoSpaceDE w:val="0"/>
        <w:autoSpaceDN w:val="0"/>
        <w:adjustRightInd w:val="0"/>
        <w:jc w:val="thaiDistribute"/>
        <w:rPr>
          <w:rFonts w:ascii="TH SarabunPSK" w:eastAsiaTheme="minorHAnsi" w:hAnsi="TH SarabunPSK" w:cs="TH SarabunPSK"/>
          <w:b/>
          <w:bCs/>
        </w:rPr>
      </w:pPr>
    </w:p>
    <w:p w:rsidR="00E3593A" w:rsidRPr="00754402" w:rsidRDefault="00E3593A" w:rsidP="00FD0F8A">
      <w:pPr>
        <w:autoSpaceDE w:val="0"/>
        <w:autoSpaceDN w:val="0"/>
        <w:adjustRightInd w:val="0"/>
        <w:jc w:val="thaiDistribute"/>
        <w:rPr>
          <w:rFonts w:ascii="TH SarabunPSK" w:eastAsiaTheme="minorHAnsi" w:hAnsi="TH SarabunPSK" w:cs="TH SarabunPSK"/>
          <w:b/>
          <w:bCs/>
          <w:cs/>
        </w:rPr>
      </w:pPr>
      <w:r w:rsidRPr="00754402">
        <w:rPr>
          <w:rFonts w:ascii="TH SarabunPSK" w:eastAsiaTheme="minorHAnsi" w:hAnsi="TH SarabunPSK" w:cs="TH SarabunPSK"/>
          <w:b/>
          <w:bCs/>
          <w:cs/>
        </w:rPr>
        <w:t>แนวคิดเรื่องพลังงานที่ยั่งยืน</w:t>
      </w:r>
    </w:p>
    <w:p w:rsidR="0035048E" w:rsidRPr="00754402" w:rsidRDefault="00E3593A" w:rsidP="00FD0F8A">
      <w:pPr>
        <w:autoSpaceDE w:val="0"/>
        <w:autoSpaceDN w:val="0"/>
        <w:adjustRightInd w:val="0"/>
        <w:jc w:val="thaiDistribute"/>
        <w:rPr>
          <w:rFonts w:ascii="TH SarabunPSK" w:hAnsi="TH SarabunPSK" w:cs="TH SarabunPSK"/>
        </w:rPr>
      </w:pPr>
      <w:r w:rsidRPr="00754402">
        <w:rPr>
          <w:rFonts w:ascii="TH SarabunPSK" w:eastAsiaTheme="minorHAnsi" w:hAnsi="TH SarabunPSK" w:cs="TH SarabunPSK"/>
          <w:b/>
          <w:bCs/>
          <w:cs/>
        </w:rPr>
        <w:tab/>
      </w:r>
      <w:r w:rsidR="003D06AE" w:rsidRPr="00754402">
        <w:rPr>
          <w:rFonts w:ascii="TH SarabunPSK" w:hAnsi="TH SarabunPSK" w:cs="TH SarabunPSK"/>
          <w:cs/>
        </w:rPr>
        <w:t>เป้าหมายการพัฒนาที่ยั่งยืน</w:t>
      </w:r>
      <w:r w:rsidR="00954347" w:rsidRPr="00754402">
        <w:rPr>
          <w:rFonts w:ascii="TH SarabunPSK" w:hAnsi="TH SarabunPSK" w:cs="TH SarabunPSK"/>
          <w:cs/>
        </w:rPr>
        <w:t>มี</w:t>
      </w:r>
      <w:r w:rsidR="00836CD9" w:rsidRPr="00754402">
        <w:rPr>
          <w:rFonts w:ascii="TH SarabunPSK" w:hAnsi="TH SarabunPSK" w:cs="TH SarabunPSK"/>
          <w:cs/>
        </w:rPr>
        <w:t>ทั้งหมด</w:t>
      </w:r>
      <w:r w:rsidRPr="00754402">
        <w:rPr>
          <w:rFonts w:ascii="TH SarabunPSK" w:hAnsi="TH SarabunPSK" w:cs="TH SarabunPSK"/>
          <w:cs/>
        </w:rPr>
        <w:t xml:space="preserve"> </w:t>
      </w:r>
      <w:r w:rsidRPr="00754402">
        <w:rPr>
          <w:rFonts w:ascii="TH SarabunPSK" w:hAnsi="TH SarabunPSK" w:cs="TH SarabunPSK"/>
        </w:rPr>
        <w:t xml:space="preserve">17 </w:t>
      </w:r>
      <w:r w:rsidRPr="00754402">
        <w:rPr>
          <w:rFonts w:ascii="TH SarabunPSK" w:hAnsi="TH SarabunPSK" w:cs="TH SarabunPSK"/>
          <w:cs/>
        </w:rPr>
        <w:t>เป้าหมาย (สำนักงานสภาพัฒนาการเศรษฐกิจและสังคมแห่งชาติ</w:t>
      </w:r>
      <w:r w:rsidR="00ED352B" w:rsidRPr="00754402">
        <w:rPr>
          <w:rFonts w:ascii="TH SarabunPSK" w:hAnsi="TH SarabunPSK" w:cs="TH SarabunPSK"/>
          <w:cs/>
        </w:rPr>
        <w:t>,</w:t>
      </w:r>
      <w:r w:rsidRPr="00754402">
        <w:rPr>
          <w:rFonts w:ascii="TH SarabunPSK" w:hAnsi="TH SarabunPSK" w:cs="TH SarabunPSK"/>
          <w:cs/>
        </w:rPr>
        <w:t xml:space="preserve"> </w:t>
      </w:r>
      <w:r w:rsidR="000B4F9B" w:rsidRPr="00754402">
        <w:rPr>
          <w:rFonts w:ascii="TH SarabunPSK" w:hAnsi="TH SarabunPSK" w:cs="TH SarabunPSK"/>
        </w:rPr>
        <w:t>2021</w:t>
      </w:r>
      <w:r w:rsidRPr="00754402">
        <w:rPr>
          <w:rFonts w:ascii="TH SarabunPSK" w:hAnsi="TH SarabunPSK" w:cs="TH SarabunPSK"/>
          <w:cs/>
        </w:rPr>
        <w:t>)</w:t>
      </w:r>
      <w:r w:rsidR="00C3116B" w:rsidRPr="00754402">
        <w:rPr>
          <w:rFonts w:ascii="TH SarabunPSK" w:hAnsi="TH SarabunPSK" w:cs="TH SarabunPSK"/>
          <w:cs/>
        </w:rPr>
        <w:t xml:space="preserve"> ซึ่ง</w:t>
      </w:r>
      <w:r w:rsidR="005D58A3" w:rsidRPr="00754402">
        <w:rPr>
          <w:rFonts w:ascii="TH SarabunPSK" w:hAnsi="TH SarabunPSK" w:cs="TH SarabunPSK"/>
          <w:cs/>
        </w:rPr>
        <w:t>โรงไฟฟ้าพลังงานขยะนั้นเป็นการพัฒนาด้านพลังงานทดแทนที่สอดคล้องกับ</w:t>
      </w:r>
      <w:r w:rsidRPr="00754402">
        <w:rPr>
          <w:rFonts w:ascii="TH SarabunPSK" w:hAnsi="TH SarabunPSK" w:cs="TH SarabunPSK"/>
          <w:cs/>
        </w:rPr>
        <w:t xml:space="preserve">เป้าหมายที่ </w:t>
      </w:r>
      <w:r w:rsidRPr="00754402">
        <w:rPr>
          <w:rFonts w:ascii="TH SarabunPSK" w:hAnsi="TH SarabunPSK" w:cs="TH SarabunPSK"/>
        </w:rPr>
        <w:t>7</w:t>
      </w:r>
      <w:r w:rsidR="005D58A3" w:rsidRPr="00754402">
        <w:rPr>
          <w:rFonts w:ascii="TH SarabunPSK" w:hAnsi="TH SarabunPSK" w:cs="TH SarabunPSK"/>
          <w:cs/>
        </w:rPr>
        <w:t xml:space="preserve"> </w:t>
      </w:r>
      <w:r w:rsidRPr="00754402">
        <w:rPr>
          <w:rFonts w:ascii="TH SarabunPSK" w:hAnsi="TH SarabunPSK" w:cs="TH SarabunPSK"/>
          <w:cs/>
        </w:rPr>
        <w:t>(</w:t>
      </w:r>
      <w:r w:rsidRPr="00754402">
        <w:rPr>
          <w:rStyle w:val="unct-copyright"/>
          <w:rFonts w:ascii="TH SarabunPSK" w:hAnsi="TH SarabunPSK" w:cs="TH SarabunPSK"/>
          <w:cs/>
        </w:rPr>
        <w:t>สหประชาชาติประเทศไทย</w:t>
      </w:r>
      <w:r w:rsidR="00F771EE" w:rsidRPr="00754402">
        <w:rPr>
          <w:rStyle w:val="unct-copyright"/>
          <w:rFonts w:ascii="TH SarabunPSK" w:hAnsi="TH SarabunPSK" w:cs="TH SarabunPSK"/>
          <w:cs/>
        </w:rPr>
        <w:t>,</w:t>
      </w:r>
      <w:r w:rsidRPr="00754402">
        <w:rPr>
          <w:rStyle w:val="unct-copyright"/>
          <w:rFonts w:ascii="TH SarabunPSK" w:hAnsi="TH SarabunPSK" w:cs="TH SarabunPSK"/>
          <w:cs/>
        </w:rPr>
        <w:t xml:space="preserve"> </w:t>
      </w:r>
      <w:r w:rsidRPr="00754402">
        <w:rPr>
          <w:rStyle w:val="unct-copyright"/>
          <w:rFonts w:ascii="TH SarabunPSK" w:hAnsi="TH SarabunPSK" w:cs="TH SarabunPSK"/>
        </w:rPr>
        <w:t>2021</w:t>
      </w:r>
      <w:r w:rsidRPr="00754402">
        <w:rPr>
          <w:rFonts w:ascii="TH SarabunPSK" w:hAnsi="TH SarabunPSK" w:cs="TH SarabunPSK"/>
          <w:cs/>
        </w:rPr>
        <w:t>)</w:t>
      </w:r>
      <w:r w:rsidR="007A52FA" w:rsidRPr="00754402">
        <w:rPr>
          <w:rFonts w:ascii="TH SarabunPSK" w:hAnsi="TH SarabunPSK" w:cs="TH SarabunPSK"/>
          <w:cs/>
        </w:rPr>
        <w:t xml:space="preserve"> </w:t>
      </w:r>
      <w:r w:rsidR="009C4AEC" w:rsidRPr="00754402">
        <w:rPr>
          <w:rFonts w:ascii="TH SarabunPSK" w:hAnsi="TH SarabunPSK" w:cs="TH SarabunPSK"/>
          <w:cs/>
        </w:rPr>
        <w:t>และยัง</w:t>
      </w:r>
      <w:r w:rsidR="00076A0F" w:rsidRPr="00754402">
        <w:rPr>
          <w:rFonts w:ascii="TH SarabunPSK" w:hAnsi="TH SarabunPSK" w:cs="TH SarabunPSK"/>
          <w:cs/>
        </w:rPr>
        <w:t>สอดคล้องกับภาระหน้าที่ของ</w:t>
      </w:r>
      <w:r w:rsidR="009C4AEC" w:rsidRPr="00754402">
        <w:rPr>
          <w:rFonts w:ascii="TH SarabunPSK" w:hAnsi="TH SarabunPSK" w:cs="TH SarabunPSK"/>
          <w:cs/>
        </w:rPr>
        <w:t>ภาค</w:t>
      </w:r>
      <w:r w:rsidR="00634887" w:rsidRPr="00754402">
        <w:rPr>
          <w:rFonts w:ascii="TH SarabunPSK" w:hAnsi="TH SarabunPSK" w:cs="TH SarabunPSK"/>
          <w:cs/>
        </w:rPr>
        <w:t>รัฐ</w:t>
      </w:r>
      <w:r w:rsidR="006C25A0" w:rsidRPr="00754402">
        <w:rPr>
          <w:rFonts w:ascii="TH SarabunPSK" w:hAnsi="TH SarabunPSK" w:cs="TH SarabunPSK"/>
          <w:cs/>
        </w:rPr>
        <w:t xml:space="preserve">ภายใต้พระราชบัญญัติการพัฒนาและส่งเสริมพลังงาน พ.ศ. </w:t>
      </w:r>
      <w:r w:rsidR="006C25A0" w:rsidRPr="00754402">
        <w:rPr>
          <w:rFonts w:ascii="TH SarabunPSK" w:hAnsi="TH SarabunPSK" w:cs="TH SarabunPSK"/>
        </w:rPr>
        <w:t>2535</w:t>
      </w:r>
      <w:r w:rsidR="006C25A0" w:rsidRPr="00754402">
        <w:rPr>
          <w:rFonts w:ascii="TH SarabunPSK" w:hAnsi="TH SarabunPSK" w:cs="TH SarabunPSK"/>
          <w:cs/>
        </w:rPr>
        <w:t xml:space="preserve"> มาตรา </w:t>
      </w:r>
      <w:r w:rsidR="006C25A0" w:rsidRPr="00754402">
        <w:rPr>
          <w:rFonts w:ascii="TH SarabunPSK" w:hAnsi="TH SarabunPSK" w:cs="TH SarabunPSK"/>
        </w:rPr>
        <w:t xml:space="preserve">6 </w:t>
      </w:r>
      <w:r w:rsidR="009029E9" w:rsidRPr="00754402">
        <w:rPr>
          <w:rFonts w:ascii="TH SarabunPSK" w:hAnsi="TH SarabunPSK" w:cs="TH SarabunPSK"/>
          <w:cs/>
        </w:rPr>
        <w:t xml:space="preserve">บัญญัตไว้ว่า </w:t>
      </w:r>
      <w:r w:rsidR="00A25E1A" w:rsidRPr="00754402">
        <w:rPr>
          <w:rFonts w:ascii="TH SarabunPSK" w:hAnsi="TH SarabunPSK" w:cs="TH SarabunPSK"/>
          <w:cs/>
        </w:rPr>
        <w:t>“ให้กรมพัฒนาและส่งเสริมพลังงาน มีอำนาจหน้าที่</w:t>
      </w:r>
      <w:r w:rsidR="00A30B0D" w:rsidRPr="00754402">
        <w:rPr>
          <w:rFonts w:ascii="TH SarabunPSK" w:hAnsi="TH SarabunPSK" w:cs="TH SarabunPSK"/>
          <w:cs/>
        </w:rPr>
        <w:t>...(</w:t>
      </w:r>
      <w:r w:rsidR="006C25A0" w:rsidRPr="00754402">
        <w:rPr>
          <w:rFonts w:ascii="TH SarabunPSK" w:hAnsi="TH SarabunPSK" w:cs="TH SarabunPSK"/>
        </w:rPr>
        <w:t>1</w:t>
      </w:r>
      <w:r w:rsidR="000535A6" w:rsidRPr="00754402">
        <w:rPr>
          <w:rFonts w:ascii="TH SarabunPSK" w:hAnsi="TH SarabunPSK" w:cs="TH SarabunPSK"/>
          <w:cs/>
        </w:rPr>
        <w:t>)</w:t>
      </w:r>
      <w:proofErr w:type="gramStart"/>
      <w:r w:rsidR="007738E4" w:rsidRPr="00754402">
        <w:rPr>
          <w:rFonts w:ascii="TH SarabunPSK" w:hAnsi="TH SarabunPSK" w:cs="TH SarabunPSK"/>
          <w:cs/>
        </w:rPr>
        <w:t>...(</w:t>
      </w:r>
      <w:proofErr w:type="gramEnd"/>
      <w:r w:rsidR="00BB3C89" w:rsidRPr="00754402">
        <w:rPr>
          <w:rFonts w:ascii="TH SarabunPSK" w:hAnsi="TH SarabunPSK" w:cs="TH SarabunPSK"/>
        </w:rPr>
        <w:t>2</w:t>
      </w:r>
      <w:r w:rsidR="00BB3C89" w:rsidRPr="00754402">
        <w:rPr>
          <w:rFonts w:ascii="TH SarabunPSK" w:hAnsi="TH SarabunPSK" w:cs="TH SarabunPSK"/>
          <w:cs/>
        </w:rPr>
        <w:t>) ศึกษา วางแผน และวางโครงการเกี่ยวกับพลังงาน</w:t>
      </w:r>
      <w:r w:rsidR="009E2AFA" w:rsidRPr="00754402">
        <w:rPr>
          <w:rFonts w:ascii="TH SarabunPSK" w:hAnsi="TH SarabunPSK" w:cs="TH SarabunPSK"/>
          <w:cs/>
        </w:rPr>
        <w:t>…</w:t>
      </w:r>
      <w:r w:rsidR="00A25E1A" w:rsidRPr="00754402">
        <w:rPr>
          <w:rFonts w:ascii="TH SarabunPSK" w:hAnsi="TH SarabunPSK" w:cs="TH SarabunPSK"/>
          <w:cs/>
        </w:rPr>
        <w:t>”</w:t>
      </w:r>
      <w:r w:rsidR="006C2C24" w:rsidRPr="00754402">
        <w:rPr>
          <w:rFonts w:ascii="TH SarabunPSK" w:hAnsi="TH SarabunPSK" w:cs="TH SarabunPSK"/>
          <w:cs/>
        </w:rPr>
        <w:t xml:space="preserve"> </w:t>
      </w:r>
      <w:r w:rsidR="00A25E1A" w:rsidRPr="00754402">
        <w:rPr>
          <w:rFonts w:ascii="TH SarabunPSK" w:hAnsi="TH SarabunPSK" w:cs="TH SarabunPSK"/>
          <w:cs/>
        </w:rPr>
        <w:t>จากแ</w:t>
      </w:r>
      <w:r w:rsidR="00EF53AD" w:rsidRPr="00754402">
        <w:rPr>
          <w:rFonts w:ascii="TH SarabunPSK" w:hAnsi="TH SarabunPSK" w:cs="TH SarabunPSK"/>
          <w:cs/>
        </w:rPr>
        <w:t>นวคิดดังกล่าว</w:t>
      </w:r>
      <w:r w:rsidR="001D4E1D" w:rsidRPr="00754402">
        <w:rPr>
          <w:rFonts w:ascii="TH SarabunPSK" w:hAnsi="TH SarabunPSK" w:cs="TH SarabunPSK"/>
          <w:cs/>
        </w:rPr>
        <w:t>เมื่อ</w:t>
      </w:r>
      <w:r w:rsidR="00954347" w:rsidRPr="00754402">
        <w:rPr>
          <w:rFonts w:ascii="TH SarabunPSK" w:hAnsi="TH SarabunPSK" w:cs="TH SarabunPSK"/>
          <w:cs/>
        </w:rPr>
        <w:t>ภ</w:t>
      </w:r>
      <w:r w:rsidR="00502A00" w:rsidRPr="00754402">
        <w:rPr>
          <w:rFonts w:ascii="TH SarabunPSK" w:hAnsi="TH SarabunPSK" w:cs="TH SarabunPSK"/>
          <w:cs/>
        </w:rPr>
        <w:t>าครัฐนำมา</w:t>
      </w:r>
      <w:r w:rsidR="00A25E1A" w:rsidRPr="00754402">
        <w:rPr>
          <w:rFonts w:ascii="TH SarabunPSK" w:hAnsi="TH SarabunPSK" w:cs="TH SarabunPSK"/>
          <w:cs/>
        </w:rPr>
        <w:t>ปรับใช้กับการค้นคว้า พัฒนาและส่งเสริมพลัง</w:t>
      </w:r>
      <w:r w:rsidR="007C645D" w:rsidRPr="00754402">
        <w:rPr>
          <w:rFonts w:ascii="TH SarabunPSK" w:hAnsi="TH SarabunPSK" w:cs="TH SarabunPSK"/>
          <w:cs/>
        </w:rPr>
        <w:t>งานทดแทนกับโรงไฟฟ้าพลังงานขยะ</w:t>
      </w:r>
      <w:r w:rsidR="001D4E1D" w:rsidRPr="00754402">
        <w:rPr>
          <w:rFonts w:ascii="TH SarabunPSK" w:hAnsi="TH SarabunPSK" w:cs="TH SarabunPSK"/>
          <w:cs/>
        </w:rPr>
        <w:t>ก็จะ</w:t>
      </w:r>
      <w:r w:rsidR="00A25E1A" w:rsidRPr="00754402">
        <w:rPr>
          <w:rFonts w:ascii="TH SarabunPSK" w:hAnsi="TH SarabunPSK" w:cs="TH SarabunPSK"/>
          <w:cs/>
        </w:rPr>
        <w:t>ก่อให้เกิดการพัฒนาด้านพลังงานทดแทน</w:t>
      </w:r>
      <w:r w:rsidR="001D4E1D" w:rsidRPr="00754402">
        <w:rPr>
          <w:rFonts w:ascii="TH SarabunPSK" w:hAnsi="TH SarabunPSK" w:cs="TH SarabunPSK"/>
          <w:cs/>
        </w:rPr>
        <w:t>ที่ทุกคนสามารถเข้าถึง และเป็นการเพิ่มแหล่งพลังงานทดแทน</w:t>
      </w:r>
      <w:r w:rsidR="00870055" w:rsidRPr="00754402">
        <w:rPr>
          <w:rFonts w:ascii="TH SarabunPSK" w:hAnsi="TH SarabunPSK" w:cs="TH SarabunPSK"/>
          <w:cs/>
        </w:rPr>
        <w:t>ที่</w:t>
      </w:r>
      <w:r w:rsidR="00A25E1A" w:rsidRPr="00754402">
        <w:rPr>
          <w:rFonts w:ascii="TH SarabunPSK" w:hAnsi="TH SarabunPSK" w:cs="TH SarabunPSK"/>
          <w:cs/>
        </w:rPr>
        <w:t>ยั</w:t>
      </w:r>
      <w:r w:rsidR="00954347" w:rsidRPr="00754402">
        <w:rPr>
          <w:rFonts w:ascii="TH SarabunPSK" w:hAnsi="TH SarabunPSK" w:cs="TH SarabunPSK"/>
          <w:cs/>
        </w:rPr>
        <w:t>่</w:t>
      </w:r>
      <w:r w:rsidR="00A25E1A" w:rsidRPr="00754402">
        <w:rPr>
          <w:rFonts w:ascii="TH SarabunPSK" w:hAnsi="TH SarabunPSK" w:cs="TH SarabunPSK"/>
          <w:cs/>
        </w:rPr>
        <w:t>งยืนให้กับประช</w:t>
      </w:r>
      <w:r w:rsidR="007C645D" w:rsidRPr="00754402">
        <w:rPr>
          <w:rFonts w:ascii="TH SarabunPSK" w:hAnsi="TH SarabunPSK" w:cs="TH SarabunPSK"/>
          <w:cs/>
        </w:rPr>
        <w:t>า</w:t>
      </w:r>
      <w:r w:rsidR="00A25E1A" w:rsidRPr="00754402">
        <w:rPr>
          <w:rFonts w:ascii="TH SarabunPSK" w:hAnsi="TH SarabunPSK" w:cs="TH SarabunPSK"/>
          <w:cs/>
        </w:rPr>
        <w:t>ชนและประเทศ</w:t>
      </w:r>
      <w:r w:rsidR="001D4E1D" w:rsidRPr="00754402">
        <w:rPr>
          <w:rFonts w:ascii="TH SarabunPSK" w:hAnsi="TH SarabunPSK" w:cs="TH SarabunPSK"/>
          <w:cs/>
        </w:rPr>
        <w:t>ชาติได้</w:t>
      </w:r>
    </w:p>
    <w:p w:rsidR="00762B9C" w:rsidRPr="00754402" w:rsidRDefault="00762B9C" w:rsidP="00FD0F8A">
      <w:pPr>
        <w:autoSpaceDE w:val="0"/>
        <w:autoSpaceDN w:val="0"/>
        <w:adjustRightInd w:val="0"/>
        <w:jc w:val="thaiDistribute"/>
        <w:rPr>
          <w:rFonts w:ascii="TH SarabunPSK" w:eastAsiaTheme="minorHAnsi" w:hAnsi="TH SarabunPSK" w:cs="TH SarabunPSK"/>
          <w:b/>
          <w:bCs/>
        </w:rPr>
      </w:pPr>
    </w:p>
    <w:p w:rsidR="00762B9C" w:rsidRPr="00754402" w:rsidRDefault="00762B9C" w:rsidP="00FD0F8A">
      <w:pPr>
        <w:autoSpaceDE w:val="0"/>
        <w:autoSpaceDN w:val="0"/>
        <w:adjustRightInd w:val="0"/>
        <w:jc w:val="thaiDistribute"/>
        <w:rPr>
          <w:rFonts w:ascii="TH SarabunPSK" w:eastAsiaTheme="minorHAnsi" w:hAnsi="TH SarabunPSK" w:cs="TH SarabunPSK"/>
          <w:b/>
          <w:bCs/>
        </w:rPr>
      </w:pPr>
    </w:p>
    <w:p w:rsidR="00762B9C" w:rsidRPr="00754402" w:rsidRDefault="00762B9C" w:rsidP="00FD0F8A">
      <w:pPr>
        <w:autoSpaceDE w:val="0"/>
        <w:autoSpaceDN w:val="0"/>
        <w:adjustRightInd w:val="0"/>
        <w:jc w:val="thaiDistribute"/>
        <w:rPr>
          <w:rFonts w:ascii="TH SarabunPSK" w:eastAsiaTheme="minorHAnsi" w:hAnsi="TH SarabunPSK" w:cs="TH SarabunPSK"/>
          <w:b/>
          <w:bCs/>
        </w:rPr>
      </w:pPr>
    </w:p>
    <w:p w:rsidR="00871F12" w:rsidRPr="00754402" w:rsidRDefault="00AA7B31" w:rsidP="00FD0F8A">
      <w:pPr>
        <w:autoSpaceDE w:val="0"/>
        <w:autoSpaceDN w:val="0"/>
        <w:adjustRightInd w:val="0"/>
        <w:jc w:val="thaiDistribute"/>
        <w:rPr>
          <w:rFonts w:ascii="TH SarabunPSK" w:hAnsi="TH SarabunPSK" w:cs="TH SarabunPSK"/>
          <w:b/>
          <w:bCs/>
        </w:rPr>
      </w:pPr>
      <w:r w:rsidRPr="00754402">
        <w:rPr>
          <w:rFonts w:ascii="TH SarabunPSK" w:eastAsiaTheme="minorHAnsi" w:hAnsi="TH SarabunPSK" w:cs="TH SarabunPSK"/>
          <w:b/>
          <w:bCs/>
          <w:cs/>
        </w:rPr>
        <w:lastRenderedPageBreak/>
        <w:t>แนวคิดเรื่องพลังงานและ</w:t>
      </w:r>
      <w:r w:rsidR="00871F12" w:rsidRPr="00754402">
        <w:rPr>
          <w:rFonts w:ascii="TH SarabunPSK" w:eastAsiaTheme="minorHAnsi" w:hAnsi="TH SarabunPSK" w:cs="TH SarabunPSK"/>
          <w:b/>
          <w:bCs/>
          <w:cs/>
        </w:rPr>
        <w:t>สิ่งแวดล้อม</w:t>
      </w:r>
    </w:p>
    <w:p w:rsidR="00695E35" w:rsidRPr="00754402" w:rsidRDefault="00B04EBB" w:rsidP="00FD0F8A">
      <w:pPr>
        <w:autoSpaceDE w:val="0"/>
        <w:autoSpaceDN w:val="0"/>
        <w:adjustRightInd w:val="0"/>
        <w:jc w:val="thaiDistribute"/>
        <w:rPr>
          <w:rFonts w:ascii="TH SarabunPSK" w:eastAsiaTheme="minorHAnsi" w:hAnsi="TH SarabunPSK" w:cs="TH SarabunPSK"/>
        </w:rPr>
      </w:pPr>
      <w:r w:rsidRPr="00754402">
        <w:rPr>
          <w:rFonts w:ascii="TH SarabunPSK" w:hAnsi="TH SarabunPSK" w:cs="TH SarabunPSK"/>
          <w:b/>
          <w:bCs/>
        </w:rPr>
        <w:tab/>
      </w:r>
      <w:r w:rsidRPr="00754402">
        <w:rPr>
          <w:rFonts w:ascii="TH SarabunPSK" w:eastAsiaTheme="minorHAnsi" w:hAnsi="TH SarabunPSK" w:cs="TH SarabunPSK"/>
          <w:cs/>
        </w:rPr>
        <w:t>สิทธิ</w:t>
      </w:r>
      <w:r w:rsidR="00870055" w:rsidRPr="00754402">
        <w:rPr>
          <w:rFonts w:ascii="TH SarabunPSK" w:eastAsiaTheme="minorHAnsi" w:hAnsi="TH SarabunPSK" w:cs="TH SarabunPSK"/>
          <w:cs/>
        </w:rPr>
        <w:t>ในด้านสิ่งแวดล้อมนั้น</w:t>
      </w:r>
      <w:r w:rsidRPr="00754402">
        <w:rPr>
          <w:rFonts w:ascii="TH SarabunPSK" w:eastAsiaTheme="minorHAnsi" w:hAnsi="TH SarabunPSK" w:cs="TH SarabunPSK"/>
          <w:cs/>
        </w:rPr>
        <w:t xml:space="preserve">เป็นพื้นฐานสำคัญที่ก่อให้เกิดนโยบายด้านพลังงานต่าง ๆ </w:t>
      </w:r>
      <w:r w:rsidR="00DA4C3B" w:rsidRPr="00754402">
        <w:rPr>
          <w:rFonts w:ascii="TH SarabunPSK" w:eastAsiaTheme="minorHAnsi" w:hAnsi="TH SarabunPSK" w:cs="TH SarabunPSK"/>
          <w:cs/>
        </w:rPr>
        <w:t>ซึ่ง</w:t>
      </w:r>
      <w:r w:rsidRPr="00754402">
        <w:rPr>
          <w:rFonts w:ascii="TH SarabunPSK" w:eastAsiaTheme="minorHAnsi" w:hAnsi="TH SarabunPSK" w:cs="TH SarabunPSK"/>
          <w:cs/>
        </w:rPr>
        <w:t>กฎหมายสิ่งแวดล้อมระหว่างประเทศมีหลักการพื้นฐานที่สำคัญที่ปรากฏในปฏิญญาริโอว่าด้วยสิ่งแวดล้อมและการพัฒนา</w:t>
      </w:r>
      <w:r w:rsidR="00461A3C" w:rsidRPr="00754402">
        <w:rPr>
          <w:rFonts w:ascii="TH SarabunPSK" w:eastAsiaTheme="minorHAnsi" w:hAnsi="TH SarabunPSK" w:cs="TH SarabunPSK"/>
          <w:cs/>
        </w:rPr>
        <w:t xml:space="preserve"> ค.ศ.</w:t>
      </w:r>
      <w:r w:rsidR="00D17828" w:rsidRPr="00754402">
        <w:rPr>
          <w:rFonts w:ascii="TH SarabunPSK" w:eastAsiaTheme="minorHAnsi" w:hAnsi="TH SarabunPSK" w:cs="TH SarabunPSK"/>
        </w:rPr>
        <w:t>1992</w:t>
      </w:r>
      <w:r w:rsidR="008E0BBD" w:rsidRPr="00754402">
        <w:rPr>
          <w:rFonts w:ascii="TH SarabunPSK" w:eastAsiaTheme="minorHAnsi" w:hAnsi="TH SarabunPSK" w:cs="TH SarabunPSK"/>
          <w:cs/>
        </w:rPr>
        <w:t xml:space="preserve"> </w:t>
      </w:r>
      <w:r w:rsidR="006C2C24" w:rsidRPr="00754402">
        <w:rPr>
          <w:rFonts w:ascii="TH SarabunPSK" w:eastAsiaTheme="minorHAnsi" w:hAnsi="TH SarabunPSK" w:cs="TH SarabunPSK"/>
          <w:cs/>
        </w:rPr>
        <w:t>คือ</w:t>
      </w:r>
      <w:r w:rsidR="00701C34" w:rsidRPr="00754402">
        <w:rPr>
          <w:rFonts w:ascii="TH SarabunPSK" w:eastAsiaTheme="minorHAnsi" w:hAnsi="TH SarabunPSK" w:cs="TH SarabunPSK"/>
          <w:cs/>
        </w:rPr>
        <w:t xml:space="preserve"> </w:t>
      </w:r>
      <w:r w:rsidRPr="00754402">
        <w:rPr>
          <w:rFonts w:ascii="TH SarabunPSK" w:eastAsiaTheme="minorHAnsi" w:hAnsi="TH SarabunPSK" w:cs="TH SarabunPSK"/>
          <w:cs/>
        </w:rPr>
        <w:t>หลักการป้องกันล่วงหน้า หลักความรับผิดของผู้ก่อมลพิษ และหลักความร่วมมือ</w:t>
      </w:r>
      <w:r w:rsidR="00BC076E" w:rsidRPr="00754402">
        <w:rPr>
          <w:rFonts w:ascii="TH SarabunPSK" w:eastAsiaTheme="minorHAnsi" w:hAnsi="TH SarabunPSK" w:cs="TH SarabunPSK"/>
          <w:cs/>
        </w:rPr>
        <w:t xml:space="preserve"> </w:t>
      </w:r>
      <w:r w:rsidR="0044216E" w:rsidRPr="00754402">
        <w:rPr>
          <w:rFonts w:ascii="TH SarabunPSK" w:hAnsi="TH SarabunPSK" w:cs="TH SarabunPSK"/>
          <w:cs/>
        </w:rPr>
        <w:t>(</w:t>
      </w:r>
      <w:r w:rsidR="0044216E" w:rsidRPr="00754402">
        <w:rPr>
          <w:rFonts w:ascii="TH SarabunPSK" w:eastAsiaTheme="minorHAnsi" w:hAnsi="TH SarabunPSK" w:cs="TH SarabunPSK"/>
          <w:cs/>
        </w:rPr>
        <w:t>ปวริศร เลิศธรรมเทวี</w:t>
      </w:r>
      <w:r w:rsidR="00AA7B31" w:rsidRPr="00754402">
        <w:rPr>
          <w:rFonts w:ascii="TH SarabunPSK" w:eastAsiaTheme="minorHAnsi" w:hAnsi="TH SarabunPSK" w:cs="TH SarabunPSK"/>
          <w:cs/>
        </w:rPr>
        <w:t xml:space="preserve"> และ</w:t>
      </w:r>
      <w:r w:rsidR="0044216E" w:rsidRPr="00754402">
        <w:rPr>
          <w:rFonts w:ascii="TH SarabunPSK" w:eastAsiaTheme="minorHAnsi" w:hAnsi="TH SarabunPSK" w:cs="TH SarabunPSK"/>
          <w:cs/>
        </w:rPr>
        <w:t>อัจฉรา ชินนิยมพาณิชย์</w:t>
      </w:r>
      <w:r w:rsidR="00F771EE" w:rsidRPr="00754402">
        <w:rPr>
          <w:rFonts w:ascii="TH SarabunPSK" w:eastAsiaTheme="minorHAnsi" w:hAnsi="TH SarabunPSK" w:cs="TH SarabunPSK"/>
        </w:rPr>
        <w:t>,</w:t>
      </w:r>
      <w:r w:rsidR="0044216E" w:rsidRPr="00754402">
        <w:rPr>
          <w:rFonts w:ascii="TH SarabunPSK" w:hAnsi="TH SarabunPSK" w:cs="TH SarabunPSK"/>
        </w:rPr>
        <w:t xml:space="preserve"> 2560</w:t>
      </w:r>
      <w:r w:rsidR="0044216E" w:rsidRPr="00754402">
        <w:rPr>
          <w:rFonts w:ascii="TH SarabunPSK" w:hAnsi="TH SarabunPSK" w:cs="TH SarabunPSK"/>
          <w:cs/>
        </w:rPr>
        <w:t>)</w:t>
      </w:r>
      <w:r w:rsidR="003B31CB" w:rsidRPr="00754402">
        <w:rPr>
          <w:rFonts w:ascii="TH SarabunPSK" w:eastAsiaTheme="minorHAnsi" w:hAnsi="TH SarabunPSK" w:cs="TH SarabunPSK"/>
          <w:cs/>
        </w:rPr>
        <w:t xml:space="preserve"> </w:t>
      </w:r>
      <w:r w:rsidR="00836CD9" w:rsidRPr="00754402">
        <w:rPr>
          <w:rFonts w:ascii="TH SarabunPSK" w:hAnsi="TH SarabunPSK" w:cs="TH SarabunPSK"/>
          <w:cs/>
        </w:rPr>
        <w:t>ในส่วน</w:t>
      </w:r>
      <w:r w:rsidR="0045405B" w:rsidRPr="00754402">
        <w:rPr>
          <w:rFonts w:ascii="TH SarabunPSK" w:hAnsi="TH SarabunPSK" w:cs="TH SarabunPSK"/>
          <w:cs/>
        </w:rPr>
        <w:t>การรับร</w:t>
      </w:r>
      <w:r w:rsidR="0065070D" w:rsidRPr="00754402">
        <w:rPr>
          <w:rFonts w:ascii="TH SarabunPSK" w:hAnsi="TH SarabunPSK" w:cs="TH SarabunPSK"/>
          <w:cs/>
        </w:rPr>
        <w:t>องสิทธิและหน้าที่ในสิ่งแวดล้อมใน</w:t>
      </w:r>
      <w:r w:rsidR="00836CD9" w:rsidRPr="00754402">
        <w:rPr>
          <w:rFonts w:ascii="TH SarabunPSK" w:hAnsi="TH SarabunPSK" w:cs="TH SarabunPSK"/>
          <w:cs/>
        </w:rPr>
        <w:t>ประเทศไทย</w:t>
      </w:r>
      <w:r w:rsidR="0045405B" w:rsidRPr="00754402">
        <w:rPr>
          <w:rFonts w:ascii="TH SarabunPSK" w:hAnsi="TH SarabunPSK" w:cs="TH SarabunPSK"/>
          <w:cs/>
        </w:rPr>
        <w:t>มีบัญญัติไว้ใน</w:t>
      </w:r>
      <w:r w:rsidR="004F5FC1" w:rsidRPr="00754402">
        <w:rPr>
          <w:rFonts w:ascii="TH SarabunPSK" w:hAnsi="TH SarabunPSK" w:cs="TH SarabunPSK"/>
          <w:cs/>
        </w:rPr>
        <w:t xml:space="preserve">รัฐธรรมนูญแห่งราชอาณาจักรไทย พุทธศักราช </w:t>
      </w:r>
      <w:r w:rsidR="004F5FC1" w:rsidRPr="00754402">
        <w:rPr>
          <w:rFonts w:ascii="TH SarabunPSK" w:hAnsi="TH SarabunPSK" w:cs="TH SarabunPSK"/>
        </w:rPr>
        <w:t>2560</w:t>
      </w:r>
      <w:r w:rsidR="004F5FC1" w:rsidRPr="00754402">
        <w:rPr>
          <w:rFonts w:ascii="TH SarabunPSK" w:hAnsi="TH SarabunPSK" w:cs="TH SarabunPSK"/>
          <w:cs/>
        </w:rPr>
        <w:t xml:space="preserve"> </w:t>
      </w:r>
      <w:r w:rsidR="0045405B" w:rsidRPr="00754402">
        <w:rPr>
          <w:rFonts w:ascii="TH SarabunPSK" w:hAnsi="TH SarabunPSK" w:cs="TH SarabunPSK"/>
          <w:cs/>
        </w:rPr>
        <w:t xml:space="preserve">มาตรา </w:t>
      </w:r>
      <w:r w:rsidR="00AE51B3" w:rsidRPr="00754402">
        <w:rPr>
          <w:rFonts w:ascii="TH SarabunPSK" w:hAnsi="TH SarabunPSK" w:cs="TH SarabunPSK"/>
        </w:rPr>
        <w:t>43</w:t>
      </w:r>
      <w:r w:rsidR="0045405B" w:rsidRPr="00754402">
        <w:rPr>
          <w:rFonts w:ascii="TH SarabunPSK" w:hAnsi="TH SarabunPSK" w:cs="TH SarabunPSK"/>
          <w:cs/>
        </w:rPr>
        <w:t xml:space="preserve"> “บุคคลและชุมชนย่อมมีสิทธิ (</w:t>
      </w:r>
      <w:r w:rsidR="0045405B" w:rsidRPr="00754402">
        <w:rPr>
          <w:rFonts w:ascii="TH SarabunPSK" w:hAnsi="TH SarabunPSK" w:cs="TH SarabunPSK"/>
        </w:rPr>
        <w:t>1</w:t>
      </w:r>
      <w:r w:rsidR="0045405B" w:rsidRPr="00754402">
        <w:rPr>
          <w:rFonts w:ascii="TH SarabunPSK" w:hAnsi="TH SarabunPSK" w:cs="TH SarabunPSK"/>
          <w:cs/>
        </w:rPr>
        <w:t>)….(</w:t>
      </w:r>
      <w:r w:rsidR="0045405B" w:rsidRPr="00754402">
        <w:rPr>
          <w:rFonts w:ascii="TH SarabunPSK" w:hAnsi="TH SarabunPSK" w:cs="TH SarabunPSK"/>
        </w:rPr>
        <w:t>2</w:t>
      </w:r>
      <w:r w:rsidR="0045405B" w:rsidRPr="00754402">
        <w:rPr>
          <w:rFonts w:ascii="TH SarabunPSK" w:hAnsi="TH SarabunPSK" w:cs="TH SarabunPSK"/>
          <w:cs/>
        </w:rPr>
        <w:t>) จัดการ บำรุงรักษา และใช้ประโยชน์จากทรัพยากรธรรมชาติ</w:t>
      </w:r>
      <w:r w:rsidR="007077DA" w:rsidRPr="00754402">
        <w:rPr>
          <w:rFonts w:ascii="TH SarabunPSK" w:hAnsi="TH SarabunPSK" w:cs="TH SarabunPSK"/>
          <w:cs/>
        </w:rPr>
        <w:t>...</w:t>
      </w:r>
      <w:r w:rsidR="0045405B" w:rsidRPr="00754402">
        <w:rPr>
          <w:rFonts w:ascii="TH SarabunPSK" w:hAnsi="TH SarabunPSK" w:cs="TH SarabunPSK"/>
          <w:cs/>
        </w:rPr>
        <w:t>”</w:t>
      </w:r>
      <w:r w:rsidR="000535A6" w:rsidRPr="00754402">
        <w:rPr>
          <w:rFonts w:ascii="TH SarabunPSK" w:hAnsi="TH SarabunPSK" w:cs="TH SarabunPSK"/>
          <w:cs/>
        </w:rPr>
        <w:t xml:space="preserve"> </w:t>
      </w:r>
      <w:r w:rsidR="009D645F" w:rsidRPr="00754402">
        <w:rPr>
          <w:rFonts w:ascii="TH SarabunPSK" w:hAnsi="TH SarabunPSK" w:cs="TH SarabunPSK"/>
          <w:cs/>
        </w:rPr>
        <w:t xml:space="preserve">มาตรา </w:t>
      </w:r>
      <w:r w:rsidR="004F5FC1" w:rsidRPr="00754402">
        <w:rPr>
          <w:rFonts w:ascii="TH SarabunPSK" w:hAnsi="TH SarabunPSK" w:cs="TH SarabunPSK"/>
        </w:rPr>
        <w:t>57</w:t>
      </w:r>
      <w:r w:rsidR="0065070D" w:rsidRPr="00754402">
        <w:rPr>
          <w:rFonts w:ascii="TH SarabunPSK" w:hAnsi="TH SarabunPSK" w:cs="TH SarabunPSK"/>
          <w:cs/>
        </w:rPr>
        <w:t xml:space="preserve"> </w:t>
      </w:r>
      <w:r w:rsidR="009D645F" w:rsidRPr="00754402">
        <w:rPr>
          <w:rFonts w:ascii="TH SarabunPSK" w:hAnsi="TH SarabunPSK" w:cs="TH SarabunPSK"/>
          <w:cs/>
        </w:rPr>
        <w:t xml:space="preserve">“รัฐต้อง </w:t>
      </w:r>
      <w:r w:rsidR="004F5FC1" w:rsidRPr="00754402">
        <w:rPr>
          <w:rFonts w:ascii="TH SarabunPSK" w:hAnsi="TH SarabunPSK" w:cs="TH SarabunPSK"/>
          <w:cs/>
        </w:rPr>
        <w:t>(</w:t>
      </w:r>
      <w:r w:rsidR="004F5FC1" w:rsidRPr="00754402">
        <w:rPr>
          <w:rFonts w:ascii="TH SarabunPSK" w:hAnsi="TH SarabunPSK" w:cs="TH SarabunPSK"/>
        </w:rPr>
        <w:t>1</w:t>
      </w:r>
      <w:r w:rsidR="004F5FC1" w:rsidRPr="00754402">
        <w:rPr>
          <w:rFonts w:ascii="TH SarabunPSK" w:hAnsi="TH SarabunPSK" w:cs="TH SarabunPSK"/>
          <w:cs/>
        </w:rPr>
        <w:t>)…(</w:t>
      </w:r>
      <w:r w:rsidR="004F5FC1" w:rsidRPr="00754402">
        <w:rPr>
          <w:rFonts w:ascii="TH SarabunPSK" w:hAnsi="TH SarabunPSK" w:cs="TH SarabunPSK"/>
        </w:rPr>
        <w:t>2</w:t>
      </w:r>
      <w:r w:rsidR="004F5FC1" w:rsidRPr="00754402">
        <w:rPr>
          <w:rFonts w:ascii="TH SarabunPSK" w:hAnsi="TH SarabunPSK" w:cs="TH SarabunPSK"/>
          <w:cs/>
        </w:rPr>
        <w:t>) บริหารจัดการ</w:t>
      </w:r>
      <w:r w:rsidR="00C76239" w:rsidRPr="00754402">
        <w:rPr>
          <w:rFonts w:ascii="TH SarabunPSK" w:hAnsi="TH SarabunPSK" w:cs="TH SarabunPSK"/>
          <w:cs/>
        </w:rPr>
        <w:t>...</w:t>
      </w:r>
      <w:r w:rsidR="004F5FC1" w:rsidRPr="00754402">
        <w:rPr>
          <w:rFonts w:ascii="TH SarabunPSK" w:hAnsi="TH SarabunPSK" w:cs="TH SarabunPSK"/>
          <w:cs/>
        </w:rPr>
        <w:t>ทรัพยากรธรรมชาติ</w:t>
      </w:r>
      <w:r w:rsidR="00F26C7D" w:rsidRPr="00754402">
        <w:rPr>
          <w:rFonts w:ascii="TH SarabunPSK" w:hAnsi="TH SarabunPSK" w:cs="TH SarabunPSK"/>
          <w:cs/>
        </w:rPr>
        <w:t>…</w:t>
      </w:r>
      <w:r w:rsidR="004F5FC1" w:rsidRPr="00754402">
        <w:rPr>
          <w:rFonts w:ascii="TH SarabunPSK" w:hAnsi="TH SarabunPSK" w:cs="TH SarabunPSK"/>
          <w:cs/>
        </w:rPr>
        <w:t>ให้เกิดประโยชน์อย่างสมดุลและยั่งยืน</w:t>
      </w:r>
      <w:r w:rsidR="006E63F6" w:rsidRPr="00754402">
        <w:rPr>
          <w:rFonts w:ascii="TH SarabunPSK" w:hAnsi="TH SarabunPSK" w:cs="TH SarabunPSK"/>
          <w:cs/>
        </w:rPr>
        <w:t>...</w:t>
      </w:r>
      <w:r w:rsidR="004F5FC1" w:rsidRPr="00754402">
        <w:rPr>
          <w:rFonts w:ascii="TH SarabunPSK" w:hAnsi="TH SarabunPSK" w:cs="TH SarabunPSK"/>
          <w:cs/>
        </w:rPr>
        <w:t>”</w:t>
      </w:r>
      <w:r w:rsidR="000535A6" w:rsidRPr="00754402">
        <w:rPr>
          <w:rFonts w:ascii="TH SarabunPSK" w:hAnsi="TH SarabunPSK" w:cs="TH SarabunPSK"/>
          <w:cs/>
        </w:rPr>
        <w:t xml:space="preserve"> </w:t>
      </w:r>
      <w:r w:rsidR="00251053" w:rsidRPr="00754402">
        <w:rPr>
          <w:rFonts w:ascii="TH SarabunPSK" w:hAnsi="TH SarabunPSK" w:cs="TH SarabunPSK"/>
          <w:cs/>
        </w:rPr>
        <w:t xml:space="preserve">มาตรา </w:t>
      </w:r>
      <w:r w:rsidR="00251053" w:rsidRPr="00754402">
        <w:rPr>
          <w:rFonts w:ascii="TH SarabunPSK" w:hAnsi="TH SarabunPSK" w:cs="TH SarabunPSK"/>
        </w:rPr>
        <w:t>58</w:t>
      </w:r>
      <w:r w:rsidR="0065070D" w:rsidRPr="00754402">
        <w:rPr>
          <w:rFonts w:ascii="TH SarabunPSK" w:hAnsi="TH SarabunPSK" w:cs="TH SarabunPSK"/>
          <w:cs/>
        </w:rPr>
        <w:t xml:space="preserve"> </w:t>
      </w:r>
      <w:r w:rsidR="00251053" w:rsidRPr="00754402">
        <w:rPr>
          <w:rFonts w:ascii="TH SarabunPSK" w:hAnsi="TH SarabunPSK" w:cs="TH SarabunPSK"/>
          <w:cs/>
        </w:rPr>
        <w:t>“การดำเนินการใดของรัฐหรือที่รัฐจะอนุญาต</w:t>
      </w:r>
      <w:r w:rsidR="003E7CBF" w:rsidRPr="00754402">
        <w:rPr>
          <w:rFonts w:ascii="TH SarabunPSK" w:hAnsi="TH SarabunPSK" w:cs="TH SarabunPSK"/>
          <w:cs/>
        </w:rPr>
        <w:t>...</w:t>
      </w:r>
      <w:r w:rsidR="00251053" w:rsidRPr="00754402">
        <w:rPr>
          <w:rFonts w:ascii="TH SarabunPSK" w:hAnsi="TH SarabunPSK" w:cs="TH SarabunPSK"/>
          <w:cs/>
        </w:rPr>
        <w:t>ถ้าการนั้นอาจมีผลกระทบต่อ</w:t>
      </w:r>
      <w:r w:rsidR="0032301F" w:rsidRPr="00754402">
        <w:rPr>
          <w:rFonts w:ascii="TH SarabunPSK" w:hAnsi="TH SarabunPSK" w:cs="TH SarabunPSK"/>
          <w:cs/>
        </w:rPr>
        <w:t>...</w:t>
      </w:r>
      <w:r w:rsidR="00251053" w:rsidRPr="00754402">
        <w:rPr>
          <w:rFonts w:ascii="TH SarabunPSK" w:hAnsi="TH SarabunPSK" w:cs="TH SarabunPSK"/>
          <w:cs/>
        </w:rPr>
        <w:t>ประชาชนหรือชุมชนหรือสิ่งแวดล้อมอย่างรุนแรง รัฐต้องดำเนินการให้มีการศึกษาและประเมินผลกระทบ</w:t>
      </w:r>
      <w:r w:rsidR="004011B9" w:rsidRPr="00754402">
        <w:rPr>
          <w:rFonts w:ascii="TH SarabunPSK" w:hAnsi="TH SarabunPSK" w:cs="TH SarabunPSK"/>
          <w:cs/>
        </w:rPr>
        <w:t>...</w:t>
      </w:r>
      <w:r w:rsidR="00251053" w:rsidRPr="00754402">
        <w:rPr>
          <w:rFonts w:ascii="TH SarabunPSK" w:hAnsi="TH SarabunPSK" w:cs="TH SarabunPSK"/>
          <w:cs/>
        </w:rPr>
        <w:t>”</w:t>
      </w:r>
      <w:r w:rsidR="00706F89" w:rsidRPr="00754402">
        <w:rPr>
          <w:rFonts w:ascii="TH SarabunPSK" w:hAnsi="TH SarabunPSK" w:cs="TH SarabunPSK"/>
          <w:cs/>
        </w:rPr>
        <w:t xml:space="preserve"> และ</w:t>
      </w:r>
      <w:r w:rsidR="004F5FC1" w:rsidRPr="00754402">
        <w:rPr>
          <w:rFonts w:ascii="TH SarabunPSK" w:hAnsi="TH SarabunPSK" w:cs="TH SarabunPSK"/>
          <w:cs/>
        </w:rPr>
        <w:t xml:space="preserve">พระราชบัญญัติส่งเสริมและรักษาคุณภาพสิ่งแวดล้อมแห่งชาติ พ.ศ. </w:t>
      </w:r>
      <w:r w:rsidR="004F5FC1" w:rsidRPr="00754402">
        <w:rPr>
          <w:rFonts w:ascii="TH SarabunPSK" w:hAnsi="TH SarabunPSK" w:cs="TH SarabunPSK"/>
        </w:rPr>
        <w:t>2535</w:t>
      </w:r>
      <w:r w:rsidR="004F5FC1" w:rsidRPr="00754402">
        <w:rPr>
          <w:rFonts w:ascii="TH SarabunPSK" w:hAnsi="TH SarabunPSK" w:cs="TH SarabunPSK"/>
          <w:cs/>
        </w:rPr>
        <w:t xml:space="preserve"> มาตรา </w:t>
      </w:r>
      <w:r w:rsidR="004F5FC1" w:rsidRPr="00754402">
        <w:rPr>
          <w:rFonts w:ascii="TH SarabunPSK" w:hAnsi="TH SarabunPSK" w:cs="TH SarabunPSK"/>
        </w:rPr>
        <w:t>6</w:t>
      </w:r>
      <w:r w:rsidR="0032301F" w:rsidRPr="00754402">
        <w:rPr>
          <w:rFonts w:ascii="TH SarabunPSK" w:hAnsi="TH SarabunPSK" w:cs="TH SarabunPSK"/>
          <w:cs/>
        </w:rPr>
        <w:t xml:space="preserve"> “</w:t>
      </w:r>
      <w:r w:rsidR="00634887" w:rsidRPr="00754402">
        <w:rPr>
          <w:rFonts w:ascii="TH SarabunPSK" w:hAnsi="TH SarabunPSK" w:cs="TH SarabunPSK"/>
          <w:cs/>
        </w:rPr>
        <w:t>บุคคลอาจมีสิทธิและหน้าที่...</w:t>
      </w:r>
      <w:r w:rsidR="004F5FC1" w:rsidRPr="00754402">
        <w:rPr>
          <w:rFonts w:ascii="TH SarabunPSK" w:hAnsi="TH SarabunPSK" w:cs="TH SarabunPSK"/>
          <w:cs/>
        </w:rPr>
        <w:t>(</w:t>
      </w:r>
      <w:r w:rsidR="004F5FC1" w:rsidRPr="00754402">
        <w:rPr>
          <w:rFonts w:ascii="TH SarabunPSK" w:hAnsi="TH SarabunPSK" w:cs="TH SarabunPSK"/>
        </w:rPr>
        <w:t>1</w:t>
      </w:r>
      <w:r w:rsidR="004F5FC1" w:rsidRPr="00754402">
        <w:rPr>
          <w:rFonts w:ascii="TH SarabunPSK" w:hAnsi="TH SarabunPSK" w:cs="TH SarabunPSK"/>
          <w:cs/>
        </w:rPr>
        <w:t>) การได้รับทราบข้อมูลและข่าวสารจากทางราชการ</w:t>
      </w:r>
      <w:r w:rsidR="009E2AFA" w:rsidRPr="00754402">
        <w:rPr>
          <w:rFonts w:ascii="TH SarabunPSK" w:hAnsi="TH SarabunPSK" w:cs="TH SarabunPSK"/>
          <w:cs/>
        </w:rPr>
        <w:t>...</w:t>
      </w:r>
      <w:r w:rsidR="004F5FC1" w:rsidRPr="00754402">
        <w:rPr>
          <w:rFonts w:ascii="TH SarabunPSK" w:hAnsi="TH SarabunPSK" w:cs="TH SarabunPSK"/>
          <w:cs/>
        </w:rPr>
        <w:t>”</w:t>
      </w:r>
      <w:r w:rsidR="003B31CB" w:rsidRPr="00754402">
        <w:rPr>
          <w:rFonts w:ascii="TH SarabunPSK" w:hAnsi="TH SarabunPSK" w:cs="TH SarabunPSK"/>
          <w:cs/>
        </w:rPr>
        <w:t xml:space="preserve"> </w:t>
      </w:r>
      <w:r w:rsidR="004F5FC1" w:rsidRPr="00754402">
        <w:rPr>
          <w:rFonts w:ascii="TH SarabunPSK" w:hAnsi="TH SarabunPSK" w:cs="TH SarabunPSK"/>
          <w:cs/>
        </w:rPr>
        <w:t xml:space="preserve">มาตรา </w:t>
      </w:r>
      <w:r w:rsidR="004F5FC1" w:rsidRPr="00754402">
        <w:rPr>
          <w:rFonts w:ascii="TH SarabunPSK" w:hAnsi="TH SarabunPSK" w:cs="TH SarabunPSK"/>
        </w:rPr>
        <w:t>48</w:t>
      </w:r>
      <w:r w:rsidR="004F5FC1" w:rsidRPr="00754402">
        <w:rPr>
          <w:rFonts w:ascii="TH SarabunPSK" w:hAnsi="TH SarabunPSK" w:cs="TH SarabunPSK"/>
          <w:cs/>
        </w:rPr>
        <w:t xml:space="preserve"> “โครงการหรือกิจการหรือการด</w:t>
      </w:r>
      <w:r w:rsidR="009D0615" w:rsidRPr="00754402">
        <w:rPr>
          <w:rFonts w:ascii="TH SarabunPSK" w:hAnsi="TH SarabunPSK" w:cs="TH SarabunPSK"/>
          <w:cs/>
        </w:rPr>
        <w:t>ำ</w:t>
      </w:r>
      <w:r w:rsidR="004F5FC1" w:rsidRPr="00754402">
        <w:rPr>
          <w:rFonts w:ascii="TH SarabunPSK" w:hAnsi="TH SarabunPSK" w:cs="TH SarabunPSK"/>
          <w:cs/>
        </w:rPr>
        <w:t>เนินการใดขอ</w:t>
      </w:r>
      <w:r w:rsidR="009D0615" w:rsidRPr="00754402">
        <w:rPr>
          <w:rFonts w:ascii="TH SarabunPSK" w:hAnsi="TH SarabunPSK" w:cs="TH SarabunPSK"/>
          <w:cs/>
        </w:rPr>
        <w:t>งรัฐหรือที่รัฐจะอนุญาต</w:t>
      </w:r>
      <w:r w:rsidR="001106BE" w:rsidRPr="00754402">
        <w:rPr>
          <w:rFonts w:ascii="TH SarabunPSK" w:hAnsi="TH SarabunPSK" w:cs="TH SarabunPSK"/>
          <w:cs/>
        </w:rPr>
        <w:t>...</w:t>
      </w:r>
      <w:r w:rsidR="004F5FC1" w:rsidRPr="00754402">
        <w:rPr>
          <w:rFonts w:ascii="TH SarabunPSK" w:hAnsi="TH SarabunPSK" w:cs="TH SarabunPSK"/>
          <w:cs/>
        </w:rPr>
        <w:t>ที่มีผลกระทบสิ่งแวดล้อม</w:t>
      </w:r>
      <w:r w:rsidR="00D95B94" w:rsidRPr="00754402">
        <w:rPr>
          <w:rFonts w:ascii="TH SarabunPSK" w:hAnsi="TH SarabunPSK" w:cs="TH SarabunPSK"/>
          <w:cs/>
        </w:rPr>
        <w:t>..</w:t>
      </w:r>
      <w:r w:rsidR="0053006E" w:rsidRPr="00754402">
        <w:rPr>
          <w:rFonts w:ascii="TH SarabunPSK" w:hAnsi="TH SarabunPSK" w:cs="TH SarabunPSK"/>
          <w:cs/>
        </w:rPr>
        <w:t>.</w:t>
      </w:r>
      <w:r w:rsidR="009D0615" w:rsidRPr="00754402">
        <w:rPr>
          <w:rFonts w:ascii="TH SarabunPSK" w:hAnsi="TH SarabunPSK" w:cs="TH SarabunPSK"/>
          <w:cs/>
        </w:rPr>
        <w:t>ต้องจัดทำ</w:t>
      </w:r>
      <w:r w:rsidR="004F5FC1" w:rsidRPr="00754402">
        <w:rPr>
          <w:rFonts w:ascii="TH SarabunPSK" w:hAnsi="TH SarabunPSK" w:cs="TH SarabunPSK"/>
          <w:cs/>
        </w:rPr>
        <w:t>รายง</w:t>
      </w:r>
      <w:r w:rsidR="003B31CB" w:rsidRPr="00754402">
        <w:rPr>
          <w:rFonts w:ascii="TH SarabunPSK" w:hAnsi="TH SarabunPSK" w:cs="TH SarabunPSK"/>
          <w:cs/>
        </w:rPr>
        <w:t xml:space="preserve">านการประเมินผลกระทบสิ่งแวดล้อม” </w:t>
      </w:r>
      <w:r w:rsidR="004F5FC1" w:rsidRPr="00754402">
        <w:rPr>
          <w:rFonts w:ascii="TH SarabunPSK" w:hAnsi="TH SarabunPSK" w:cs="TH SarabunPSK"/>
          <w:cs/>
        </w:rPr>
        <w:t xml:space="preserve">มาตรา </w:t>
      </w:r>
      <w:r w:rsidR="004F5FC1" w:rsidRPr="00754402">
        <w:rPr>
          <w:rFonts w:ascii="TH SarabunPSK" w:hAnsi="TH SarabunPSK" w:cs="TH SarabunPSK"/>
        </w:rPr>
        <w:t>55</w:t>
      </w:r>
      <w:r w:rsidR="004F5FC1" w:rsidRPr="00754402">
        <w:rPr>
          <w:rFonts w:ascii="TH SarabunPSK" w:hAnsi="TH SarabunPSK" w:cs="TH SarabunPSK"/>
          <w:cs/>
        </w:rPr>
        <w:t xml:space="preserve"> “</w:t>
      </w:r>
      <w:r w:rsidR="009029E9" w:rsidRPr="00754402">
        <w:rPr>
          <w:rFonts w:ascii="TH SarabunPSK" w:hAnsi="TH SarabunPSK" w:cs="TH SarabunPSK"/>
          <w:cs/>
        </w:rPr>
        <w:t>ให้รัฐมนตรี…มีอำนาจ</w:t>
      </w:r>
      <w:r w:rsidR="00F35BE8" w:rsidRPr="00754402">
        <w:rPr>
          <w:rFonts w:ascii="TH SarabunPSK" w:hAnsi="TH SarabunPSK" w:cs="TH SarabunPSK"/>
          <w:cs/>
        </w:rPr>
        <w:t>...</w:t>
      </w:r>
      <w:r w:rsidR="009029E9" w:rsidRPr="00754402">
        <w:rPr>
          <w:rFonts w:ascii="TH SarabunPSK" w:hAnsi="TH SarabunPSK" w:cs="TH SarabunPSK"/>
          <w:cs/>
        </w:rPr>
        <w:t>กำหนดมาตรฐานควบคุมมลพิษ...</w:t>
      </w:r>
      <w:r w:rsidR="004F5FC1" w:rsidRPr="00754402">
        <w:rPr>
          <w:rFonts w:ascii="TH SarabunPSK" w:hAnsi="TH SarabunPSK" w:cs="TH SarabunPSK"/>
          <w:cs/>
        </w:rPr>
        <w:t>”</w:t>
      </w:r>
      <w:r w:rsidR="006C2C24" w:rsidRPr="00754402">
        <w:rPr>
          <w:rFonts w:ascii="TH SarabunPSK" w:eastAsiaTheme="minorHAnsi" w:hAnsi="TH SarabunPSK" w:cs="TH SarabunPSK"/>
          <w:cs/>
        </w:rPr>
        <w:t xml:space="preserve"> </w:t>
      </w:r>
      <w:r w:rsidR="00695E35" w:rsidRPr="00754402">
        <w:rPr>
          <w:rFonts w:ascii="TH SarabunPSK" w:hAnsi="TH SarabunPSK" w:cs="TH SarabunPSK"/>
          <w:cs/>
        </w:rPr>
        <w:t>จากแนวคิดนี้จะเห็นได้ว่าประชาชนมีสิทธิที่จะได้รับทราบข้อมูลและข่าวสารจากหน่วยงานรัฐในเรื่องเกี่ยวกับการส่งเสริมและรักษาคุณภาพสิ่งแวดล้อมได้ และมีสิทธิในกา</w:t>
      </w:r>
      <w:r w:rsidR="0030115F" w:rsidRPr="00754402">
        <w:rPr>
          <w:rFonts w:ascii="TH SarabunPSK" w:hAnsi="TH SarabunPSK" w:cs="TH SarabunPSK"/>
          <w:cs/>
        </w:rPr>
        <w:t>รใช้ประโยชน์จากทรัพยากรธรรมชาติ</w:t>
      </w:r>
      <w:r w:rsidR="00695E35" w:rsidRPr="00754402">
        <w:rPr>
          <w:rFonts w:ascii="TH SarabunPSK" w:hAnsi="TH SarabunPSK" w:cs="TH SarabunPSK"/>
          <w:cs/>
        </w:rPr>
        <w:t>ได้อย่างเท่าเทียมกัน รวมทั้งมีสิทธิที่จะเข้าถึงและสามารถที่</w:t>
      </w:r>
      <w:r w:rsidR="00DD1B8E" w:rsidRPr="00754402">
        <w:rPr>
          <w:rFonts w:ascii="TH SarabunPSK" w:hAnsi="TH SarabunPSK" w:cs="TH SarabunPSK"/>
          <w:cs/>
        </w:rPr>
        <w:t>จ</w:t>
      </w:r>
      <w:r w:rsidR="00401C56" w:rsidRPr="00754402">
        <w:rPr>
          <w:rFonts w:ascii="TH SarabunPSK" w:hAnsi="TH SarabunPSK" w:cs="TH SarabunPSK"/>
          <w:cs/>
        </w:rPr>
        <w:t xml:space="preserve">ะเสนอแนะต่อหน่วยงานของรัฐได้ </w:t>
      </w:r>
      <w:r w:rsidR="00DD1B8E" w:rsidRPr="00754402">
        <w:rPr>
          <w:rFonts w:ascii="TH SarabunPSK" w:hAnsi="TH SarabunPSK" w:cs="TH SarabunPSK"/>
          <w:cs/>
        </w:rPr>
        <w:t>ทั้ง</w:t>
      </w:r>
      <w:r w:rsidR="00401C56" w:rsidRPr="00754402">
        <w:rPr>
          <w:rFonts w:ascii="TH SarabunPSK" w:hAnsi="TH SarabunPSK" w:cs="TH SarabunPSK"/>
          <w:cs/>
        </w:rPr>
        <w:t>ยัง</w:t>
      </w:r>
      <w:r w:rsidR="00695E35" w:rsidRPr="00754402">
        <w:rPr>
          <w:rFonts w:ascii="TH SarabunPSK" w:hAnsi="TH SarabunPSK" w:cs="TH SarabunPSK"/>
          <w:cs/>
        </w:rPr>
        <w:t>เป็</w:t>
      </w:r>
      <w:r w:rsidR="00DD1B8E" w:rsidRPr="00754402">
        <w:rPr>
          <w:rFonts w:ascii="TH SarabunPSK" w:hAnsi="TH SarabunPSK" w:cs="TH SarabunPSK"/>
          <w:cs/>
        </w:rPr>
        <w:t>นการคุ้มครองสิทธิ</w:t>
      </w:r>
      <w:r w:rsidR="00401C56" w:rsidRPr="00754402">
        <w:rPr>
          <w:rFonts w:ascii="TH SarabunPSK" w:hAnsi="TH SarabunPSK" w:cs="TH SarabunPSK"/>
          <w:cs/>
        </w:rPr>
        <w:t>ของ</w:t>
      </w:r>
      <w:r w:rsidR="00DD1B8E" w:rsidRPr="00754402">
        <w:rPr>
          <w:rFonts w:ascii="TH SarabunPSK" w:hAnsi="TH SarabunPSK" w:cs="TH SarabunPSK"/>
          <w:cs/>
        </w:rPr>
        <w:t>ประชาชนให้ได้</w:t>
      </w:r>
      <w:r w:rsidR="00695E35" w:rsidRPr="00754402">
        <w:rPr>
          <w:rFonts w:ascii="TH SarabunPSK" w:hAnsi="TH SarabunPSK" w:cs="TH SarabunPSK"/>
          <w:cs/>
        </w:rPr>
        <w:t>อาศัยอยู่ในสิ่งแวดล้อมที่ดีอีกด้วย</w:t>
      </w:r>
    </w:p>
    <w:p w:rsidR="00617EFC" w:rsidRPr="00754402" w:rsidRDefault="00617EFC" w:rsidP="00FD0F8A">
      <w:pPr>
        <w:autoSpaceDE w:val="0"/>
        <w:autoSpaceDN w:val="0"/>
        <w:adjustRightInd w:val="0"/>
        <w:jc w:val="thaiDistribute"/>
        <w:rPr>
          <w:rFonts w:ascii="TH SarabunPSK" w:eastAsiaTheme="minorHAnsi" w:hAnsi="TH SarabunPSK" w:cs="TH SarabunPSK"/>
          <w:b/>
          <w:bCs/>
        </w:rPr>
      </w:pPr>
    </w:p>
    <w:p w:rsidR="00C50EC9" w:rsidRPr="00754402" w:rsidRDefault="00634510" w:rsidP="00FD0F8A">
      <w:pPr>
        <w:autoSpaceDE w:val="0"/>
        <w:autoSpaceDN w:val="0"/>
        <w:adjustRightInd w:val="0"/>
        <w:jc w:val="thaiDistribute"/>
        <w:rPr>
          <w:rFonts w:ascii="TH SarabunPSK" w:eastAsiaTheme="minorHAnsi" w:hAnsi="TH SarabunPSK" w:cs="TH SarabunPSK"/>
          <w:b/>
          <w:bCs/>
        </w:rPr>
      </w:pPr>
      <w:r w:rsidRPr="00754402">
        <w:rPr>
          <w:rFonts w:ascii="TH SarabunPSK" w:eastAsiaTheme="minorHAnsi" w:hAnsi="TH SarabunPSK" w:cs="TH SarabunPSK"/>
          <w:b/>
          <w:bCs/>
          <w:cs/>
        </w:rPr>
        <w:t>มาตรการทางกฎหมายในการระวัง</w:t>
      </w:r>
      <w:r w:rsidR="00C50EC9" w:rsidRPr="00754402">
        <w:rPr>
          <w:rFonts w:ascii="TH SarabunPSK" w:eastAsiaTheme="minorHAnsi" w:hAnsi="TH SarabunPSK" w:cs="TH SarabunPSK"/>
          <w:b/>
          <w:bCs/>
          <w:cs/>
        </w:rPr>
        <w:t>ไว้ก่อน</w:t>
      </w:r>
    </w:p>
    <w:p w:rsidR="00634510" w:rsidRPr="00754402" w:rsidRDefault="00634510" w:rsidP="00FD0F8A">
      <w:pPr>
        <w:autoSpaceDE w:val="0"/>
        <w:autoSpaceDN w:val="0"/>
        <w:adjustRightInd w:val="0"/>
        <w:jc w:val="thaiDistribute"/>
        <w:rPr>
          <w:rFonts w:ascii="TH SarabunPSK" w:eastAsiaTheme="minorHAnsi" w:hAnsi="TH SarabunPSK" w:cs="TH SarabunPSK"/>
          <w:cs/>
        </w:rPr>
      </w:pPr>
      <w:r w:rsidRPr="00754402">
        <w:rPr>
          <w:rFonts w:ascii="TH SarabunPSK" w:eastAsiaTheme="minorHAnsi" w:hAnsi="TH SarabunPSK" w:cs="TH SarabunPSK"/>
          <w:b/>
          <w:bCs/>
          <w:cs/>
        </w:rPr>
        <w:tab/>
      </w:r>
      <w:r w:rsidRPr="00754402">
        <w:rPr>
          <w:rFonts w:ascii="TH SarabunPSK" w:eastAsiaTheme="minorHAnsi" w:hAnsi="TH SarabunPSK" w:cs="TH SarabunPSK"/>
          <w:cs/>
        </w:rPr>
        <w:t>การระวังไว้ก่อน</w:t>
      </w:r>
      <w:r w:rsidR="00117985" w:rsidRPr="00754402">
        <w:rPr>
          <w:rFonts w:ascii="TH SarabunPSK" w:eastAsiaTheme="minorHAnsi" w:hAnsi="TH SarabunPSK" w:cs="TH SarabunPSK"/>
          <w:cs/>
        </w:rPr>
        <w:t xml:space="preserve"> (</w:t>
      </w:r>
      <w:r w:rsidR="00117985" w:rsidRPr="00754402">
        <w:rPr>
          <w:rFonts w:ascii="TH SarabunPSK" w:eastAsiaTheme="minorHAnsi" w:hAnsi="TH SarabunPSK" w:cs="TH SarabunPSK"/>
        </w:rPr>
        <w:t>Precautionary Principle</w:t>
      </w:r>
      <w:r w:rsidR="00117985" w:rsidRPr="00754402">
        <w:rPr>
          <w:rFonts w:ascii="TH SarabunPSK" w:eastAsiaTheme="minorHAnsi" w:hAnsi="TH SarabunPSK" w:cs="TH SarabunPSK"/>
          <w:cs/>
        </w:rPr>
        <w:t xml:space="preserve">) </w:t>
      </w:r>
      <w:r w:rsidR="00DD1B8E" w:rsidRPr="00754402">
        <w:rPr>
          <w:rFonts w:ascii="TH SarabunPSK" w:eastAsiaTheme="minorHAnsi" w:hAnsi="TH SarabunPSK" w:cs="TH SarabunPSK"/>
          <w:cs/>
        </w:rPr>
        <w:t>เป็นหลักการจัดการเชิงรุกที่เน้น</w:t>
      </w:r>
      <w:r w:rsidRPr="00754402">
        <w:rPr>
          <w:rFonts w:ascii="TH SarabunPSK" w:eastAsiaTheme="minorHAnsi" w:hAnsi="TH SarabunPSK" w:cs="TH SarabunPSK"/>
          <w:cs/>
        </w:rPr>
        <w:t xml:space="preserve">การป้องกันผลกระทบล่วงหน้า โดยสร้างระบบภูมิคุ้มกันให้กับทรัพยากรธรรมชาติและสิ่งแวดล้อมโดยเฉพาะพื้นที่ที่มีระบบนิเวศที่เปราะบางและพื้นที่เสี่ยง เพื่อป้องกันความเสียหายที่จะเกิดขึ้นและคำนึงถึงกิจกรรมที่จะก่อให้เกิดความเสี่ยงและเป็นอันตรายต่อสุขภาพของมนุษย์หรือสิ่งแวดล้อม (กระทรวงทรัพยากรธรรมชาติและสิ่งแวดล้อม, </w:t>
      </w:r>
      <w:r w:rsidRPr="00754402">
        <w:rPr>
          <w:rFonts w:ascii="TH SarabunPSK" w:eastAsiaTheme="minorHAnsi" w:hAnsi="TH SarabunPSK" w:cs="TH SarabunPSK"/>
        </w:rPr>
        <w:t>2559</w:t>
      </w:r>
      <w:r w:rsidRPr="00754402">
        <w:rPr>
          <w:rFonts w:ascii="TH SarabunPSK" w:eastAsiaTheme="minorHAnsi" w:hAnsi="TH SarabunPSK" w:cs="TH SarabunPSK"/>
          <w:cs/>
        </w:rPr>
        <w:t>) ซึ่งโรงไฟฟ้าพลังงานขยะนั้นเป็นกิจการประเภทหนึ่งที่อาจ</w:t>
      </w:r>
      <w:r w:rsidR="006F7930" w:rsidRPr="00754402">
        <w:rPr>
          <w:rFonts w:ascii="TH SarabunPSK" w:eastAsiaTheme="minorHAnsi" w:hAnsi="TH SarabunPSK" w:cs="TH SarabunPSK"/>
          <w:cs/>
        </w:rPr>
        <w:t>จะก่อให้เกิดผลกระทบกับประชาชนและสิ่งแวดล้อมได้</w:t>
      </w:r>
      <w:r w:rsidRPr="00754402">
        <w:rPr>
          <w:rFonts w:ascii="TH SarabunPSK" w:eastAsiaTheme="minorHAnsi" w:hAnsi="TH SarabunPSK" w:cs="TH SarabunPSK"/>
          <w:cs/>
        </w:rPr>
        <w:t xml:space="preserve"> จึงม</w:t>
      </w:r>
      <w:r w:rsidR="006F7930" w:rsidRPr="00754402">
        <w:rPr>
          <w:rFonts w:ascii="TH SarabunPSK" w:eastAsiaTheme="minorHAnsi" w:hAnsi="TH SarabunPSK" w:cs="TH SarabunPSK"/>
          <w:cs/>
        </w:rPr>
        <w:t>ีมาตรการทางกฎหมายที่ใช้บังคับกับ</w:t>
      </w:r>
      <w:r w:rsidRPr="00754402">
        <w:rPr>
          <w:rFonts w:ascii="TH SarabunPSK" w:eastAsiaTheme="minorHAnsi" w:hAnsi="TH SarabunPSK" w:cs="TH SarabunPSK"/>
          <w:cs/>
        </w:rPr>
        <w:t xml:space="preserve">โรงไฟฟ้าพลังงานขยะโดยยึดหลักการระวังไว้ก่อน </w:t>
      </w:r>
      <w:r w:rsidR="00397EC4" w:rsidRPr="00754402">
        <w:rPr>
          <w:rFonts w:ascii="TH SarabunPSK" w:hAnsi="TH SarabunPSK" w:cs="TH SarabunPSK"/>
          <w:cs/>
        </w:rPr>
        <w:t>เพื่อเป็นการป้องกันผลกระทบที่อาจจะเกิดกับประชาชน</w:t>
      </w:r>
      <w:r w:rsidR="006F7930" w:rsidRPr="00754402">
        <w:rPr>
          <w:rFonts w:ascii="TH SarabunPSK" w:hAnsi="TH SarabunPSK" w:cs="TH SarabunPSK"/>
          <w:cs/>
        </w:rPr>
        <w:t>และสิ่งแวดล้อม</w:t>
      </w:r>
      <w:r w:rsidR="00397EC4" w:rsidRPr="00754402">
        <w:rPr>
          <w:rFonts w:ascii="TH SarabunPSK" w:hAnsi="TH SarabunPSK" w:cs="TH SarabunPSK"/>
          <w:cs/>
        </w:rPr>
        <w:t>ในพื้นที่จากการดำเนินงานของโรงไฟฟ้าพลังงานขยะ</w:t>
      </w:r>
      <w:r w:rsidR="00422CE6" w:rsidRPr="00754402">
        <w:rPr>
          <w:rFonts w:ascii="TH SarabunPSK" w:eastAsiaTheme="minorHAnsi" w:hAnsi="TH SarabunPSK" w:cs="TH SarabunPSK"/>
          <w:cs/>
        </w:rPr>
        <w:t xml:space="preserve"> ดังนี้</w:t>
      </w:r>
    </w:p>
    <w:p w:rsidR="0051309D" w:rsidRPr="00754402" w:rsidRDefault="00E220D0" w:rsidP="00FD0F8A">
      <w:pPr>
        <w:autoSpaceDE w:val="0"/>
        <w:autoSpaceDN w:val="0"/>
        <w:adjustRightInd w:val="0"/>
        <w:jc w:val="thaiDistribute"/>
        <w:rPr>
          <w:rFonts w:ascii="TH SarabunPSK" w:eastAsiaTheme="minorHAnsi" w:hAnsi="TH SarabunPSK" w:cs="TH SarabunPSK"/>
        </w:rPr>
      </w:pPr>
      <w:r w:rsidRPr="00754402">
        <w:rPr>
          <w:rFonts w:ascii="TH SarabunPSK" w:eastAsiaTheme="minorHAnsi" w:hAnsi="TH SarabunPSK" w:cs="TH SarabunPSK"/>
          <w:b/>
          <w:bCs/>
          <w:cs/>
        </w:rPr>
        <w:tab/>
      </w:r>
      <w:r w:rsidR="00C50EC9" w:rsidRPr="00754402">
        <w:rPr>
          <w:rFonts w:ascii="TH SarabunPSK" w:eastAsiaTheme="minorHAnsi" w:hAnsi="TH SarabunPSK" w:cs="TH SarabunPSK"/>
          <w:cs/>
        </w:rPr>
        <w:t>มาตรการทางกฎหมายในการขออนุญาตจัดตั้งโรงไฟฟ้าขยะ</w:t>
      </w:r>
      <w:r w:rsidRPr="00754402">
        <w:rPr>
          <w:rFonts w:ascii="TH SarabunPSK" w:eastAsiaTheme="minorHAnsi" w:hAnsi="TH SarabunPSK" w:cs="TH SarabunPSK"/>
          <w:cs/>
        </w:rPr>
        <w:t xml:space="preserve"> </w:t>
      </w:r>
      <w:r w:rsidR="00756F19" w:rsidRPr="00754402">
        <w:rPr>
          <w:rFonts w:ascii="TH SarabunPSK" w:eastAsiaTheme="minorHAnsi" w:hAnsi="TH SarabunPSK" w:cs="TH SarabunPSK"/>
          <w:cs/>
        </w:rPr>
        <w:t>ผู้ประกอบกิจการโรงไฟฟ้าพลังงาน</w:t>
      </w:r>
      <w:r w:rsidR="00047B9C" w:rsidRPr="00754402">
        <w:rPr>
          <w:rFonts w:ascii="TH SarabunPSK" w:eastAsiaTheme="minorHAnsi" w:hAnsi="TH SarabunPSK" w:cs="TH SarabunPSK"/>
          <w:cs/>
        </w:rPr>
        <w:t>จะต้อง</w:t>
      </w:r>
      <w:r w:rsidR="00756F19" w:rsidRPr="00754402">
        <w:rPr>
          <w:rFonts w:ascii="TH SarabunPSK" w:eastAsiaTheme="minorHAnsi" w:hAnsi="TH SarabunPSK" w:cs="TH SarabunPSK"/>
          <w:cs/>
        </w:rPr>
        <w:t xml:space="preserve">ยื่นคำขอรับใบอนุญาตตามมาตรา </w:t>
      </w:r>
      <w:r w:rsidR="009D645F" w:rsidRPr="00754402">
        <w:rPr>
          <w:rFonts w:ascii="TH SarabunPSK" w:eastAsiaTheme="minorHAnsi" w:hAnsi="TH SarabunPSK" w:cs="TH SarabunPSK"/>
        </w:rPr>
        <w:t>47</w:t>
      </w:r>
      <w:r w:rsidR="009D645F" w:rsidRPr="00754402">
        <w:rPr>
          <w:rFonts w:ascii="TH SarabunPSK" w:eastAsiaTheme="minorHAnsi" w:hAnsi="TH SarabunPSK" w:cs="TH SarabunPSK"/>
          <w:cs/>
        </w:rPr>
        <w:t>-</w:t>
      </w:r>
      <w:r w:rsidR="009D645F" w:rsidRPr="00754402">
        <w:rPr>
          <w:rFonts w:ascii="TH SarabunPSK" w:eastAsiaTheme="minorHAnsi" w:hAnsi="TH SarabunPSK" w:cs="TH SarabunPSK"/>
        </w:rPr>
        <w:t xml:space="preserve">48 </w:t>
      </w:r>
      <w:r w:rsidR="00756F19" w:rsidRPr="00754402">
        <w:rPr>
          <w:rFonts w:ascii="TH SarabunPSK" w:eastAsiaTheme="minorHAnsi" w:hAnsi="TH SarabunPSK" w:cs="TH SarabunPSK"/>
          <w:cs/>
        </w:rPr>
        <w:t>แห่งพระราชบัญญัติการประกอบกิจการพลังงาน พ.ศ. 2550 ซึ่งต้องได้รับ</w:t>
      </w:r>
      <w:r w:rsidR="00401C56" w:rsidRPr="00754402">
        <w:rPr>
          <w:rFonts w:ascii="TH SarabunPSK" w:eastAsiaTheme="minorHAnsi" w:hAnsi="TH SarabunPSK" w:cs="TH SarabunPSK"/>
          <w:cs/>
        </w:rPr>
        <w:t xml:space="preserve">ใบอนุญาต 4 ประเภท </w:t>
      </w:r>
      <w:r w:rsidR="00D85694" w:rsidRPr="00754402">
        <w:rPr>
          <w:rFonts w:ascii="TH SarabunPSK" w:eastAsiaTheme="minorHAnsi" w:hAnsi="TH SarabunPSK" w:cs="TH SarabunPSK"/>
          <w:cs/>
        </w:rPr>
        <w:t>ได้แก่ ใบอนุญาตประกอบกิจการผลิตไฟฟ้า, ใบอนุญาตประกอบกิจการโรงงาน (ร.ง.4), ใบอนุญาตก่อสร้างอาคาร (อ.1) และใบอนุญา</w:t>
      </w:r>
      <w:r w:rsidR="00047B9C" w:rsidRPr="00754402">
        <w:rPr>
          <w:rFonts w:ascii="TH SarabunPSK" w:eastAsiaTheme="minorHAnsi" w:hAnsi="TH SarabunPSK" w:cs="TH SarabunPSK"/>
          <w:cs/>
        </w:rPr>
        <w:t xml:space="preserve">ตให้ผลิตพลังงานควบคุม (พค.2) </w:t>
      </w:r>
      <w:r w:rsidR="00BC467E" w:rsidRPr="00754402">
        <w:rPr>
          <w:rFonts w:ascii="TH SarabunPSK" w:eastAsiaTheme="minorHAnsi" w:hAnsi="TH SarabunPSK" w:cs="TH SarabunPSK"/>
          <w:cs/>
        </w:rPr>
        <w:t>(</w:t>
      </w:r>
      <w:r w:rsidR="002B5CFB" w:rsidRPr="00754402">
        <w:rPr>
          <w:rFonts w:ascii="TH SarabunPSK" w:eastAsiaTheme="minorHAnsi" w:hAnsi="TH SarabunPSK" w:cs="TH SarabunPSK"/>
          <w:cs/>
        </w:rPr>
        <w:t>สํานักงานคณ</w:t>
      </w:r>
      <w:r w:rsidR="0092536B" w:rsidRPr="00754402">
        <w:rPr>
          <w:rFonts w:ascii="TH SarabunPSK" w:eastAsiaTheme="minorHAnsi" w:hAnsi="TH SarabunPSK" w:cs="TH SarabunPSK"/>
          <w:cs/>
        </w:rPr>
        <w:t>ะกรรมการกํากับกิจการพลังงาน, ม.ป</w:t>
      </w:r>
      <w:r w:rsidR="002B5CFB" w:rsidRPr="00754402">
        <w:rPr>
          <w:rFonts w:ascii="TH SarabunPSK" w:eastAsiaTheme="minorHAnsi" w:hAnsi="TH SarabunPSK" w:cs="TH SarabunPSK"/>
          <w:cs/>
        </w:rPr>
        <w:t>.ป.</w:t>
      </w:r>
      <w:r w:rsidR="00BC467E" w:rsidRPr="00754402">
        <w:rPr>
          <w:rFonts w:ascii="TH SarabunPSK" w:eastAsiaTheme="minorHAnsi" w:hAnsi="TH SarabunPSK" w:cs="TH SarabunPSK"/>
          <w:cs/>
        </w:rPr>
        <w:t>)</w:t>
      </w:r>
      <w:r w:rsidR="0035048E" w:rsidRPr="00754402">
        <w:rPr>
          <w:rFonts w:ascii="TH SarabunPSK" w:eastAsiaTheme="minorHAnsi" w:hAnsi="TH SarabunPSK" w:cs="TH SarabunPSK"/>
          <w:cs/>
        </w:rPr>
        <w:t xml:space="preserve"> </w:t>
      </w:r>
      <w:r w:rsidR="00D2248A" w:rsidRPr="00754402">
        <w:rPr>
          <w:rFonts w:ascii="TH SarabunPSK" w:hAnsi="TH SarabunPSK" w:cs="TH SarabunPSK"/>
          <w:cs/>
        </w:rPr>
        <w:t>การ</w:t>
      </w:r>
      <w:r w:rsidR="009C2577" w:rsidRPr="00754402">
        <w:rPr>
          <w:rFonts w:ascii="TH SarabunPSK" w:hAnsi="TH SarabunPSK" w:cs="TH SarabunPSK"/>
          <w:cs/>
        </w:rPr>
        <w:t>ขอใบอนุญาต</w:t>
      </w:r>
      <w:r w:rsidR="001C5560" w:rsidRPr="00754402">
        <w:rPr>
          <w:rFonts w:ascii="TH SarabunPSK" w:hAnsi="TH SarabunPSK" w:cs="TH SarabunPSK"/>
          <w:cs/>
        </w:rPr>
        <w:t xml:space="preserve"> </w:t>
      </w:r>
      <w:r w:rsidR="00D2248A" w:rsidRPr="00754402">
        <w:rPr>
          <w:rFonts w:ascii="TH SarabunPSK" w:hAnsi="TH SarabunPSK" w:cs="TH SarabunPSK"/>
          <w:cs/>
        </w:rPr>
        <w:t>คณะกรรมการกำกับกิจการพลังงานได้</w:t>
      </w:r>
      <w:r w:rsidR="001C5560" w:rsidRPr="00754402">
        <w:rPr>
          <w:rFonts w:ascii="TH SarabunPSK" w:hAnsi="TH SarabunPSK" w:cs="TH SarabunPSK"/>
          <w:cs/>
        </w:rPr>
        <w:t>กำหนดให้มีการยื่นเอกสารหลักฐาน</w:t>
      </w:r>
      <w:r w:rsidR="009C2577" w:rsidRPr="00754402">
        <w:rPr>
          <w:rFonts w:ascii="TH SarabunPSK" w:hAnsi="TH SarabunPSK" w:cs="TH SarabunPSK"/>
          <w:cs/>
        </w:rPr>
        <w:t xml:space="preserve">ตามกฎหมายอื่นๆ </w:t>
      </w:r>
      <w:r w:rsidR="00317BC6" w:rsidRPr="00754402">
        <w:rPr>
          <w:rFonts w:ascii="TH SarabunPSK" w:hAnsi="TH SarabunPSK" w:cs="TH SarabunPSK"/>
          <w:cs/>
        </w:rPr>
        <w:t>และ</w:t>
      </w:r>
      <w:r w:rsidR="009C2577" w:rsidRPr="00754402">
        <w:rPr>
          <w:rFonts w:ascii="TH SarabunPSK" w:hAnsi="TH SarabunPSK" w:cs="TH SarabunPSK"/>
          <w:cs/>
        </w:rPr>
        <w:t>ได้กำหนดให้ยื่นหลักฐาน</w:t>
      </w:r>
      <w:r w:rsidR="001C5560" w:rsidRPr="00754402">
        <w:rPr>
          <w:rFonts w:ascii="TH SarabunPSK" w:hAnsi="TH SarabunPSK" w:cs="TH SarabunPSK"/>
          <w:cs/>
        </w:rPr>
        <w:t>แสดงกา</w:t>
      </w:r>
      <w:r w:rsidR="00953CB0" w:rsidRPr="00754402">
        <w:rPr>
          <w:rFonts w:ascii="TH SarabunPSK" w:hAnsi="TH SarabunPSK" w:cs="TH SarabunPSK"/>
          <w:cs/>
        </w:rPr>
        <w:t>รปฏิบัติตามประมวลหลักการปฏิบัติ</w:t>
      </w:r>
      <w:r w:rsidR="001C5560" w:rsidRPr="00754402">
        <w:rPr>
          <w:rFonts w:ascii="TH SarabunPSK" w:hAnsi="TH SarabunPSK" w:cs="TH SarabunPSK"/>
          <w:cs/>
        </w:rPr>
        <w:t xml:space="preserve">ในการจัดการด้านสิ่งแวดล้อม </w:t>
      </w:r>
      <w:r w:rsidR="005539A3" w:rsidRPr="00754402">
        <w:rPr>
          <w:rFonts w:ascii="TH SarabunPSK" w:hAnsi="TH SarabunPSK" w:cs="TH SarabunPSK"/>
          <w:cs/>
        </w:rPr>
        <w:t>ซึ่ง</w:t>
      </w:r>
      <w:r w:rsidR="00D2248A" w:rsidRPr="00754402">
        <w:rPr>
          <w:rFonts w:ascii="TH SarabunPSK" w:hAnsi="TH SarabunPSK" w:cs="TH SarabunPSK"/>
          <w:cs/>
        </w:rPr>
        <w:lastRenderedPageBreak/>
        <w:t>เดิม</w:t>
      </w:r>
      <w:r w:rsidR="001C5560" w:rsidRPr="00754402">
        <w:rPr>
          <w:rFonts w:ascii="TH SarabunPSK" w:hAnsi="TH SarabunPSK" w:cs="TH SarabunPSK"/>
          <w:cs/>
        </w:rPr>
        <w:t>โรงไฟฟ้าพลังงานความร้อนที่ใช้ขยะมูลฝอยเป็นเชื</w:t>
      </w:r>
      <w:r w:rsidR="00D2248A" w:rsidRPr="00754402">
        <w:rPr>
          <w:rFonts w:ascii="TH SarabunPSK" w:hAnsi="TH SarabunPSK" w:cs="TH SarabunPSK"/>
          <w:cs/>
        </w:rPr>
        <w:t>้อเพลิงที่มีกำ</w:t>
      </w:r>
      <w:r w:rsidR="001C5560" w:rsidRPr="00754402">
        <w:rPr>
          <w:rFonts w:ascii="TH SarabunPSK" w:hAnsi="TH SarabunPSK" w:cs="TH SarabunPSK"/>
          <w:cs/>
        </w:rPr>
        <w:t xml:space="preserve">ลังการผลิตติดตั้ง ตั้งแต่ </w:t>
      </w:r>
      <w:r w:rsidR="001C5560" w:rsidRPr="00754402">
        <w:rPr>
          <w:rFonts w:ascii="TH SarabunPSK" w:hAnsi="TH SarabunPSK" w:cs="TH SarabunPSK"/>
        </w:rPr>
        <w:t xml:space="preserve">10 </w:t>
      </w:r>
      <w:r w:rsidR="001C5560" w:rsidRPr="00754402">
        <w:rPr>
          <w:rFonts w:ascii="TH SarabunPSK" w:hAnsi="TH SarabunPSK" w:cs="TH SarabunPSK"/>
          <w:cs/>
        </w:rPr>
        <w:t>เมกะวัตต์ขึ้นไปต้องจัดทำรายงานการประเมินผลกระทบสิ่งแวดล้อม</w:t>
      </w:r>
      <w:r w:rsidR="00DD0F4E" w:rsidRPr="00754402">
        <w:rPr>
          <w:rFonts w:ascii="TH SarabunPSK" w:hAnsi="TH SarabunPSK" w:cs="TH SarabunPSK"/>
          <w:cs/>
        </w:rPr>
        <w:t xml:space="preserve"> แต่</w:t>
      </w:r>
      <w:r w:rsidR="00985357" w:rsidRPr="00754402">
        <w:rPr>
          <w:rFonts w:ascii="TH SarabunPSK" w:hAnsi="TH SarabunPSK" w:cs="TH SarabunPSK"/>
          <w:cs/>
        </w:rPr>
        <w:t>ต่อมา</w:t>
      </w:r>
      <w:r w:rsidR="001C5560" w:rsidRPr="00754402">
        <w:rPr>
          <w:rFonts w:ascii="TH SarabunPSK" w:hAnsi="TH SarabunPSK" w:cs="TH SarabunPSK"/>
          <w:cs/>
        </w:rPr>
        <w:t>ได้มีกฎหมายยกเว้นให้</w:t>
      </w:r>
      <w:r w:rsidR="00F779D3" w:rsidRPr="00754402">
        <w:rPr>
          <w:rFonts w:ascii="TH SarabunPSK" w:hAnsi="TH SarabunPSK" w:cs="TH SarabunPSK"/>
          <w:cs/>
        </w:rPr>
        <w:t>โรงไฟฟ้าพลังงานขยะทุกขนาด</w:t>
      </w:r>
      <w:r w:rsidR="00361C20" w:rsidRPr="00754402">
        <w:rPr>
          <w:rFonts w:ascii="TH SarabunPSK" w:hAnsi="TH SarabunPSK" w:cs="TH SarabunPSK"/>
          <w:cs/>
        </w:rPr>
        <w:t>ไม่ต้องจัดทำ</w:t>
      </w:r>
      <w:r w:rsidR="00653852" w:rsidRPr="00754402">
        <w:rPr>
          <w:rFonts w:ascii="TH SarabunPSK" w:hAnsi="TH SarabunPSK" w:cs="TH SarabunPSK"/>
          <w:cs/>
        </w:rPr>
        <w:t>รายงานการประเมินผลกระทบสิ่งแวดล้อม</w:t>
      </w:r>
      <w:r w:rsidR="00F779D3" w:rsidRPr="00754402">
        <w:rPr>
          <w:rFonts w:ascii="TH SarabunPSK" w:hAnsi="TH SarabunPSK" w:cs="TH SarabunPSK"/>
          <w:cs/>
        </w:rPr>
        <w:t>แต่</w:t>
      </w:r>
      <w:r w:rsidR="001C5560" w:rsidRPr="00754402">
        <w:rPr>
          <w:rFonts w:ascii="TH SarabunPSK" w:hAnsi="TH SarabunPSK" w:cs="TH SarabunPSK"/>
          <w:cs/>
        </w:rPr>
        <w:t>ให</w:t>
      </w:r>
      <w:r w:rsidR="00F869CA" w:rsidRPr="00754402">
        <w:rPr>
          <w:rFonts w:ascii="TH SarabunPSK" w:hAnsi="TH SarabunPSK" w:cs="TH SarabunPSK"/>
          <w:cs/>
        </w:rPr>
        <w:t>้ปฏิบัติตามประมวลหลักการปฏิบัติ</w:t>
      </w:r>
      <w:r w:rsidR="00F26C7D" w:rsidRPr="00754402">
        <w:rPr>
          <w:rFonts w:ascii="TH SarabunPSK" w:hAnsi="TH SarabunPSK" w:cs="TH SarabunPSK"/>
          <w:cs/>
        </w:rPr>
        <w:t>แทน (ประกาศกระทรวงทรัพยา</w:t>
      </w:r>
      <w:r w:rsidR="001073AA" w:rsidRPr="00754402">
        <w:rPr>
          <w:rFonts w:ascii="TH SarabunPSK" w:hAnsi="TH SarabunPSK" w:cs="TH SarabunPSK"/>
          <w:cs/>
        </w:rPr>
        <w:t>กรธรรมชาติและสิ่งแวดล้อม เรื่อง</w:t>
      </w:r>
      <w:r w:rsidR="00F26C7D" w:rsidRPr="00754402">
        <w:rPr>
          <w:rFonts w:ascii="TH SarabunPSK" w:hAnsi="TH SarabunPSK" w:cs="TH SarabunPSK"/>
          <w:cs/>
        </w:rPr>
        <w:t>กำหนดโครงการ กิจการ หรือการด</w:t>
      </w:r>
      <w:r w:rsidR="00F771EE" w:rsidRPr="00754402">
        <w:rPr>
          <w:rFonts w:ascii="TH SarabunPSK" w:hAnsi="TH SarabunPSK" w:cs="TH SarabunPSK"/>
          <w:cs/>
        </w:rPr>
        <w:t>ำเนินการ ซึ่งต้องจัดทำ</w:t>
      </w:r>
      <w:r w:rsidR="00F26C7D" w:rsidRPr="00754402">
        <w:rPr>
          <w:rFonts w:ascii="TH SarabunPSK" w:hAnsi="TH SarabunPSK" w:cs="TH SarabunPSK"/>
          <w:cs/>
        </w:rPr>
        <w:t>รายงานการประเมินผลกระทบสิ่งแวดล้อม และหลักเกณ</w:t>
      </w:r>
      <w:r w:rsidR="001073AA" w:rsidRPr="00754402">
        <w:rPr>
          <w:rFonts w:ascii="TH SarabunPSK" w:hAnsi="TH SarabunPSK" w:cs="TH SarabunPSK"/>
          <w:cs/>
        </w:rPr>
        <w:t>ฑ์ วิธีการ และเงื่อนไขในการจัดทำ</w:t>
      </w:r>
      <w:r w:rsidR="00F26C7D" w:rsidRPr="00754402">
        <w:rPr>
          <w:rFonts w:ascii="TH SarabunPSK" w:hAnsi="TH SarabunPSK" w:cs="TH SarabunPSK"/>
          <w:cs/>
        </w:rPr>
        <w:t>รายงานการประเมินผลกระทบสิ่งแวดล้อม</w:t>
      </w:r>
      <w:r w:rsidR="00F26C7D" w:rsidRPr="00754402">
        <w:rPr>
          <w:rFonts w:ascii="TH SarabunPSK" w:hAnsi="TH SarabunPSK" w:cs="TH SarabunPSK"/>
        </w:rPr>
        <w:t>, 2561</w:t>
      </w:r>
      <w:r w:rsidR="00F26C7D" w:rsidRPr="00754402">
        <w:rPr>
          <w:rFonts w:ascii="TH SarabunPSK" w:hAnsi="TH SarabunPSK" w:cs="TH SarabunPSK"/>
          <w:cs/>
        </w:rPr>
        <w:t>)</w:t>
      </w:r>
      <w:r w:rsidR="0045411A" w:rsidRPr="00754402">
        <w:rPr>
          <w:rFonts w:ascii="TH SarabunPSK" w:hAnsi="TH SarabunPSK" w:cs="TH SarabunPSK"/>
          <w:cs/>
        </w:rPr>
        <w:t xml:space="preserve"> </w:t>
      </w:r>
      <w:r w:rsidR="00884411" w:rsidRPr="00754402">
        <w:rPr>
          <w:rFonts w:ascii="TH SarabunPSK" w:hAnsi="TH SarabunPSK" w:cs="TH SarabunPSK"/>
          <w:cs/>
        </w:rPr>
        <w:t>ซึ่ง</w:t>
      </w:r>
      <w:r w:rsidR="001C5560" w:rsidRPr="00754402">
        <w:rPr>
          <w:rFonts w:ascii="TH SarabunPSK" w:hAnsi="TH SarabunPSK" w:cs="TH SarabunPSK"/>
          <w:cs/>
        </w:rPr>
        <w:t xml:space="preserve">แบ่งได้ </w:t>
      </w:r>
      <w:r w:rsidR="001C5560" w:rsidRPr="00754402">
        <w:rPr>
          <w:rFonts w:ascii="TH SarabunPSK" w:hAnsi="TH SarabunPSK" w:cs="TH SarabunPSK"/>
        </w:rPr>
        <w:t xml:space="preserve">3 </w:t>
      </w:r>
      <w:r w:rsidR="001C5560" w:rsidRPr="00754402">
        <w:rPr>
          <w:rFonts w:ascii="TH SarabunPSK" w:hAnsi="TH SarabunPSK" w:cs="TH SarabunPSK"/>
          <w:cs/>
        </w:rPr>
        <w:t>กรณีดังนี้</w:t>
      </w:r>
      <w:r w:rsidR="001C5560" w:rsidRPr="00754402">
        <w:rPr>
          <w:rFonts w:ascii="TH SarabunPSK" w:hAnsi="TH SarabunPSK" w:cs="TH SarabunPSK"/>
        </w:rPr>
        <w:t xml:space="preserve"> 1</w:t>
      </w:r>
      <w:r w:rsidR="00DD0F4E" w:rsidRPr="00754402">
        <w:rPr>
          <w:rFonts w:ascii="TH SarabunPSK" w:hAnsi="TH SarabunPSK" w:cs="TH SarabunPSK"/>
          <w:cs/>
        </w:rPr>
        <w:t>.</w:t>
      </w:r>
      <w:r w:rsidR="00F35BE8" w:rsidRPr="00754402">
        <w:rPr>
          <w:rFonts w:ascii="TH SarabunPSK" w:hAnsi="TH SarabunPSK" w:cs="TH SarabunPSK"/>
          <w:cs/>
        </w:rPr>
        <w:t xml:space="preserve"> </w:t>
      </w:r>
      <w:r w:rsidR="001C5560" w:rsidRPr="00754402">
        <w:rPr>
          <w:rFonts w:ascii="TH SarabunPSK" w:hAnsi="TH SarabunPSK" w:cs="TH SarabunPSK"/>
          <w:cs/>
        </w:rPr>
        <w:t>โรงไฟฟ้า</w:t>
      </w:r>
      <w:r w:rsidR="00F779D3" w:rsidRPr="00754402">
        <w:rPr>
          <w:rFonts w:ascii="TH SarabunPSK" w:hAnsi="TH SarabunPSK" w:cs="TH SarabunPSK"/>
          <w:cs/>
        </w:rPr>
        <w:t>พ</w:t>
      </w:r>
      <w:r w:rsidR="007316D9" w:rsidRPr="00754402">
        <w:rPr>
          <w:rFonts w:ascii="TH SarabunPSK" w:hAnsi="TH SarabunPSK" w:cs="TH SarabunPSK"/>
          <w:cs/>
        </w:rPr>
        <w:t>ลังงานขยะที่มีก</w:t>
      </w:r>
      <w:r w:rsidR="00F779D3" w:rsidRPr="00754402">
        <w:rPr>
          <w:rFonts w:ascii="TH SarabunPSK" w:hAnsi="TH SarabunPSK" w:cs="TH SarabunPSK"/>
          <w:cs/>
        </w:rPr>
        <w:t>ำ</w:t>
      </w:r>
      <w:r w:rsidR="007316D9" w:rsidRPr="00754402">
        <w:rPr>
          <w:rFonts w:ascii="TH SarabunPSK" w:hAnsi="TH SarabunPSK" w:cs="TH SarabunPSK"/>
          <w:cs/>
        </w:rPr>
        <w:t>ลังการผลิตติดตั้ง ต่ำ</w:t>
      </w:r>
      <w:r w:rsidR="001C5560" w:rsidRPr="00754402">
        <w:rPr>
          <w:rFonts w:ascii="TH SarabunPSK" w:hAnsi="TH SarabunPSK" w:cs="TH SarabunPSK"/>
          <w:cs/>
        </w:rPr>
        <w:t xml:space="preserve">กว่า </w:t>
      </w:r>
      <w:r w:rsidR="001C5560" w:rsidRPr="00754402">
        <w:rPr>
          <w:rFonts w:ascii="TH SarabunPSK" w:hAnsi="TH SarabunPSK" w:cs="TH SarabunPSK"/>
        </w:rPr>
        <w:t xml:space="preserve">10 </w:t>
      </w:r>
      <w:r w:rsidR="001C5560" w:rsidRPr="00754402">
        <w:rPr>
          <w:rFonts w:ascii="TH SarabunPSK" w:hAnsi="TH SarabunPSK" w:cs="TH SarabunPSK"/>
          <w:cs/>
        </w:rPr>
        <w:t>เมกะวัตต์</w:t>
      </w:r>
      <w:r w:rsidR="000A00A1" w:rsidRPr="00754402">
        <w:rPr>
          <w:rFonts w:ascii="TH SarabunPSK" w:hAnsi="TH SarabunPSK" w:cs="TH SarabunPSK"/>
          <w:cs/>
        </w:rPr>
        <w:t xml:space="preserve"> (ประกาศคณะกรรมการกำกับกิจการพลังงาน เรื่องมาตรการป้องกัน แก้ไข และติดตามตรวจสอบผลกระทบสิ่งแวดล้อม สำหรับผู้ประกอบกิจการผลิตไฟฟ้าที่ใช้ขยะมูลฝอยเป็นเชื้อเพลิงที่มีกำลังผลิตติดตั้งต่ำกว่า </w:t>
      </w:r>
      <w:r w:rsidR="000A00A1" w:rsidRPr="00754402">
        <w:rPr>
          <w:rFonts w:ascii="TH SarabunPSK" w:hAnsi="TH SarabunPSK" w:cs="TH SarabunPSK"/>
        </w:rPr>
        <w:t>10</w:t>
      </w:r>
      <w:r w:rsidR="000A00A1" w:rsidRPr="00754402">
        <w:rPr>
          <w:rFonts w:ascii="TH SarabunPSK" w:hAnsi="TH SarabunPSK" w:cs="TH SarabunPSK"/>
          <w:cs/>
        </w:rPr>
        <w:t xml:space="preserve"> เมกะวัตต์ (ฉบับที่ </w:t>
      </w:r>
      <w:r w:rsidR="000A00A1" w:rsidRPr="00754402">
        <w:rPr>
          <w:rFonts w:ascii="TH SarabunPSK" w:hAnsi="TH SarabunPSK" w:cs="TH SarabunPSK"/>
        </w:rPr>
        <w:t>2</w:t>
      </w:r>
      <w:r w:rsidR="000A00A1" w:rsidRPr="00754402">
        <w:rPr>
          <w:rFonts w:ascii="TH SarabunPSK" w:hAnsi="TH SarabunPSK" w:cs="TH SarabunPSK"/>
          <w:cs/>
        </w:rPr>
        <w:t>)</w:t>
      </w:r>
      <w:r w:rsidR="00F771EE" w:rsidRPr="00754402">
        <w:rPr>
          <w:rFonts w:ascii="TH SarabunPSK" w:hAnsi="TH SarabunPSK" w:cs="TH SarabunPSK"/>
          <w:cs/>
        </w:rPr>
        <w:t>,</w:t>
      </w:r>
      <w:r w:rsidR="000A00A1" w:rsidRPr="00754402">
        <w:rPr>
          <w:rFonts w:ascii="TH SarabunPSK" w:hAnsi="TH SarabunPSK" w:cs="TH SarabunPSK"/>
          <w:cs/>
        </w:rPr>
        <w:t xml:space="preserve"> </w:t>
      </w:r>
      <w:r w:rsidR="000A00A1" w:rsidRPr="00754402">
        <w:rPr>
          <w:rFonts w:ascii="TH SarabunPSK" w:hAnsi="TH SarabunPSK" w:cs="TH SarabunPSK"/>
        </w:rPr>
        <w:t>2561</w:t>
      </w:r>
      <w:r w:rsidR="000A00A1" w:rsidRPr="00754402">
        <w:rPr>
          <w:rFonts w:ascii="TH SarabunPSK" w:hAnsi="TH SarabunPSK" w:cs="TH SarabunPSK"/>
          <w:cs/>
        </w:rPr>
        <w:t>)</w:t>
      </w:r>
      <w:r w:rsidR="001C5560" w:rsidRPr="00754402">
        <w:rPr>
          <w:rFonts w:ascii="TH SarabunPSK" w:hAnsi="TH SarabunPSK" w:cs="TH SarabunPSK"/>
          <w:cs/>
        </w:rPr>
        <w:t xml:space="preserve"> </w:t>
      </w:r>
      <w:r w:rsidR="001C5560" w:rsidRPr="00754402">
        <w:rPr>
          <w:rFonts w:ascii="TH SarabunPSK" w:hAnsi="TH SarabunPSK" w:cs="TH SarabunPSK"/>
        </w:rPr>
        <w:t>2</w:t>
      </w:r>
      <w:r w:rsidR="00F779D3" w:rsidRPr="00754402">
        <w:rPr>
          <w:rFonts w:ascii="TH SarabunPSK" w:hAnsi="TH SarabunPSK" w:cs="TH SarabunPSK"/>
          <w:cs/>
        </w:rPr>
        <w:t>.</w:t>
      </w:r>
      <w:r w:rsidR="00F35BE8" w:rsidRPr="00754402">
        <w:rPr>
          <w:rFonts w:ascii="TH SarabunPSK" w:hAnsi="TH SarabunPSK" w:cs="TH SarabunPSK"/>
          <w:cs/>
        </w:rPr>
        <w:t xml:space="preserve"> </w:t>
      </w:r>
      <w:r w:rsidR="000A2BBB" w:rsidRPr="00754402">
        <w:rPr>
          <w:rFonts w:ascii="TH SarabunPSK" w:hAnsi="TH SarabunPSK" w:cs="TH SarabunPSK"/>
          <w:cs/>
        </w:rPr>
        <w:t>โรงไฟฟ้าพลังงานขยะที่มีกำลังการผลิตติดตั้ง</w:t>
      </w:r>
      <w:r w:rsidR="001C5560" w:rsidRPr="00754402">
        <w:rPr>
          <w:rFonts w:ascii="TH SarabunPSK" w:hAnsi="TH SarabunPSK" w:cs="TH SarabunPSK"/>
          <w:cs/>
        </w:rPr>
        <w:t xml:space="preserve"> ตั้งแต่ </w:t>
      </w:r>
      <w:r w:rsidR="001C5560" w:rsidRPr="00754402">
        <w:rPr>
          <w:rFonts w:ascii="TH SarabunPSK" w:hAnsi="TH SarabunPSK" w:cs="TH SarabunPSK"/>
        </w:rPr>
        <w:t xml:space="preserve">10 </w:t>
      </w:r>
      <w:r w:rsidR="001C5560" w:rsidRPr="00754402">
        <w:rPr>
          <w:rFonts w:ascii="TH SarabunPSK" w:hAnsi="TH SarabunPSK" w:cs="TH SarabunPSK"/>
          <w:cs/>
        </w:rPr>
        <w:t>เมกะวัตต์</w:t>
      </w:r>
      <w:r w:rsidR="00213073" w:rsidRPr="00754402">
        <w:rPr>
          <w:rFonts w:ascii="TH SarabunPSK" w:hAnsi="TH SarabunPSK" w:cs="TH SarabunPSK"/>
          <w:cs/>
        </w:rPr>
        <w:t>ขึ้นไป</w:t>
      </w:r>
      <w:r w:rsidR="000A00A1" w:rsidRPr="00754402">
        <w:rPr>
          <w:rFonts w:ascii="TH SarabunPSK" w:hAnsi="TH SarabunPSK" w:cs="TH SarabunPSK"/>
          <w:cs/>
        </w:rPr>
        <w:t xml:space="preserve"> (ประกาศคณะกรรมการกำกับกิจการพลังงาน เรื่องมาตรการป้องกัน แก้ไข และติดตามตรวจสอบผลกระทบสิ่งแวดล้อม สำหรับผู้ประกอบกิจการผลิตไฟฟ้าที่ใช้ขยะมูลฝอยเป็นเชื้อเพลิงที่มีกำลังผลิตติดตั้งแต่ </w:t>
      </w:r>
      <w:r w:rsidR="000A00A1" w:rsidRPr="00754402">
        <w:rPr>
          <w:rFonts w:ascii="TH SarabunPSK" w:hAnsi="TH SarabunPSK" w:cs="TH SarabunPSK"/>
        </w:rPr>
        <w:t>10</w:t>
      </w:r>
      <w:r w:rsidR="000A00A1" w:rsidRPr="00754402">
        <w:rPr>
          <w:rFonts w:ascii="TH SarabunPSK" w:hAnsi="TH SarabunPSK" w:cs="TH SarabunPSK"/>
          <w:cs/>
        </w:rPr>
        <w:t xml:space="preserve"> เมกะวัตต์ขึ้นไป (ฉบับที่ </w:t>
      </w:r>
      <w:r w:rsidR="000A00A1" w:rsidRPr="00754402">
        <w:rPr>
          <w:rFonts w:ascii="TH SarabunPSK" w:hAnsi="TH SarabunPSK" w:cs="TH SarabunPSK"/>
        </w:rPr>
        <w:t>2</w:t>
      </w:r>
      <w:r w:rsidR="00F771EE" w:rsidRPr="00754402">
        <w:rPr>
          <w:rFonts w:ascii="TH SarabunPSK" w:hAnsi="TH SarabunPSK" w:cs="TH SarabunPSK"/>
          <w:cs/>
        </w:rPr>
        <w:t>),</w:t>
      </w:r>
      <w:r w:rsidR="000A00A1" w:rsidRPr="00754402">
        <w:rPr>
          <w:rFonts w:ascii="TH SarabunPSK" w:hAnsi="TH SarabunPSK" w:cs="TH SarabunPSK"/>
          <w:cs/>
        </w:rPr>
        <w:t xml:space="preserve"> </w:t>
      </w:r>
      <w:r w:rsidR="000A00A1" w:rsidRPr="00754402">
        <w:rPr>
          <w:rFonts w:ascii="TH SarabunPSK" w:hAnsi="TH SarabunPSK" w:cs="TH SarabunPSK"/>
        </w:rPr>
        <w:t>2561</w:t>
      </w:r>
      <w:r w:rsidR="000A00A1" w:rsidRPr="00754402">
        <w:rPr>
          <w:rFonts w:ascii="TH SarabunPSK" w:hAnsi="TH SarabunPSK" w:cs="TH SarabunPSK"/>
          <w:cs/>
        </w:rPr>
        <w:t>)</w:t>
      </w:r>
      <w:r w:rsidR="001C5560" w:rsidRPr="00754402">
        <w:rPr>
          <w:rFonts w:ascii="TH SarabunPSK" w:hAnsi="TH SarabunPSK" w:cs="TH SarabunPSK"/>
          <w:cs/>
        </w:rPr>
        <w:t xml:space="preserve"> </w:t>
      </w:r>
      <w:r w:rsidR="001C5560" w:rsidRPr="00754402">
        <w:rPr>
          <w:rFonts w:ascii="TH SarabunPSK" w:hAnsi="TH SarabunPSK" w:cs="TH SarabunPSK"/>
        </w:rPr>
        <w:t>3</w:t>
      </w:r>
      <w:r w:rsidR="00F779D3" w:rsidRPr="00754402">
        <w:rPr>
          <w:rFonts w:ascii="TH SarabunPSK" w:hAnsi="TH SarabunPSK" w:cs="TH SarabunPSK"/>
          <w:cs/>
        </w:rPr>
        <w:t>.</w:t>
      </w:r>
      <w:r w:rsidR="00F35BE8" w:rsidRPr="00754402">
        <w:rPr>
          <w:rFonts w:ascii="TH SarabunPSK" w:hAnsi="TH SarabunPSK" w:cs="TH SarabunPSK"/>
          <w:cs/>
        </w:rPr>
        <w:t xml:space="preserve"> </w:t>
      </w:r>
      <w:r w:rsidR="001C5560" w:rsidRPr="00754402">
        <w:rPr>
          <w:rFonts w:ascii="TH SarabunPSK" w:hAnsi="TH SarabunPSK" w:cs="TH SarabunPSK"/>
          <w:cs/>
        </w:rPr>
        <w:t>โรงไฟฟ้า</w:t>
      </w:r>
      <w:r w:rsidR="000A2BBB" w:rsidRPr="00754402">
        <w:rPr>
          <w:rFonts w:ascii="TH SarabunPSK" w:hAnsi="TH SarabunPSK" w:cs="TH SarabunPSK"/>
          <w:cs/>
        </w:rPr>
        <w:t>พลังงาน</w:t>
      </w:r>
      <w:r w:rsidR="001C5560" w:rsidRPr="00754402">
        <w:rPr>
          <w:rFonts w:ascii="TH SarabunPSK" w:hAnsi="TH SarabunPSK" w:cs="TH SarabunPSK"/>
          <w:cs/>
        </w:rPr>
        <w:t>ขยะที่อาจมีผลกระทบต่อประชาชนหรือสิ่งแวดล้อมอย่างรุนแรง</w:t>
      </w:r>
      <w:r w:rsidR="00D4113D" w:rsidRPr="00754402">
        <w:rPr>
          <w:rFonts w:ascii="TH SarabunPSK" w:hAnsi="TH SarabunPSK" w:cs="TH SarabunPSK"/>
          <w:cs/>
        </w:rPr>
        <w:t>ต้อง</w:t>
      </w:r>
      <w:r w:rsidR="009E2AFA" w:rsidRPr="00754402">
        <w:rPr>
          <w:rFonts w:ascii="TH SarabunPSK" w:hAnsi="TH SarabunPSK" w:cs="TH SarabunPSK"/>
          <w:cs/>
        </w:rPr>
        <w:t>จัดท</w:t>
      </w:r>
      <w:r w:rsidR="000A2BBB" w:rsidRPr="00754402">
        <w:rPr>
          <w:rFonts w:ascii="TH SarabunPSK" w:hAnsi="TH SarabunPSK" w:cs="TH SarabunPSK"/>
          <w:cs/>
        </w:rPr>
        <w:t>ำ</w:t>
      </w:r>
      <w:r w:rsidR="009E2AFA" w:rsidRPr="00754402">
        <w:rPr>
          <w:rFonts w:ascii="TH SarabunPSK" w:hAnsi="TH SarabunPSK" w:cs="TH SarabunPSK"/>
          <w:cs/>
        </w:rPr>
        <w:t>รายงานการประเมินผลกระทบต่อคุณภา</w:t>
      </w:r>
      <w:r w:rsidR="00F869CA" w:rsidRPr="00754402">
        <w:rPr>
          <w:rFonts w:ascii="TH SarabunPSK" w:hAnsi="TH SarabunPSK" w:cs="TH SarabunPSK"/>
          <w:cs/>
        </w:rPr>
        <w:t>พสิ่งแวดล้อมและสุขภาพของประชาชน</w:t>
      </w:r>
      <w:r w:rsidR="00633BFA" w:rsidRPr="00754402">
        <w:rPr>
          <w:rFonts w:ascii="TH SarabunPSK" w:hAnsi="TH SarabunPSK" w:cs="TH SarabunPSK"/>
          <w:cs/>
        </w:rPr>
        <w:t>ตาม</w:t>
      </w:r>
      <w:r w:rsidR="009E2AFA" w:rsidRPr="00754402">
        <w:rPr>
          <w:rFonts w:ascii="TH SarabunPSK" w:hAnsi="TH SarabunPSK" w:cs="TH SarabunPSK"/>
          <w:cs/>
        </w:rPr>
        <w:t xml:space="preserve">มาตรา </w:t>
      </w:r>
      <w:r w:rsidR="009E2AFA" w:rsidRPr="00754402">
        <w:rPr>
          <w:rFonts w:ascii="TH SarabunPSK" w:hAnsi="TH SarabunPSK" w:cs="TH SarabunPSK"/>
        </w:rPr>
        <w:t xml:space="preserve">58 </w:t>
      </w:r>
      <w:r w:rsidR="009E2AFA" w:rsidRPr="00754402">
        <w:rPr>
          <w:rFonts w:ascii="TH SarabunPSK" w:hAnsi="TH SarabunPSK" w:cs="TH SarabunPSK"/>
          <w:cs/>
        </w:rPr>
        <w:t>แห่ง</w:t>
      </w:r>
      <w:r w:rsidR="00BC076E" w:rsidRPr="00754402">
        <w:rPr>
          <w:rFonts w:ascii="TH SarabunPSK" w:hAnsi="TH SarabunPSK" w:cs="TH SarabunPSK"/>
          <w:cs/>
        </w:rPr>
        <w:t>รัฐธรรมนูญแห่งราชอาณาจักรไทย พุทธศักราช 2560</w:t>
      </w:r>
      <w:r w:rsidR="009E2AFA" w:rsidRPr="00754402">
        <w:rPr>
          <w:rFonts w:ascii="TH SarabunPSK" w:hAnsi="TH SarabunPSK" w:cs="TH SarabunPSK"/>
          <w:cs/>
        </w:rPr>
        <w:t xml:space="preserve"> และมาตรา </w:t>
      </w:r>
      <w:r w:rsidR="009E2AFA" w:rsidRPr="00754402">
        <w:rPr>
          <w:rFonts w:ascii="TH SarabunPSK" w:hAnsi="TH SarabunPSK" w:cs="TH SarabunPSK"/>
        </w:rPr>
        <w:t xml:space="preserve">48 </w:t>
      </w:r>
      <w:r w:rsidR="009E2AFA" w:rsidRPr="00754402">
        <w:rPr>
          <w:rFonts w:ascii="TH SarabunPSK" w:hAnsi="TH SarabunPSK" w:cs="TH SarabunPSK"/>
          <w:cs/>
        </w:rPr>
        <w:t xml:space="preserve">แห่งพระราชบัญญัติส่งเสริมและรักษาคุณภาพสิ่งแวดล้อมแห่งชาติ พ.ศ. </w:t>
      </w:r>
      <w:r w:rsidR="009E2AFA" w:rsidRPr="00754402">
        <w:rPr>
          <w:rFonts w:ascii="TH SarabunPSK" w:hAnsi="TH SarabunPSK" w:cs="TH SarabunPSK"/>
        </w:rPr>
        <w:t>2535</w:t>
      </w:r>
      <w:r w:rsidR="00D96038" w:rsidRPr="00754402">
        <w:rPr>
          <w:rFonts w:ascii="TH SarabunPSK" w:hAnsi="TH SarabunPSK" w:cs="TH SarabunPSK"/>
          <w:cs/>
        </w:rPr>
        <w:t xml:space="preserve"> </w:t>
      </w:r>
      <w:r w:rsidR="00B61601" w:rsidRPr="00754402">
        <w:rPr>
          <w:rFonts w:ascii="TH SarabunPSK" w:hAnsi="TH SarabunPSK" w:cs="TH SarabunPSK"/>
          <w:cs/>
        </w:rPr>
        <w:t xml:space="preserve">(ศิโรรัตน์ งูตูล, </w:t>
      </w:r>
      <w:r w:rsidR="00B61601" w:rsidRPr="00754402">
        <w:rPr>
          <w:rFonts w:ascii="TH SarabunPSK" w:hAnsi="TH SarabunPSK" w:cs="TH SarabunPSK"/>
        </w:rPr>
        <w:t>2562</w:t>
      </w:r>
      <w:r w:rsidR="00B61601" w:rsidRPr="00754402">
        <w:rPr>
          <w:rFonts w:ascii="TH SarabunPSK" w:hAnsi="TH SarabunPSK" w:cs="TH SarabunPSK"/>
          <w:cs/>
        </w:rPr>
        <w:t>)</w:t>
      </w:r>
    </w:p>
    <w:p w:rsidR="00EF497E" w:rsidRPr="00754402" w:rsidRDefault="00E220D0" w:rsidP="00D876D7">
      <w:pPr>
        <w:autoSpaceDE w:val="0"/>
        <w:autoSpaceDN w:val="0"/>
        <w:adjustRightInd w:val="0"/>
        <w:jc w:val="thaiDistribute"/>
        <w:rPr>
          <w:rFonts w:ascii="TH SarabunPSK" w:hAnsi="TH SarabunPSK" w:cs="TH SarabunPSK"/>
        </w:rPr>
      </w:pPr>
      <w:r w:rsidRPr="00754402">
        <w:rPr>
          <w:rFonts w:ascii="TH SarabunPSK" w:hAnsi="TH SarabunPSK" w:cs="TH SarabunPSK"/>
          <w:b/>
          <w:bCs/>
          <w:cs/>
        </w:rPr>
        <w:tab/>
      </w:r>
      <w:r w:rsidR="00DB7B50" w:rsidRPr="00754402">
        <w:rPr>
          <w:rFonts w:ascii="TH SarabunPSK" w:hAnsi="TH SarabunPSK" w:cs="TH SarabunPSK"/>
          <w:cs/>
        </w:rPr>
        <w:t>มาตรการทางกฎหมายในการควบคุมมลพิษทางอากาศ</w:t>
      </w:r>
      <w:r w:rsidRPr="00754402">
        <w:rPr>
          <w:rFonts w:ascii="TH SarabunPSK" w:hAnsi="TH SarabunPSK" w:cs="TH SarabunPSK"/>
          <w:b/>
          <w:bCs/>
          <w:cs/>
        </w:rPr>
        <w:t xml:space="preserve"> </w:t>
      </w:r>
      <w:r w:rsidR="00695E35" w:rsidRPr="00754402">
        <w:rPr>
          <w:rFonts w:ascii="TH SarabunPSK" w:hAnsi="TH SarabunPSK" w:cs="TH SarabunPSK"/>
          <w:cs/>
        </w:rPr>
        <w:t>คณะกรรมการสิ่งแวดล้อมแห่งชาติ ได้</w:t>
      </w:r>
      <w:r w:rsidR="00D9352A" w:rsidRPr="00754402">
        <w:rPr>
          <w:rFonts w:ascii="TH SarabunPSK" w:hAnsi="TH SarabunPSK" w:cs="TH SarabunPSK"/>
          <w:cs/>
        </w:rPr>
        <w:t>กำหนดมาตรฐานควบคุมการปล่อยทิ้งอากาศเสียจากเตาเผามูลฝอย</w:t>
      </w:r>
      <w:r w:rsidR="00695E35" w:rsidRPr="00754402">
        <w:rPr>
          <w:rFonts w:ascii="TH SarabunPSK" w:hAnsi="TH SarabunPSK" w:cs="TH SarabunPSK"/>
          <w:cs/>
        </w:rPr>
        <w:t>ไว้</w:t>
      </w:r>
      <w:r w:rsidR="00622750" w:rsidRPr="00754402">
        <w:rPr>
          <w:rFonts w:ascii="TH SarabunPSK" w:hAnsi="TH SarabunPSK" w:cs="TH SarabunPSK"/>
          <w:cs/>
        </w:rPr>
        <w:t>ใน</w:t>
      </w:r>
      <w:r w:rsidR="00794045" w:rsidRPr="00754402">
        <w:rPr>
          <w:rFonts w:ascii="TH SarabunPSK" w:hAnsi="TH SarabunPSK" w:cs="TH SarabunPSK"/>
          <w:cs/>
        </w:rPr>
        <w:t xml:space="preserve">ประกาศกระทรวงทรัพยากรธรรมชาติและสิ่งแวดล้อมเรื่อง กำหนดมาตรฐานควบคุมการปล่อยทิ้งอากาศเสียจากเตาเผามูลฝอย, </w:t>
      </w:r>
      <w:r w:rsidR="00794045" w:rsidRPr="00754402">
        <w:rPr>
          <w:rFonts w:ascii="TH SarabunPSK" w:hAnsi="TH SarabunPSK" w:cs="TH SarabunPSK"/>
        </w:rPr>
        <w:t>2553</w:t>
      </w:r>
      <w:r w:rsidR="00E853F3" w:rsidRPr="00754402">
        <w:rPr>
          <w:rFonts w:ascii="TH SarabunPSK" w:hAnsi="TH SarabunPSK" w:cs="TH SarabunPSK"/>
          <w:cs/>
        </w:rPr>
        <w:t xml:space="preserve"> </w:t>
      </w:r>
      <w:r w:rsidR="00794045" w:rsidRPr="00754402">
        <w:rPr>
          <w:rFonts w:ascii="TH SarabunPSK" w:hAnsi="TH SarabunPSK" w:cs="TH SarabunPSK"/>
          <w:cs/>
        </w:rPr>
        <w:t>โดย</w:t>
      </w:r>
      <w:r w:rsidR="00D9352A" w:rsidRPr="00754402">
        <w:rPr>
          <w:rFonts w:ascii="TH SarabunPSK" w:hAnsi="TH SarabunPSK" w:cs="TH SarabunPSK"/>
          <w:cs/>
        </w:rPr>
        <w:t>ใช้เป็นมาตราฐานในการ</w:t>
      </w:r>
      <w:r w:rsidR="00794045" w:rsidRPr="00754402">
        <w:rPr>
          <w:rFonts w:ascii="TH SarabunPSK" w:hAnsi="TH SarabunPSK" w:cs="TH SarabunPSK"/>
          <w:cs/>
        </w:rPr>
        <w:t>ควบคุมการปล่อยทิ้ง</w:t>
      </w:r>
      <w:r w:rsidR="00D9352A" w:rsidRPr="00754402">
        <w:rPr>
          <w:rFonts w:ascii="TH SarabunPSK" w:hAnsi="TH SarabunPSK" w:cs="TH SarabunPSK"/>
          <w:cs/>
        </w:rPr>
        <w:t>อากาศ</w:t>
      </w:r>
      <w:r w:rsidR="00794045" w:rsidRPr="00754402">
        <w:rPr>
          <w:rFonts w:ascii="TH SarabunPSK" w:hAnsi="TH SarabunPSK" w:cs="TH SarabunPSK"/>
          <w:cs/>
        </w:rPr>
        <w:t>เสีย</w:t>
      </w:r>
      <w:r w:rsidR="00F832E0" w:rsidRPr="00754402">
        <w:rPr>
          <w:rFonts w:ascii="TH SarabunPSK" w:hAnsi="TH SarabunPSK" w:cs="TH SarabunPSK"/>
          <w:cs/>
        </w:rPr>
        <w:t>จาก</w:t>
      </w:r>
      <w:r w:rsidR="00794045" w:rsidRPr="00754402">
        <w:rPr>
          <w:rFonts w:ascii="TH SarabunPSK" w:hAnsi="TH SarabunPSK" w:cs="TH SarabunPSK"/>
          <w:cs/>
        </w:rPr>
        <w:t>เตาเผา</w:t>
      </w:r>
      <w:r w:rsidR="00F832E0" w:rsidRPr="00754402">
        <w:rPr>
          <w:rFonts w:ascii="TH SarabunPSK" w:hAnsi="TH SarabunPSK" w:cs="TH SarabunPSK"/>
          <w:cs/>
        </w:rPr>
        <w:t>ของโรงไฟฟ้าพลังงานขยะ เนื่องจากในกระบวนการทำงานของโรงไฟฟ้าพลังงานขยะ</w:t>
      </w:r>
      <w:r w:rsidR="00794045" w:rsidRPr="00754402">
        <w:rPr>
          <w:rFonts w:ascii="TH SarabunPSK" w:hAnsi="TH SarabunPSK" w:cs="TH SarabunPSK"/>
          <w:cs/>
        </w:rPr>
        <w:t>อาจ</w:t>
      </w:r>
      <w:r w:rsidR="00F832E0" w:rsidRPr="00754402">
        <w:rPr>
          <w:rFonts w:ascii="TH SarabunPSK" w:hAnsi="TH SarabunPSK" w:cs="TH SarabunPSK"/>
          <w:cs/>
        </w:rPr>
        <w:t>มีการปล่อยสารพ</w:t>
      </w:r>
      <w:r w:rsidR="00633BFA" w:rsidRPr="00754402">
        <w:rPr>
          <w:rFonts w:ascii="TH SarabunPSK" w:hAnsi="TH SarabunPSK" w:cs="TH SarabunPSK"/>
          <w:cs/>
        </w:rPr>
        <w:t>ิษ ฝุ่นละออง</w:t>
      </w:r>
      <w:r w:rsidR="00F832E0" w:rsidRPr="00754402">
        <w:rPr>
          <w:rFonts w:ascii="TH SarabunPSK" w:hAnsi="TH SarabunPSK" w:cs="TH SarabunPSK"/>
          <w:cs/>
        </w:rPr>
        <w:t>ออกสู่บรรยากาศซึ่งอาจจะกระทบต่อประชาชนและสิ่งแวดล้อมได้</w:t>
      </w:r>
      <w:r w:rsidR="00794045" w:rsidRPr="00754402">
        <w:rPr>
          <w:rFonts w:ascii="TH SarabunPSK" w:hAnsi="TH SarabunPSK" w:cs="TH SarabunPSK"/>
          <w:cs/>
        </w:rPr>
        <w:t xml:space="preserve"> เพื่อเป็นการป้องกันและควบคุมไม่ให้โรงไฟฟ้าพลังงา</w:t>
      </w:r>
      <w:r w:rsidR="00701C34" w:rsidRPr="00754402">
        <w:rPr>
          <w:rFonts w:ascii="TH SarabunPSK" w:hAnsi="TH SarabunPSK" w:cs="TH SarabunPSK"/>
          <w:cs/>
        </w:rPr>
        <w:t>น</w:t>
      </w:r>
      <w:r w:rsidR="00794045" w:rsidRPr="00754402">
        <w:rPr>
          <w:rFonts w:ascii="TH SarabunPSK" w:hAnsi="TH SarabunPSK" w:cs="TH SarabunPSK"/>
          <w:cs/>
        </w:rPr>
        <w:t>ขยะมีการปล่อยทิ้งอากาศเสียออกสู่บรรยากาศ</w:t>
      </w:r>
      <w:r w:rsidR="00F832E0" w:rsidRPr="00754402">
        <w:rPr>
          <w:rFonts w:ascii="TH SarabunPSK" w:hAnsi="TH SarabunPSK" w:cs="TH SarabunPSK"/>
          <w:cs/>
        </w:rPr>
        <w:t xml:space="preserve"> </w:t>
      </w:r>
      <w:r w:rsidR="00622750" w:rsidRPr="00754402">
        <w:rPr>
          <w:rFonts w:ascii="TH SarabunPSK" w:hAnsi="TH SarabunPSK" w:cs="TH SarabunPSK"/>
          <w:cs/>
        </w:rPr>
        <w:t>เว้นแต่อากาศเสียนั้น</w:t>
      </w:r>
      <w:r w:rsidR="00701C34" w:rsidRPr="00754402">
        <w:rPr>
          <w:rFonts w:ascii="TH SarabunPSK" w:hAnsi="TH SarabunPSK" w:cs="TH SarabunPSK"/>
          <w:cs/>
        </w:rPr>
        <w:t>มีค่า</w:t>
      </w:r>
      <w:r w:rsidR="00622750" w:rsidRPr="00754402">
        <w:rPr>
          <w:rFonts w:ascii="TH SarabunPSK" w:hAnsi="TH SarabunPSK" w:cs="TH SarabunPSK"/>
          <w:cs/>
        </w:rPr>
        <w:t>ไม่เกิน</w:t>
      </w:r>
      <w:r w:rsidR="00794045" w:rsidRPr="00754402">
        <w:rPr>
          <w:rFonts w:ascii="TH SarabunPSK" w:hAnsi="TH SarabunPSK" w:cs="TH SarabunPSK"/>
          <w:cs/>
        </w:rPr>
        <w:t>ตามมาตราฐานควบคุมการปล่อยทิ้งอากาศเสียจากเตาเผามูลฝอยที่กำหนดไว้ใน</w:t>
      </w:r>
      <w:r w:rsidR="00633BFA" w:rsidRPr="00754402">
        <w:rPr>
          <w:rFonts w:ascii="TH SarabunPSK" w:hAnsi="TH SarabunPSK" w:cs="TH SarabunPSK"/>
          <w:cs/>
        </w:rPr>
        <w:t xml:space="preserve">ประกาศกระทรวงทรัพยากรธรรมชาติและสิ่งแวดล้อมฯ </w:t>
      </w:r>
      <w:r w:rsidR="00886118" w:rsidRPr="00754402">
        <w:rPr>
          <w:rFonts w:ascii="TH SarabunPSK" w:hAnsi="TH SarabunPSK" w:cs="TH SarabunPSK"/>
          <w:cs/>
        </w:rPr>
        <w:t>จึงสามารถปล่อยออกสู่บรรยากาศได้</w:t>
      </w:r>
      <w:r w:rsidR="00D876D7" w:rsidRPr="00754402">
        <w:rPr>
          <w:rFonts w:ascii="TH SarabunPSK" w:hAnsi="TH SarabunPSK" w:cs="TH SarabunPSK"/>
          <w:cs/>
        </w:rPr>
        <w:t xml:space="preserve">(ศิโรรัตน์ งูตูล, </w:t>
      </w:r>
      <w:r w:rsidR="00D876D7" w:rsidRPr="00754402">
        <w:rPr>
          <w:rFonts w:ascii="TH SarabunPSK" w:hAnsi="TH SarabunPSK" w:cs="TH SarabunPSK"/>
        </w:rPr>
        <w:t>2562</w:t>
      </w:r>
      <w:r w:rsidR="00D876D7" w:rsidRPr="00754402">
        <w:rPr>
          <w:rFonts w:ascii="TH SarabunPSK" w:hAnsi="TH SarabunPSK" w:cs="TH SarabunPSK"/>
          <w:cs/>
        </w:rPr>
        <w:t>)</w:t>
      </w:r>
    </w:p>
    <w:p w:rsidR="004B5047" w:rsidRPr="00754402" w:rsidRDefault="004B5047" w:rsidP="004B5047">
      <w:pPr>
        <w:autoSpaceDE w:val="0"/>
        <w:autoSpaceDN w:val="0"/>
        <w:adjustRightInd w:val="0"/>
        <w:jc w:val="thaiDistribute"/>
        <w:rPr>
          <w:rFonts w:ascii="TH SarabunPSK" w:hAnsi="TH SarabunPSK" w:cs="TH SarabunPSK"/>
        </w:rPr>
      </w:pPr>
      <w:r w:rsidRPr="00754402">
        <w:rPr>
          <w:rFonts w:ascii="TH SarabunPSK" w:hAnsi="TH SarabunPSK" w:cs="TH SarabunPSK"/>
          <w:cs/>
        </w:rPr>
        <w:tab/>
        <w:t xml:space="preserve">ปัญหาด้านมลพิษทางอากาศที่เกิดจากโรงไฟฟ้าพลังงานขยะ </w:t>
      </w:r>
      <w:r w:rsidR="00A2374A" w:rsidRPr="00754402">
        <w:rPr>
          <w:rFonts w:ascii="TH SarabunPSK" w:hAnsi="TH SarabunPSK" w:cs="TH SarabunPSK"/>
          <w:cs/>
        </w:rPr>
        <w:t>หรือ</w:t>
      </w:r>
      <w:r w:rsidRPr="00754402">
        <w:rPr>
          <w:rFonts w:ascii="TH SarabunPSK" w:hAnsi="TH SarabunPSK" w:cs="TH SarabunPSK"/>
          <w:cs/>
        </w:rPr>
        <w:t>กฎหมายที่มีอยู่ไม่สามารถนำมาปรับใช้กับข้อเท็จจริงที่เกิดขึ้นได้ อันทำให้เกิดเป็นช่องว่างแห่งกฎหมาย ระหว่างโรงไฟฟ้าพลังงานขยะกับประช</w:t>
      </w:r>
      <w:r w:rsidR="00A2374A" w:rsidRPr="00754402">
        <w:rPr>
          <w:rFonts w:ascii="TH SarabunPSK" w:hAnsi="TH SarabunPSK" w:cs="TH SarabunPSK"/>
          <w:cs/>
        </w:rPr>
        <w:t>าชน</w:t>
      </w:r>
      <w:r w:rsidRPr="00754402">
        <w:rPr>
          <w:rFonts w:ascii="TH SarabunPSK" w:hAnsi="TH SarabunPSK" w:cs="TH SarabunPSK"/>
          <w:cs/>
        </w:rPr>
        <w:t>ในพื้นที่ ส่งผลทำให้เกิดปัญหามลพิษ ทั้งฝุ่นควัน กลิ่นเหม็น และยังมีปริมาณสารพิษทางอากาศที่สูงกว่าค่ามาตรฐานตามประกาศของกระทรวงทรัพยากรธรรมชาติและสิ่งแวดล้อม ดังนั้น การจัดทำรายงานการประเมินผลกระทบสิ่งแวดล้อมจึงเป็นวิธีการป้องกันการก่อให้เกิดมลพิษทางอากาศจากโรงไฟฟ้าพลังงานขยะที่จะส่งผลกระทบต่อประชาชนและสิ่งแวดล้อมได้</w:t>
      </w:r>
      <w:r w:rsidR="00BE5D1A" w:rsidRPr="00754402">
        <w:rPr>
          <w:rFonts w:ascii="TH SarabunPSK" w:hAnsi="TH SarabunPSK" w:cs="TH SarabunPSK"/>
          <w:cs/>
        </w:rPr>
        <w:t xml:space="preserve"> </w:t>
      </w:r>
      <w:r w:rsidRPr="00754402">
        <w:rPr>
          <w:rFonts w:ascii="TH SarabunPSK" w:hAnsi="TH SarabunPSK" w:cs="TH SarabunPSK"/>
          <w:cs/>
        </w:rPr>
        <w:t>อีกทั้งยังสอดรับกับมาตรการทางกฎหมายในการระวังไว้ก่อน</w:t>
      </w:r>
      <w:r w:rsidR="00BE5D1A" w:rsidRPr="00754402">
        <w:rPr>
          <w:rFonts w:ascii="TH SarabunPSK" w:hAnsi="TH SarabunPSK" w:cs="TH SarabunPSK"/>
          <w:cs/>
        </w:rPr>
        <w:t xml:space="preserve"> </w:t>
      </w:r>
      <w:r w:rsidRPr="00754402">
        <w:rPr>
          <w:rFonts w:ascii="TH SarabunPSK" w:hAnsi="TH SarabunPSK" w:cs="TH SarabunPSK"/>
          <w:cs/>
        </w:rPr>
        <w:t xml:space="preserve">และพระราชบัญญัติส่งเสริมและรักษาคุณภาพสิ่งแวดล้อมแห่งชาติ พ.ศ. </w:t>
      </w:r>
      <w:r w:rsidRPr="00754402">
        <w:rPr>
          <w:rFonts w:ascii="TH SarabunPSK" w:hAnsi="TH SarabunPSK" w:cs="TH SarabunPSK"/>
        </w:rPr>
        <w:t>2535</w:t>
      </w:r>
    </w:p>
    <w:p w:rsidR="00762B9C" w:rsidRPr="00754402" w:rsidRDefault="00762B9C" w:rsidP="0030115F">
      <w:pPr>
        <w:jc w:val="thaiDistribute"/>
        <w:rPr>
          <w:rFonts w:ascii="TH SarabunPSK" w:hAnsi="TH SarabunPSK" w:cs="TH SarabunPSK"/>
          <w:b/>
          <w:bCs/>
        </w:rPr>
      </w:pPr>
    </w:p>
    <w:p w:rsidR="007A52FA" w:rsidRPr="00754402" w:rsidRDefault="007A52FA" w:rsidP="0030115F">
      <w:pPr>
        <w:jc w:val="thaiDistribute"/>
        <w:rPr>
          <w:rFonts w:ascii="TH SarabunPSK" w:hAnsi="TH SarabunPSK" w:cs="TH SarabunPSK"/>
          <w:b/>
          <w:bCs/>
        </w:rPr>
      </w:pPr>
      <w:r w:rsidRPr="00754402">
        <w:rPr>
          <w:rFonts w:ascii="TH SarabunPSK" w:hAnsi="TH SarabunPSK" w:cs="TH SarabunPSK"/>
          <w:b/>
          <w:bCs/>
          <w:cs/>
        </w:rPr>
        <w:lastRenderedPageBreak/>
        <w:t>อภิปรายผล</w:t>
      </w:r>
    </w:p>
    <w:p w:rsidR="00D4113D" w:rsidRPr="00754402" w:rsidRDefault="007A52FA" w:rsidP="00356D26">
      <w:pPr>
        <w:pStyle w:val="Default"/>
        <w:jc w:val="thaiDistribute"/>
        <w:rPr>
          <w:color w:val="auto"/>
          <w:sz w:val="32"/>
          <w:szCs w:val="32"/>
        </w:rPr>
      </w:pPr>
      <w:r w:rsidRPr="00754402">
        <w:rPr>
          <w:b/>
          <w:bCs/>
          <w:color w:val="auto"/>
          <w:cs/>
        </w:rPr>
        <w:tab/>
      </w:r>
      <w:r w:rsidR="00375AC4" w:rsidRPr="00754402">
        <w:rPr>
          <w:color w:val="auto"/>
          <w:sz w:val="32"/>
          <w:szCs w:val="32"/>
          <w:cs/>
        </w:rPr>
        <w:t>การพัฒน</w:t>
      </w:r>
      <w:r w:rsidR="00D21094" w:rsidRPr="00754402">
        <w:rPr>
          <w:color w:val="auto"/>
          <w:sz w:val="32"/>
          <w:szCs w:val="32"/>
          <w:cs/>
        </w:rPr>
        <w:t>าพลังงานทดแทนจากกระบวนการทำงานของโรงไฟฟ้าพลังงา</w:t>
      </w:r>
      <w:r w:rsidR="00F869CA" w:rsidRPr="00754402">
        <w:rPr>
          <w:color w:val="auto"/>
          <w:sz w:val="32"/>
          <w:szCs w:val="32"/>
          <w:cs/>
        </w:rPr>
        <w:t>นขยะนั้นก่อให้เกิดก๊าซมลพิษขึ้น</w:t>
      </w:r>
      <w:r w:rsidR="00D21094" w:rsidRPr="00754402">
        <w:rPr>
          <w:color w:val="auto"/>
          <w:sz w:val="32"/>
          <w:szCs w:val="32"/>
          <w:cs/>
        </w:rPr>
        <w:t>และมี</w:t>
      </w:r>
      <w:r w:rsidR="000A2BBB" w:rsidRPr="00754402">
        <w:rPr>
          <w:color w:val="auto"/>
          <w:sz w:val="32"/>
          <w:szCs w:val="32"/>
          <w:cs/>
        </w:rPr>
        <w:t>การปล่อย</w:t>
      </w:r>
      <w:r w:rsidR="00D21094" w:rsidRPr="00754402">
        <w:rPr>
          <w:color w:val="auto"/>
          <w:sz w:val="32"/>
          <w:szCs w:val="32"/>
          <w:cs/>
        </w:rPr>
        <w:t>อากาศเสียออกสู่</w:t>
      </w:r>
      <w:r w:rsidR="00217D60" w:rsidRPr="00754402">
        <w:rPr>
          <w:color w:val="auto"/>
          <w:sz w:val="32"/>
          <w:szCs w:val="32"/>
          <w:cs/>
        </w:rPr>
        <w:t>ชั้น</w:t>
      </w:r>
      <w:r w:rsidR="00D21094" w:rsidRPr="00754402">
        <w:rPr>
          <w:color w:val="auto"/>
          <w:sz w:val="32"/>
          <w:szCs w:val="32"/>
          <w:cs/>
        </w:rPr>
        <w:t>บรรยากาศ</w:t>
      </w:r>
      <w:r w:rsidR="00F869CA" w:rsidRPr="00754402">
        <w:rPr>
          <w:color w:val="auto"/>
          <w:sz w:val="32"/>
          <w:szCs w:val="32"/>
          <w:cs/>
        </w:rPr>
        <w:t xml:space="preserve"> </w:t>
      </w:r>
      <w:r w:rsidR="00D21094" w:rsidRPr="00754402">
        <w:rPr>
          <w:color w:val="auto"/>
          <w:sz w:val="32"/>
          <w:szCs w:val="32"/>
          <w:cs/>
        </w:rPr>
        <w:t>จึงอาจได้รับผลกร</w:t>
      </w:r>
      <w:r w:rsidR="00217D60" w:rsidRPr="00754402">
        <w:rPr>
          <w:color w:val="auto"/>
          <w:sz w:val="32"/>
          <w:szCs w:val="32"/>
          <w:cs/>
        </w:rPr>
        <w:t>ะทบต่อประชาชน</w:t>
      </w:r>
      <w:r w:rsidR="00D21094" w:rsidRPr="00754402">
        <w:rPr>
          <w:color w:val="auto"/>
          <w:sz w:val="32"/>
          <w:szCs w:val="32"/>
          <w:cs/>
        </w:rPr>
        <w:t>และสิ่งแวดล้อม จากการศึกษาพบว่า</w:t>
      </w:r>
      <w:r w:rsidR="0045411A" w:rsidRPr="00754402">
        <w:rPr>
          <w:color w:val="auto"/>
          <w:sz w:val="32"/>
          <w:szCs w:val="32"/>
          <w:cs/>
        </w:rPr>
        <w:t>โรงไฟฟ้าพลังงานขยะที่มีกำลังการผลิตติดตั้ง ต่ำกว่า 10 เมกะวัตต์นั้นมี</w:t>
      </w:r>
      <w:r w:rsidR="005C559D" w:rsidRPr="00754402">
        <w:rPr>
          <w:color w:val="auto"/>
          <w:sz w:val="32"/>
          <w:szCs w:val="32"/>
          <w:cs/>
        </w:rPr>
        <w:t>เกณฑ์การปฏิบัติในประมวลหลักการปฏิบัติ</w:t>
      </w:r>
      <w:r w:rsidR="0045411A" w:rsidRPr="00754402">
        <w:rPr>
          <w:color w:val="auto"/>
          <w:sz w:val="32"/>
          <w:szCs w:val="32"/>
          <w:cs/>
        </w:rPr>
        <w:t>คล้ายกับ</w:t>
      </w:r>
      <w:r w:rsidR="005C559D" w:rsidRPr="00754402">
        <w:rPr>
          <w:color w:val="auto"/>
          <w:sz w:val="32"/>
          <w:szCs w:val="32"/>
          <w:cs/>
        </w:rPr>
        <w:t>การ</w:t>
      </w:r>
      <w:r w:rsidR="0045411A" w:rsidRPr="00754402">
        <w:rPr>
          <w:color w:val="auto"/>
          <w:sz w:val="32"/>
          <w:szCs w:val="32"/>
          <w:cs/>
        </w:rPr>
        <w:t>จัดทำรายง</w:t>
      </w:r>
      <w:r w:rsidR="00827232" w:rsidRPr="00754402">
        <w:rPr>
          <w:color w:val="auto"/>
          <w:sz w:val="32"/>
          <w:szCs w:val="32"/>
          <w:cs/>
        </w:rPr>
        <w:t>านการประเมินผลกระทบสิ่งแวดล้อม</w:t>
      </w:r>
      <w:r w:rsidR="005C559D" w:rsidRPr="00754402">
        <w:rPr>
          <w:color w:val="auto"/>
          <w:sz w:val="32"/>
          <w:szCs w:val="32"/>
          <w:cs/>
        </w:rPr>
        <w:t>ซึ่งในประกาศกระทรวงทรัพยากรธรรมชาติและสิ่งแวดล้อม เรื่อง</w:t>
      </w:r>
      <w:r w:rsidR="004911DE" w:rsidRPr="00754402">
        <w:rPr>
          <w:color w:val="auto"/>
          <w:sz w:val="32"/>
          <w:szCs w:val="32"/>
          <w:cs/>
        </w:rPr>
        <w:t>กำหนดโครงการ กิจการ หรือการดำเนินการ ซึ่งต้องจัดทำ</w:t>
      </w:r>
      <w:r w:rsidR="005C559D" w:rsidRPr="00754402">
        <w:rPr>
          <w:color w:val="auto"/>
          <w:sz w:val="32"/>
          <w:szCs w:val="32"/>
          <w:cs/>
        </w:rPr>
        <w:t>รายงานการประเมินผลกระทบสิ่งแวดล้อม และหลักเกณ</w:t>
      </w:r>
      <w:r w:rsidR="004911DE" w:rsidRPr="00754402">
        <w:rPr>
          <w:color w:val="auto"/>
          <w:sz w:val="32"/>
          <w:szCs w:val="32"/>
          <w:cs/>
        </w:rPr>
        <w:t>ฑ์ วิธีการ และเงื่อนไขในการจัดทำ</w:t>
      </w:r>
      <w:r w:rsidR="005C559D" w:rsidRPr="00754402">
        <w:rPr>
          <w:color w:val="auto"/>
          <w:sz w:val="32"/>
          <w:szCs w:val="32"/>
          <w:cs/>
        </w:rPr>
        <w:t>รายงานการประเมินผลกระทบสิ่งแวดล้อม</w:t>
      </w:r>
      <w:r w:rsidR="005C559D" w:rsidRPr="00754402">
        <w:rPr>
          <w:color w:val="auto"/>
          <w:sz w:val="32"/>
          <w:szCs w:val="32"/>
        </w:rPr>
        <w:t>, 25</w:t>
      </w:r>
      <w:r w:rsidR="005C559D" w:rsidRPr="00754402">
        <w:rPr>
          <w:color w:val="auto"/>
          <w:sz w:val="32"/>
          <w:szCs w:val="32"/>
          <w:cs/>
        </w:rPr>
        <w:t>61. ไม่มีการกำหนดให้โรงไฟฟ้าพลังงานขยะประเภทนี้ต้องจัดทำรายง</w:t>
      </w:r>
      <w:r w:rsidR="00827232" w:rsidRPr="00754402">
        <w:rPr>
          <w:color w:val="auto"/>
          <w:sz w:val="32"/>
          <w:szCs w:val="32"/>
          <w:cs/>
        </w:rPr>
        <w:t>านการประเมินผลกระทบสิ่งแวดล้อม</w:t>
      </w:r>
      <w:r w:rsidR="002E3DB8" w:rsidRPr="00754402">
        <w:rPr>
          <w:color w:val="auto"/>
          <w:sz w:val="32"/>
          <w:szCs w:val="32"/>
          <w:cs/>
        </w:rPr>
        <w:t>ไว้ หาก</w:t>
      </w:r>
      <w:r w:rsidR="001727F5" w:rsidRPr="00754402">
        <w:rPr>
          <w:color w:val="auto"/>
          <w:sz w:val="32"/>
          <w:szCs w:val="32"/>
          <w:cs/>
        </w:rPr>
        <w:t>โรงไฟฟ้าพลังงานขยะดำเนินการตามประมวลหลักการปฏิบัติและหน่วยงานที่เกี่ยวข้องมีการตรวจสอบอย่างเข้มงวดก็ทำให้การควบคุ</w:t>
      </w:r>
      <w:r w:rsidR="00E14F27" w:rsidRPr="00754402">
        <w:rPr>
          <w:color w:val="auto"/>
          <w:sz w:val="32"/>
          <w:szCs w:val="32"/>
          <w:cs/>
        </w:rPr>
        <w:t>มมลพิษทางอากาศจากโรงไฟฟ้าพลังงาน</w:t>
      </w:r>
      <w:r w:rsidR="001727F5" w:rsidRPr="00754402">
        <w:rPr>
          <w:color w:val="auto"/>
          <w:sz w:val="32"/>
          <w:szCs w:val="32"/>
          <w:cs/>
        </w:rPr>
        <w:t>ขยะประเภทนี้</w:t>
      </w:r>
      <w:r w:rsidR="002B2F98" w:rsidRPr="00754402">
        <w:rPr>
          <w:color w:val="auto"/>
          <w:sz w:val="32"/>
          <w:szCs w:val="32"/>
          <w:cs/>
        </w:rPr>
        <w:t>มีความปลอดภัยและ</w:t>
      </w:r>
      <w:r w:rsidR="001727F5" w:rsidRPr="00754402">
        <w:rPr>
          <w:color w:val="auto"/>
          <w:sz w:val="32"/>
          <w:szCs w:val="32"/>
          <w:cs/>
        </w:rPr>
        <w:t>มีประสิทธิภาพ</w:t>
      </w:r>
      <w:r w:rsidR="005C559D" w:rsidRPr="00754402">
        <w:rPr>
          <w:color w:val="auto"/>
          <w:sz w:val="32"/>
          <w:szCs w:val="32"/>
          <w:cs/>
        </w:rPr>
        <w:t xml:space="preserve"> </w:t>
      </w:r>
      <w:r w:rsidR="00CC4D5F" w:rsidRPr="00754402">
        <w:rPr>
          <w:color w:val="auto"/>
          <w:sz w:val="32"/>
          <w:szCs w:val="32"/>
          <w:cs/>
        </w:rPr>
        <w:t xml:space="preserve">(ศิโรรัตน์ งูตูล, </w:t>
      </w:r>
      <w:r w:rsidR="00CC4D5F" w:rsidRPr="00754402">
        <w:rPr>
          <w:color w:val="auto"/>
          <w:sz w:val="32"/>
          <w:szCs w:val="32"/>
        </w:rPr>
        <w:t>2562</w:t>
      </w:r>
      <w:r w:rsidR="00CC4D5F" w:rsidRPr="00754402">
        <w:rPr>
          <w:color w:val="auto"/>
          <w:sz w:val="32"/>
          <w:szCs w:val="32"/>
          <w:cs/>
        </w:rPr>
        <w:t xml:space="preserve">) </w:t>
      </w:r>
      <w:r w:rsidR="005375A4" w:rsidRPr="00754402">
        <w:rPr>
          <w:color w:val="auto"/>
          <w:sz w:val="32"/>
          <w:szCs w:val="32"/>
          <w:cs/>
        </w:rPr>
        <w:t>แต่</w:t>
      </w:r>
      <w:r w:rsidR="007316D9" w:rsidRPr="00754402">
        <w:rPr>
          <w:color w:val="auto"/>
          <w:sz w:val="32"/>
          <w:szCs w:val="32"/>
          <w:cs/>
        </w:rPr>
        <w:t xml:space="preserve">โรงไฟฟ้าพลังงานขยะที่มีกำลังการผลิตติดตั้ง ตั้งแต่ </w:t>
      </w:r>
      <w:r w:rsidR="007316D9" w:rsidRPr="00754402">
        <w:rPr>
          <w:color w:val="auto"/>
          <w:sz w:val="32"/>
          <w:szCs w:val="32"/>
        </w:rPr>
        <w:t xml:space="preserve">10 </w:t>
      </w:r>
      <w:r w:rsidR="00A075D1" w:rsidRPr="00754402">
        <w:rPr>
          <w:color w:val="auto"/>
          <w:sz w:val="32"/>
          <w:szCs w:val="32"/>
          <w:cs/>
        </w:rPr>
        <w:t>เมกะวัตต์</w:t>
      </w:r>
      <w:r w:rsidR="008F3567" w:rsidRPr="00754402">
        <w:rPr>
          <w:color w:val="auto"/>
          <w:sz w:val="32"/>
          <w:szCs w:val="32"/>
          <w:cs/>
        </w:rPr>
        <w:t>ขึ้นไป</w:t>
      </w:r>
      <w:r w:rsidR="00B94E79" w:rsidRPr="00754402">
        <w:rPr>
          <w:color w:val="auto"/>
          <w:sz w:val="32"/>
          <w:szCs w:val="32"/>
          <w:cs/>
        </w:rPr>
        <w:t>ได้รับการยกเว้นการทำรายงานการประเมินผลกระทบสิ่งแวดล้อม</w:t>
      </w:r>
      <w:r w:rsidR="00FA086C" w:rsidRPr="00754402">
        <w:rPr>
          <w:color w:val="auto"/>
          <w:sz w:val="32"/>
          <w:szCs w:val="32"/>
          <w:cs/>
        </w:rPr>
        <w:t>โดยให</w:t>
      </w:r>
      <w:r w:rsidR="00827232" w:rsidRPr="00754402">
        <w:rPr>
          <w:color w:val="auto"/>
          <w:sz w:val="32"/>
          <w:szCs w:val="32"/>
          <w:cs/>
        </w:rPr>
        <w:t xml:space="preserve">้ปฏิบัติตามประมวลหลักการปฏิบัติ </w:t>
      </w:r>
      <w:r w:rsidR="00467954" w:rsidRPr="00754402">
        <w:rPr>
          <w:color w:val="auto"/>
          <w:sz w:val="32"/>
          <w:szCs w:val="32"/>
          <w:cs/>
        </w:rPr>
        <w:t>(</w:t>
      </w:r>
      <w:r w:rsidR="00F771EE" w:rsidRPr="00754402">
        <w:rPr>
          <w:color w:val="auto"/>
          <w:sz w:val="32"/>
          <w:szCs w:val="32"/>
          <w:cs/>
        </w:rPr>
        <w:t xml:space="preserve">ประกาศกระทรวงทรัพยากรธรรมชาติและสิ่งแวดล้อม </w:t>
      </w:r>
      <w:r w:rsidR="001073AA" w:rsidRPr="00754402">
        <w:rPr>
          <w:color w:val="auto"/>
          <w:sz w:val="32"/>
          <w:szCs w:val="32"/>
          <w:cs/>
        </w:rPr>
        <w:t>เรื่อง</w:t>
      </w:r>
      <w:r w:rsidR="00F771EE" w:rsidRPr="00754402">
        <w:rPr>
          <w:color w:val="auto"/>
          <w:sz w:val="32"/>
          <w:szCs w:val="32"/>
          <w:cs/>
        </w:rPr>
        <w:t>กำหนดโครงการ กิจการ หรือการดำเนินการ ซึ่งต้องจัดทำรายงานการประเมินผลกระทบสิ่งแวดล้อม และหลักเกณ</w:t>
      </w:r>
      <w:r w:rsidR="004911DE" w:rsidRPr="00754402">
        <w:rPr>
          <w:color w:val="auto"/>
          <w:sz w:val="32"/>
          <w:szCs w:val="32"/>
          <w:cs/>
        </w:rPr>
        <w:t>ฑ์ วิธีการ และเงื่อนไขในการจัดทำ</w:t>
      </w:r>
      <w:r w:rsidR="00F771EE" w:rsidRPr="00754402">
        <w:rPr>
          <w:color w:val="auto"/>
          <w:sz w:val="32"/>
          <w:szCs w:val="32"/>
          <w:cs/>
        </w:rPr>
        <w:t>รายงานการประเมินผลกระทบสิ่งแวดล้อม,</w:t>
      </w:r>
      <w:r w:rsidR="00467954" w:rsidRPr="00754402">
        <w:rPr>
          <w:color w:val="auto"/>
          <w:sz w:val="32"/>
          <w:szCs w:val="32"/>
          <w:cs/>
        </w:rPr>
        <w:t xml:space="preserve"> </w:t>
      </w:r>
      <w:r w:rsidR="00467954" w:rsidRPr="00754402">
        <w:rPr>
          <w:color w:val="auto"/>
          <w:sz w:val="32"/>
          <w:szCs w:val="32"/>
        </w:rPr>
        <w:t>2561</w:t>
      </w:r>
      <w:r w:rsidR="00467954" w:rsidRPr="00754402">
        <w:rPr>
          <w:color w:val="auto"/>
          <w:sz w:val="32"/>
          <w:szCs w:val="32"/>
          <w:cs/>
        </w:rPr>
        <w:t xml:space="preserve">) </w:t>
      </w:r>
      <w:r w:rsidR="007316D9" w:rsidRPr="00754402">
        <w:rPr>
          <w:color w:val="auto"/>
          <w:sz w:val="32"/>
          <w:szCs w:val="32"/>
          <w:cs/>
        </w:rPr>
        <w:t>ซึ่งการจัดทำราย</w:t>
      </w:r>
      <w:r w:rsidR="00827232" w:rsidRPr="00754402">
        <w:rPr>
          <w:color w:val="auto"/>
          <w:sz w:val="32"/>
          <w:szCs w:val="32"/>
          <w:cs/>
        </w:rPr>
        <w:t>งานการประเมินผลกระทบสิ่งแวดล้อม</w:t>
      </w:r>
      <w:r w:rsidR="007316D9" w:rsidRPr="00754402">
        <w:rPr>
          <w:color w:val="auto"/>
          <w:sz w:val="32"/>
          <w:szCs w:val="32"/>
          <w:cs/>
        </w:rPr>
        <w:t>และกา</w:t>
      </w:r>
      <w:r w:rsidR="00827232" w:rsidRPr="00754402">
        <w:rPr>
          <w:color w:val="auto"/>
          <w:sz w:val="32"/>
          <w:szCs w:val="32"/>
          <w:cs/>
        </w:rPr>
        <w:t>รปฏิบัติตามประมวลหลักการปฏิบัติ</w:t>
      </w:r>
      <w:r w:rsidR="007316D9" w:rsidRPr="00754402">
        <w:rPr>
          <w:color w:val="auto"/>
          <w:sz w:val="32"/>
          <w:szCs w:val="32"/>
          <w:cs/>
        </w:rPr>
        <w:t>นั้นมีความแตกต่างกัน</w:t>
      </w:r>
      <w:r w:rsidR="00F76ED4" w:rsidRPr="00754402">
        <w:rPr>
          <w:color w:val="auto"/>
          <w:sz w:val="32"/>
          <w:szCs w:val="32"/>
          <w:cs/>
        </w:rPr>
        <w:t xml:space="preserve"> </w:t>
      </w:r>
      <w:r w:rsidR="007316D9" w:rsidRPr="00754402">
        <w:rPr>
          <w:color w:val="auto"/>
          <w:sz w:val="32"/>
          <w:szCs w:val="32"/>
          <w:cs/>
        </w:rPr>
        <w:t>คือ การจัดท</w:t>
      </w:r>
      <w:r w:rsidR="00F76ED4" w:rsidRPr="00754402">
        <w:rPr>
          <w:color w:val="auto"/>
          <w:sz w:val="32"/>
          <w:szCs w:val="32"/>
          <w:cs/>
        </w:rPr>
        <w:t>ำ</w:t>
      </w:r>
      <w:r w:rsidR="007316D9" w:rsidRPr="00754402">
        <w:rPr>
          <w:color w:val="auto"/>
          <w:sz w:val="32"/>
          <w:szCs w:val="32"/>
          <w:cs/>
        </w:rPr>
        <w:t>รายงานก</w:t>
      </w:r>
      <w:r w:rsidR="000A2BBB" w:rsidRPr="00754402">
        <w:rPr>
          <w:color w:val="auto"/>
          <w:sz w:val="32"/>
          <w:szCs w:val="32"/>
          <w:cs/>
        </w:rPr>
        <w:t>ารประเมินผลกระทบสิ่งแวดล้อมนั้น</w:t>
      </w:r>
      <w:r w:rsidR="007316D9" w:rsidRPr="00754402">
        <w:rPr>
          <w:color w:val="auto"/>
          <w:sz w:val="32"/>
          <w:szCs w:val="32"/>
          <w:cs/>
        </w:rPr>
        <w:t>เป็นการศึกษาแล</w:t>
      </w:r>
      <w:r w:rsidR="00DE74F3" w:rsidRPr="00754402">
        <w:rPr>
          <w:color w:val="auto"/>
          <w:sz w:val="32"/>
          <w:szCs w:val="32"/>
          <w:cs/>
        </w:rPr>
        <w:t>ะประเมินผลที่อาจเกิดขึ้นจากการดำ</w:t>
      </w:r>
      <w:r w:rsidR="007316D9" w:rsidRPr="00754402">
        <w:rPr>
          <w:color w:val="auto"/>
          <w:sz w:val="32"/>
          <w:szCs w:val="32"/>
          <w:cs/>
        </w:rPr>
        <w:t>เนินโครงการ</w:t>
      </w:r>
      <w:r w:rsidR="009948C1" w:rsidRPr="00754402">
        <w:rPr>
          <w:color w:val="auto"/>
          <w:sz w:val="32"/>
          <w:szCs w:val="32"/>
          <w:cs/>
        </w:rPr>
        <w:t>...</w:t>
      </w:r>
      <w:r w:rsidR="007316D9" w:rsidRPr="00754402">
        <w:rPr>
          <w:color w:val="auto"/>
          <w:sz w:val="32"/>
          <w:szCs w:val="32"/>
          <w:cs/>
        </w:rPr>
        <w:t>ที่</w:t>
      </w:r>
      <w:r w:rsidR="00973CB0" w:rsidRPr="00754402">
        <w:rPr>
          <w:color w:val="auto"/>
          <w:sz w:val="32"/>
          <w:szCs w:val="32"/>
          <w:cs/>
        </w:rPr>
        <w:t>อา</w:t>
      </w:r>
      <w:r w:rsidR="0001415A" w:rsidRPr="00754402">
        <w:rPr>
          <w:color w:val="auto"/>
          <w:sz w:val="32"/>
          <w:szCs w:val="32"/>
          <w:cs/>
        </w:rPr>
        <w:t>จมีผลกระทบต่อทรัพยากรธรรมชาติ...</w:t>
      </w:r>
      <w:r w:rsidR="00973CB0" w:rsidRPr="00754402">
        <w:rPr>
          <w:color w:val="auto"/>
          <w:sz w:val="32"/>
          <w:szCs w:val="32"/>
          <w:cs/>
        </w:rPr>
        <w:t>สุขภาพ...</w:t>
      </w:r>
      <w:r w:rsidR="0001415A" w:rsidRPr="00754402">
        <w:rPr>
          <w:color w:val="auto"/>
          <w:sz w:val="32"/>
          <w:szCs w:val="32"/>
          <w:cs/>
        </w:rPr>
        <w:t>โดยผ่านการมีส่วนร่วมของประชาชน</w:t>
      </w:r>
      <w:r w:rsidR="007316D9" w:rsidRPr="00754402">
        <w:rPr>
          <w:color w:val="auto"/>
          <w:sz w:val="32"/>
          <w:szCs w:val="32"/>
          <w:cs/>
        </w:rPr>
        <w:t>เพื่อก</w:t>
      </w:r>
      <w:r w:rsidR="00DE74F3" w:rsidRPr="00754402">
        <w:rPr>
          <w:color w:val="auto"/>
          <w:sz w:val="32"/>
          <w:szCs w:val="32"/>
          <w:cs/>
        </w:rPr>
        <w:t>ำ</w:t>
      </w:r>
      <w:r w:rsidR="007316D9" w:rsidRPr="00754402">
        <w:rPr>
          <w:color w:val="auto"/>
          <w:sz w:val="32"/>
          <w:szCs w:val="32"/>
          <w:cs/>
        </w:rPr>
        <w:t>หนดมาตรการป้องกันแก้ไขผลกระทบดังกล่าว</w:t>
      </w:r>
      <w:r w:rsidR="00C12D90" w:rsidRPr="00754402">
        <w:rPr>
          <w:color w:val="auto"/>
          <w:sz w:val="32"/>
          <w:szCs w:val="32"/>
          <w:cs/>
        </w:rPr>
        <w:t xml:space="preserve"> </w:t>
      </w:r>
      <w:r w:rsidR="00DE74F3" w:rsidRPr="00754402">
        <w:rPr>
          <w:color w:val="auto"/>
          <w:sz w:val="32"/>
          <w:szCs w:val="32"/>
          <w:cs/>
        </w:rPr>
        <w:t xml:space="preserve">(มาตรา </w:t>
      </w:r>
      <w:r w:rsidR="00DE74F3" w:rsidRPr="00754402">
        <w:rPr>
          <w:color w:val="auto"/>
          <w:sz w:val="32"/>
          <w:szCs w:val="32"/>
        </w:rPr>
        <w:t xml:space="preserve">46 </w:t>
      </w:r>
      <w:r w:rsidR="00DE74F3" w:rsidRPr="00754402">
        <w:rPr>
          <w:color w:val="auto"/>
          <w:sz w:val="32"/>
          <w:szCs w:val="32"/>
          <w:cs/>
        </w:rPr>
        <w:t xml:space="preserve">แห่งพระราชบัญญัติส่งเสริมและรักษาคุณภาพสิ่งแวดล้อมแห่งชาติ พ.ศ. </w:t>
      </w:r>
      <w:r w:rsidR="00DE74F3" w:rsidRPr="00754402">
        <w:rPr>
          <w:color w:val="auto"/>
          <w:sz w:val="32"/>
          <w:szCs w:val="32"/>
        </w:rPr>
        <w:t>2535</w:t>
      </w:r>
      <w:r w:rsidR="00DE74F3" w:rsidRPr="00754402">
        <w:rPr>
          <w:color w:val="auto"/>
          <w:sz w:val="32"/>
          <w:szCs w:val="32"/>
          <w:cs/>
        </w:rPr>
        <w:t>)</w:t>
      </w:r>
      <w:r w:rsidR="007316D9" w:rsidRPr="00754402">
        <w:rPr>
          <w:color w:val="auto"/>
          <w:sz w:val="32"/>
          <w:szCs w:val="32"/>
          <w:cs/>
        </w:rPr>
        <w:t xml:space="preserve"> </w:t>
      </w:r>
      <w:r w:rsidR="00DE74F3" w:rsidRPr="00754402">
        <w:rPr>
          <w:color w:val="auto"/>
          <w:sz w:val="32"/>
          <w:szCs w:val="32"/>
          <w:cs/>
        </w:rPr>
        <w:t>ส่วนการปฏิบัติ</w:t>
      </w:r>
      <w:r w:rsidR="00827232" w:rsidRPr="00754402">
        <w:rPr>
          <w:color w:val="auto"/>
          <w:sz w:val="32"/>
          <w:szCs w:val="32"/>
          <w:cs/>
        </w:rPr>
        <w:t>ตามประมวลหลักการปฏิบัติ</w:t>
      </w:r>
      <w:r w:rsidR="000625CC" w:rsidRPr="00754402">
        <w:rPr>
          <w:color w:val="auto"/>
          <w:sz w:val="32"/>
          <w:szCs w:val="32"/>
          <w:cs/>
        </w:rPr>
        <w:t>กำ</w:t>
      </w:r>
      <w:r w:rsidR="00DE74F3" w:rsidRPr="00754402">
        <w:rPr>
          <w:color w:val="auto"/>
          <w:sz w:val="32"/>
          <w:szCs w:val="32"/>
          <w:cs/>
        </w:rPr>
        <w:t>หนดให้</w:t>
      </w:r>
      <w:r w:rsidR="000625CC" w:rsidRPr="00754402">
        <w:rPr>
          <w:color w:val="auto"/>
          <w:sz w:val="32"/>
          <w:szCs w:val="32"/>
          <w:cs/>
        </w:rPr>
        <w:t>โรงงานไฟฟ้าพลังงานขยะดำเนินการ</w:t>
      </w:r>
      <w:r w:rsidR="00DE74F3" w:rsidRPr="00754402">
        <w:rPr>
          <w:color w:val="auto"/>
          <w:sz w:val="32"/>
          <w:szCs w:val="32"/>
          <w:cs/>
        </w:rPr>
        <w:t>ตามที่ประมวลหลักการปฏิบัติได้ก</w:t>
      </w:r>
      <w:r w:rsidR="000625CC" w:rsidRPr="00754402">
        <w:rPr>
          <w:color w:val="auto"/>
          <w:sz w:val="32"/>
          <w:szCs w:val="32"/>
          <w:cs/>
        </w:rPr>
        <w:t>ำ</w:t>
      </w:r>
      <w:r w:rsidR="00DE74F3" w:rsidRPr="00754402">
        <w:rPr>
          <w:color w:val="auto"/>
          <w:sz w:val="32"/>
          <w:szCs w:val="32"/>
          <w:cs/>
        </w:rPr>
        <w:t>หนดไว้เกี่ยวกับ</w:t>
      </w:r>
      <w:r w:rsidR="000625CC" w:rsidRPr="00754402">
        <w:rPr>
          <w:color w:val="auto"/>
          <w:sz w:val="32"/>
          <w:szCs w:val="32"/>
          <w:cs/>
        </w:rPr>
        <w:t>มาตรการป้องกัน แก้ไข และติดตามตรวจสอบผลกระทบสิ่งแวดล้อม</w:t>
      </w:r>
      <w:r w:rsidR="00FA086C" w:rsidRPr="00754402">
        <w:rPr>
          <w:color w:val="auto"/>
          <w:sz w:val="32"/>
          <w:szCs w:val="32"/>
          <w:cs/>
        </w:rPr>
        <w:t>ตามเอกสารแนบท้าย</w:t>
      </w:r>
      <w:r w:rsidR="001073AA" w:rsidRPr="00754402">
        <w:rPr>
          <w:color w:val="auto"/>
          <w:sz w:val="32"/>
          <w:szCs w:val="32"/>
          <w:cs/>
        </w:rPr>
        <w:t xml:space="preserve"> </w:t>
      </w:r>
      <w:r w:rsidR="000625CC" w:rsidRPr="00754402">
        <w:rPr>
          <w:color w:val="auto"/>
          <w:sz w:val="32"/>
          <w:szCs w:val="32"/>
          <w:cs/>
        </w:rPr>
        <w:t>(ประกาศคณะกรรมการกำกับกิจการพลังงาน เรื่องมาตรการป้องกัน แก้ไข และติดตามตรวจสอบผลกระทบสิ่งแวดล้อม สำหรับผู้ประกอบกิจการผลิตไฟฟ้าที่ใช้ขยะมูลฝอยเป็นเชื้อเพลิงที่มีกำลังผลิตติด</w:t>
      </w:r>
      <w:r w:rsidR="000B1D4A" w:rsidRPr="00754402">
        <w:rPr>
          <w:color w:val="auto"/>
          <w:sz w:val="32"/>
          <w:szCs w:val="32"/>
          <w:cs/>
        </w:rPr>
        <w:t xml:space="preserve"> </w:t>
      </w:r>
      <w:r w:rsidR="000625CC" w:rsidRPr="00754402">
        <w:rPr>
          <w:color w:val="auto"/>
          <w:sz w:val="32"/>
          <w:szCs w:val="32"/>
          <w:cs/>
        </w:rPr>
        <w:t xml:space="preserve">ตั้งแต่ </w:t>
      </w:r>
      <w:r w:rsidR="000625CC" w:rsidRPr="00754402">
        <w:rPr>
          <w:color w:val="auto"/>
          <w:sz w:val="32"/>
          <w:szCs w:val="32"/>
        </w:rPr>
        <w:t xml:space="preserve">10 </w:t>
      </w:r>
      <w:r w:rsidR="000625CC" w:rsidRPr="00754402">
        <w:rPr>
          <w:color w:val="auto"/>
          <w:sz w:val="32"/>
          <w:szCs w:val="32"/>
          <w:cs/>
        </w:rPr>
        <w:t xml:space="preserve">เมกะวัตต์ขึ้นไป (ฉบับที่ </w:t>
      </w:r>
      <w:r w:rsidR="000625CC" w:rsidRPr="00754402">
        <w:rPr>
          <w:color w:val="auto"/>
          <w:sz w:val="32"/>
          <w:szCs w:val="32"/>
        </w:rPr>
        <w:t>2</w:t>
      </w:r>
      <w:r w:rsidR="00F771EE" w:rsidRPr="00754402">
        <w:rPr>
          <w:color w:val="auto"/>
          <w:sz w:val="32"/>
          <w:szCs w:val="32"/>
          <w:cs/>
        </w:rPr>
        <w:t>),</w:t>
      </w:r>
      <w:r w:rsidR="000625CC" w:rsidRPr="00754402">
        <w:rPr>
          <w:color w:val="auto"/>
          <w:sz w:val="32"/>
          <w:szCs w:val="32"/>
          <w:cs/>
        </w:rPr>
        <w:t xml:space="preserve"> </w:t>
      </w:r>
      <w:r w:rsidR="000625CC" w:rsidRPr="00754402">
        <w:rPr>
          <w:color w:val="auto"/>
          <w:sz w:val="32"/>
          <w:szCs w:val="32"/>
        </w:rPr>
        <w:t>2561</w:t>
      </w:r>
      <w:r w:rsidR="000625CC" w:rsidRPr="00754402">
        <w:rPr>
          <w:color w:val="auto"/>
          <w:sz w:val="32"/>
          <w:szCs w:val="32"/>
          <w:cs/>
        </w:rPr>
        <w:t>)</w:t>
      </w:r>
      <w:r w:rsidR="002E3DB8" w:rsidRPr="00754402">
        <w:rPr>
          <w:color w:val="auto"/>
          <w:sz w:val="32"/>
          <w:szCs w:val="32"/>
          <w:cs/>
        </w:rPr>
        <w:t xml:space="preserve"> </w:t>
      </w:r>
      <w:r w:rsidR="00356D26" w:rsidRPr="00754402">
        <w:rPr>
          <w:color w:val="auto"/>
          <w:sz w:val="32"/>
          <w:szCs w:val="32"/>
          <w:cs/>
        </w:rPr>
        <w:t>ซึ่งในหลายพื้นที่ของประเทศไทยที่มีการด</w:t>
      </w:r>
      <w:r w:rsidR="00A039DC">
        <w:rPr>
          <w:rFonts w:hint="cs"/>
          <w:color w:val="auto"/>
          <w:sz w:val="32"/>
          <w:szCs w:val="32"/>
          <w:cs/>
        </w:rPr>
        <w:t>ำ</w:t>
      </w:r>
      <w:r w:rsidR="00356D26" w:rsidRPr="00754402">
        <w:rPr>
          <w:color w:val="auto"/>
          <w:sz w:val="32"/>
          <w:szCs w:val="32"/>
          <w:cs/>
        </w:rPr>
        <w:t>เนินการโรงไฟฟ้าพลังงานขยะนั้นกลับถูกต่อต้านและมีการร้องเรียนจากประชาชนในพื้นที่ เนื่องจากประชาชนในพื้นที่ไม่มั่นใจในการจัดการด้านสิ่งแวดล้อมของโรงไฟฟ้าพล</w:t>
      </w:r>
      <w:r w:rsidR="00A039DC">
        <w:rPr>
          <w:color w:val="auto"/>
          <w:sz w:val="32"/>
          <w:szCs w:val="32"/>
          <w:cs/>
        </w:rPr>
        <w:t>ังงานขยะและได้รับผลกระทบจากการดำ</w:t>
      </w:r>
      <w:r w:rsidR="00356D26" w:rsidRPr="00754402">
        <w:rPr>
          <w:color w:val="auto"/>
          <w:sz w:val="32"/>
          <w:szCs w:val="32"/>
          <w:cs/>
        </w:rPr>
        <w:t xml:space="preserve">เนินงานของโรงไฟฟ้าพลังงานขยะ อาทิ โรงไฟฟ้าพลังงานขยะเทศบาลเมืองกระบี่ </w:t>
      </w:r>
      <w:r w:rsidR="00356D26" w:rsidRPr="00754402">
        <w:rPr>
          <w:color w:val="auto"/>
          <w:sz w:val="32"/>
          <w:szCs w:val="32"/>
        </w:rPr>
        <w:t xml:space="preserve">, </w:t>
      </w:r>
      <w:r w:rsidR="00356D26" w:rsidRPr="00754402">
        <w:rPr>
          <w:color w:val="auto"/>
          <w:sz w:val="32"/>
          <w:szCs w:val="32"/>
          <w:cs/>
        </w:rPr>
        <w:t xml:space="preserve">โรงไฟฟ้าพลังงานขยะหาดใหญ่ เป็นต้น (ณิชชา บูรณสิงห์, </w:t>
      </w:r>
      <w:r w:rsidR="00356D26" w:rsidRPr="00754402">
        <w:rPr>
          <w:color w:val="auto"/>
          <w:sz w:val="32"/>
          <w:szCs w:val="32"/>
        </w:rPr>
        <w:t>2562</w:t>
      </w:r>
      <w:r w:rsidR="00356D26" w:rsidRPr="00754402">
        <w:rPr>
          <w:color w:val="auto"/>
          <w:sz w:val="32"/>
          <w:szCs w:val="32"/>
          <w:cs/>
        </w:rPr>
        <w:t xml:space="preserve">) </w:t>
      </w:r>
      <w:r w:rsidR="003E7CBF" w:rsidRPr="00754402">
        <w:rPr>
          <w:color w:val="auto"/>
          <w:sz w:val="32"/>
          <w:szCs w:val="32"/>
          <w:cs/>
        </w:rPr>
        <w:t>ดังนั้น</w:t>
      </w:r>
      <w:r w:rsidR="00F72485" w:rsidRPr="00754402">
        <w:rPr>
          <w:color w:val="auto"/>
          <w:sz w:val="32"/>
          <w:szCs w:val="32"/>
          <w:cs/>
        </w:rPr>
        <w:t>การ</w:t>
      </w:r>
      <w:r w:rsidR="004010EB" w:rsidRPr="00754402">
        <w:rPr>
          <w:color w:val="auto"/>
          <w:sz w:val="32"/>
          <w:szCs w:val="32"/>
          <w:cs/>
        </w:rPr>
        <w:t>ที่</w:t>
      </w:r>
      <w:r w:rsidR="00F72485" w:rsidRPr="00754402">
        <w:rPr>
          <w:color w:val="auto"/>
          <w:sz w:val="32"/>
          <w:szCs w:val="32"/>
          <w:cs/>
        </w:rPr>
        <w:t>กำหนด</w:t>
      </w:r>
      <w:r w:rsidR="004B3881" w:rsidRPr="00754402">
        <w:rPr>
          <w:color w:val="auto"/>
          <w:sz w:val="32"/>
          <w:szCs w:val="32"/>
          <w:cs/>
        </w:rPr>
        <w:t>โรงไฟฟ้าพลังงานขยะที่มี</w:t>
      </w:r>
      <w:r w:rsidR="00F76ED4" w:rsidRPr="00754402">
        <w:rPr>
          <w:color w:val="auto"/>
          <w:sz w:val="32"/>
          <w:szCs w:val="32"/>
          <w:cs/>
        </w:rPr>
        <w:t>กำลังการผลิต</w:t>
      </w:r>
      <w:r w:rsidR="005375A4" w:rsidRPr="00754402">
        <w:rPr>
          <w:color w:val="auto"/>
          <w:sz w:val="32"/>
          <w:szCs w:val="32"/>
          <w:cs/>
        </w:rPr>
        <w:t xml:space="preserve">ติดตั้ง </w:t>
      </w:r>
      <w:r w:rsidR="004B3881" w:rsidRPr="00754402">
        <w:rPr>
          <w:color w:val="auto"/>
          <w:sz w:val="32"/>
          <w:szCs w:val="32"/>
          <w:cs/>
        </w:rPr>
        <w:t xml:space="preserve">ตั้งแต่ </w:t>
      </w:r>
      <w:r w:rsidR="004B3881" w:rsidRPr="00754402">
        <w:rPr>
          <w:color w:val="auto"/>
          <w:sz w:val="32"/>
          <w:szCs w:val="32"/>
        </w:rPr>
        <w:t xml:space="preserve">10 </w:t>
      </w:r>
      <w:r w:rsidR="000C3EA7" w:rsidRPr="00754402">
        <w:rPr>
          <w:color w:val="auto"/>
          <w:sz w:val="32"/>
          <w:szCs w:val="32"/>
          <w:cs/>
        </w:rPr>
        <w:t>เมกะวัตต์</w:t>
      </w:r>
      <w:r w:rsidR="005375A4" w:rsidRPr="00754402">
        <w:rPr>
          <w:color w:val="auto"/>
          <w:sz w:val="32"/>
          <w:szCs w:val="32"/>
          <w:cs/>
        </w:rPr>
        <w:t>ขึ้นไป</w:t>
      </w:r>
      <w:r w:rsidR="00F76ED4" w:rsidRPr="00754402">
        <w:rPr>
          <w:color w:val="auto"/>
          <w:sz w:val="32"/>
          <w:szCs w:val="32"/>
          <w:cs/>
        </w:rPr>
        <w:t>ได้รับการยกเว้นไม่ต้องจัดทำ</w:t>
      </w:r>
      <w:r w:rsidR="00827232" w:rsidRPr="00754402">
        <w:rPr>
          <w:color w:val="auto"/>
          <w:sz w:val="32"/>
          <w:szCs w:val="32"/>
          <w:cs/>
        </w:rPr>
        <w:t>รายงานการประเมินผลกระทบสิ่งแวดล้อม</w:t>
      </w:r>
      <w:r w:rsidR="000A2BBB" w:rsidRPr="00754402">
        <w:rPr>
          <w:color w:val="auto"/>
          <w:sz w:val="32"/>
          <w:szCs w:val="32"/>
          <w:cs/>
        </w:rPr>
        <w:t>นั้น</w:t>
      </w:r>
      <w:r w:rsidR="00F12F9E" w:rsidRPr="00754402">
        <w:rPr>
          <w:color w:val="auto"/>
          <w:sz w:val="32"/>
          <w:szCs w:val="32"/>
          <w:cs/>
        </w:rPr>
        <w:t>อาจจะ</w:t>
      </w:r>
      <w:r w:rsidR="004B3881" w:rsidRPr="00754402">
        <w:rPr>
          <w:color w:val="auto"/>
          <w:sz w:val="32"/>
          <w:szCs w:val="32"/>
          <w:cs/>
        </w:rPr>
        <w:t>ก่อ</w:t>
      </w:r>
      <w:r w:rsidR="00F76ED4" w:rsidRPr="00754402">
        <w:rPr>
          <w:color w:val="auto"/>
          <w:sz w:val="32"/>
          <w:szCs w:val="32"/>
          <w:cs/>
        </w:rPr>
        <w:t>ให้เกิดผลกระทบต่อ</w:t>
      </w:r>
      <w:r w:rsidR="00F12F9E" w:rsidRPr="00754402">
        <w:rPr>
          <w:color w:val="auto"/>
          <w:sz w:val="32"/>
          <w:szCs w:val="32"/>
          <w:cs/>
        </w:rPr>
        <w:t>ประชาชนและสิ่งแวดล้อม</w:t>
      </w:r>
      <w:r w:rsidR="00F76ED4" w:rsidRPr="00754402">
        <w:rPr>
          <w:color w:val="auto"/>
          <w:sz w:val="32"/>
          <w:szCs w:val="32"/>
          <w:cs/>
        </w:rPr>
        <w:t>มาก</w:t>
      </w:r>
      <w:r w:rsidR="00F12F9E" w:rsidRPr="00754402">
        <w:rPr>
          <w:color w:val="auto"/>
          <w:sz w:val="32"/>
          <w:szCs w:val="32"/>
          <w:cs/>
        </w:rPr>
        <w:t>กว่าโรงไฟฟ้าพลังงานขยะมีกำลังการผลิตติดตั้ง ต่ำกว่า 10 เมกะวัตต์</w:t>
      </w:r>
      <w:r w:rsidR="004B3881" w:rsidRPr="00754402">
        <w:rPr>
          <w:color w:val="auto"/>
          <w:sz w:val="32"/>
          <w:szCs w:val="32"/>
          <w:cs/>
        </w:rPr>
        <w:t xml:space="preserve"> </w:t>
      </w:r>
      <w:r w:rsidR="00BE5D1A" w:rsidRPr="00754402">
        <w:rPr>
          <w:color w:val="auto"/>
          <w:sz w:val="32"/>
          <w:szCs w:val="32"/>
          <w:cs/>
        </w:rPr>
        <w:t xml:space="preserve">จึงมีความจำเป็นต้องทำรายงานการประเมินผลกระทบสิ่งแวดล้อมมากกว่าแค่ปฏิบัติตามประมวลหลักการปฏิบัติ </w:t>
      </w:r>
      <w:r w:rsidR="007B7834" w:rsidRPr="00754402">
        <w:rPr>
          <w:color w:val="auto"/>
          <w:sz w:val="32"/>
          <w:szCs w:val="32"/>
          <w:cs/>
        </w:rPr>
        <w:t xml:space="preserve">(สนธิ คชวัฒน์, </w:t>
      </w:r>
      <w:r w:rsidR="007B7834" w:rsidRPr="00754402">
        <w:rPr>
          <w:color w:val="auto"/>
          <w:sz w:val="32"/>
          <w:szCs w:val="32"/>
        </w:rPr>
        <w:t>2558</w:t>
      </w:r>
      <w:r w:rsidR="007B7834" w:rsidRPr="00754402">
        <w:rPr>
          <w:color w:val="auto"/>
          <w:sz w:val="32"/>
          <w:szCs w:val="32"/>
          <w:cs/>
        </w:rPr>
        <w:t>)</w:t>
      </w:r>
      <w:r w:rsidR="00F72485" w:rsidRPr="00754402">
        <w:rPr>
          <w:color w:val="auto"/>
          <w:sz w:val="32"/>
          <w:szCs w:val="32"/>
          <w:cs/>
        </w:rPr>
        <w:t xml:space="preserve"> </w:t>
      </w:r>
    </w:p>
    <w:p w:rsidR="00356D26" w:rsidRPr="00754402" w:rsidRDefault="00356D26" w:rsidP="00FD0F8A">
      <w:pPr>
        <w:jc w:val="thaiDistribute"/>
        <w:rPr>
          <w:rFonts w:ascii="TH SarabunPSK" w:hAnsi="TH SarabunPSK" w:cs="TH SarabunPSK"/>
          <w:b/>
          <w:bCs/>
        </w:rPr>
      </w:pPr>
    </w:p>
    <w:p w:rsidR="00A37A82" w:rsidRPr="00754402" w:rsidRDefault="00817315" w:rsidP="00FD0F8A">
      <w:pPr>
        <w:jc w:val="thaiDistribute"/>
        <w:rPr>
          <w:rFonts w:ascii="TH SarabunPSK" w:hAnsi="TH SarabunPSK" w:cs="TH SarabunPSK"/>
          <w:b/>
          <w:bCs/>
          <w:cs/>
        </w:rPr>
      </w:pPr>
      <w:r w:rsidRPr="00754402">
        <w:rPr>
          <w:rFonts w:ascii="TH SarabunPSK" w:hAnsi="TH SarabunPSK" w:cs="TH SarabunPSK"/>
          <w:b/>
          <w:bCs/>
          <w:cs/>
        </w:rPr>
        <w:lastRenderedPageBreak/>
        <w:t>สรุปผลและข้อเสนอแนะ</w:t>
      </w:r>
    </w:p>
    <w:p w:rsidR="001D749F" w:rsidRPr="00754402" w:rsidRDefault="00330A29" w:rsidP="00FD0F8A">
      <w:pPr>
        <w:jc w:val="thaiDistribute"/>
        <w:rPr>
          <w:rFonts w:ascii="TH SarabunPSK" w:eastAsiaTheme="minorHAnsi" w:hAnsi="TH SarabunPSK" w:cs="TH SarabunPSK"/>
        </w:rPr>
      </w:pPr>
      <w:r w:rsidRPr="00754402">
        <w:rPr>
          <w:rFonts w:ascii="TH SarabunPSK" w:eastAsiaTheme="minorHAnsi" w:hAnsi="TH SarabunPSK" w:cs="TH SarabunPSK"/>
          <w:cs/>
        </w:rPr>
        <w:tab/>
        <w:t>กระบวนการทำงานของโรงไฟฟ้าพลังงานขยะนั้นก่อให้เกิดก๊าซมลพิษขึ้นและมีการปล่อยอากาศเสียออกสู่บรรยากาศ จึงอาจทำให้</w:t>
      </w:r>
      <w:r w:rsidR="005C1EEF" w:rsidRPr="00754402">
        <w:rPr>
          <w:rFonts w:ascii="TH SarabunPSK" w:eastAsiaTheme="minorHAnsi" w:hAnsi="TH SarabunPSK" w:cs="TH SarabunPSK"/>
          <w:cs/>
        </w:rPr>
        <w:t>ประชาชนและสิ่งแวดล้อม</w:t>
      </w:r>
      <w:r w:rsidRPr="00754402">
        <w:rPr>
          <w:rFonts w:ascii="TH SarabunPSK" w:eastAsiaTheme="minorHAnsi" w:hAnsi="TH SarabunPSK" w:cs="TH SarabunPSK"/>
          <w:cs/>
        </w:rPr>
        <w:t>ได้รับผลกระทบจากมลพิษทางอากาศ</w:t>
      </w:r>
      <w:r w:rsidR="00717D06" w:rsidRPr="00754402">
        <w:rPr>
          <w:rFonts w:ascii="TH SarabunPSK" w:eastAsiaTheme="minorHAnsi" w:hAnsi="TH SarabunPSK" w:cs="TH SarabunPSK"/>
          <w:cs/>
        </w:rPr>
        <w:t>ที่เกิด</w:t>
      </w:r>
      <w:r w:rsidRPr="00754402">
        <w:rPr>
          <w:rFonts w:ascii="TH SarabunPSK" w:eastAsiaTheme="minorHAnsi" w:hAnsi="TH SarabunPSK" w:cs="TH SarabunPSK"/>
          <w:cs/>
        </w:rPr>
        <w:t>จากโรงไฟฟ้าพลังงานขยะ</w:t>
      </w:r>
      <w:r w:rsidR="002B2F98" w:rsidRPr="00754402">
        <w:rPr>
          <w:rFonts w:ascii="TH SarabunPSK" w:eastAsiaTheme="minorHAnsi" w:hAnsi="TH SarabunPSK" w:cs="TH SarabunPSK"/>
          <w:cs/>
        </w:rPr>
        <w:t xml:space="preserve"> </w:t>
      </w:r>
      <w:r w:rsidR="00C043D8" w:rsidRPr="00754402">
        <w:rPr>
          <w:rFonts w:ascii="TH SarabunPSK" w:eastAsiaTheme="minorHAnsi" w:hAnsi="TH SarabunPSK" w:cs="TH SarabunPSK"/>
          <w:cs/>
        </w:rPr>
        <w:t>แม้มีกฎหมาย</w:t>
      </w:r>
      <w:r w:rsidR="003E1478" w:rsidRPr="00754402">
        <w:rPr>
          <w:rFonts w:ascii="TH SarabunPSK" w:eastAsiaTheme="minorHAnsi" w:hAnsi="TH SarabunPSK" w:cs="TH SarabunPSK"/>
          <w:cs/>
        </w:rPr>
        <w:t>กำหนดมาตรฐานควบคุมการปล่อยทิ้งอากาศเสียไว้</w:t>
      </w:r>
      <w:r w:rsidR="00EA10A8">
        <w:rPr>
          <w:rFonts w:ascii="TH SarabunPSK" w:eastAsiaTheme="minorHAnsi" w:hAnsi="TH SarabunPSK" w:cs="TH SarabunPSK" w:hint="cs"/>
          <w:cs/>
        </w:rPr>
        <w:t xml:space="preserve"> แต่</w:t>
      </w:r>
      <w:r w:rsidR="005C1EEF" w:rsidRPr="00754402">
        <w:rPr>
          <w:rFonts w:ascii="TH SarabunPSK" w:eastAsiaTheme="minorHAnsi" w:hAnsi="TH SarabunPSK" w:cs="TH SarabunPSK"/>
          <w:cs/>
        </w:rPr>
        <w:t>ประกาศของกระทรวงทรัพยาก</w:t>
      </w:r>
      <w:r w:rsidR="00A35B10" w:rsidRPr="00754402">
        <w:rPr>
          <w:rFonts w:ascii="TH SarabunPSK" w:eastAsiaTheme="minorHAnsi" w:hAnsi="TH SarabunPSK" w:cs="TH SarabunPSK"/>
          <w:cs/>
        </w:rPr>
        <w:t xml:space="preserve">รธรรมชาติและสิ่งแวดล้อม </w:t>
      </w:r>
      <w:r w:rsidR="000B1D4A" w:rsidRPr="00754402">
        <w:rPr>
          <w:rFonts w:ascii="TH SarabunPSK" w:eastAsiaTheme="minorHAnsi" w:hAnsi="TH SarabunPSK" w:cs="TH SarabunPSK"/>
          <w:cs/>
        </w:rPr>
        <w:t>เรื่อง</w:t>
      </w:r>
      <w:r w:rsidR="009C58AE" w:rsidRPr="00754402">
        <w:rPr>
          <w:rFonts w:ascii="TH SarabunPSK" w:eastAsiaTheme="minorHAnsi" w:hAnsi="TH SarabunPSK" w:cs="TH SarabunPSK"/>
          <w:cs/>
        </w:rPr>
        <w:t>กำ</w:t>
      </w:r>
      <w:r w:rsidR="00884411" w:rsidRPr="00754402">
        <w:rPr>
          <w:rFonts w:ascii="TH SarabunPSK" w:eastAsiaTheme="minorHAnsi" w:hAnsi="TH SarabunPSK" w:cs="TH SarabunPSK"/>
          <w:cs/>
        </w:rPr>
        <w:t>หนดโครงการ กิจการ หรือการดำเนินการ ซึ่งต้องจัดทำ</w:t>
      </w:r>
      <w:r w:rsidR="009C58AE" w:rsidRPr="00754402">
        <w:rPr>
          <w:rFonts w:ascii="TH SarabunPSK" w:eastAsiaTheme="minorHAnsi" w:hAnsi="TH SarabunPSK" w:cs="TH SarabunPSK"/>
          <w:cs/>
        </w:rPr>
        <w:t>รายงานการประเมินผลกระทบสิ่งแวดล้อมและหลักเกณ</w:t>
      </w:r>
      <w:r w:rsidR="00884411" w:rsidRPr="00754402">
        <w:rPr>
          <w:rFonts w:ascii="TH SarabunPSK" w:eastAsiaTheme="minorHAnsi" w:hAnsi="TH SarabunPSK" w:cs="TH SarabunPSK"/>
          <w:cs/>
        </w:rPr>
        <w:t>ฑ์ วิธีการ และเงื่อนไขในการจัดทำ</w:t>
      </w:r>
      <w:r w:rsidR="009C58AE" w:rsidRPr="00754402">
        <w:rPr>
          <w:rFonts w:ascii="TH SarabunPSK" w:eastAsiaTheme="minorHAnsi" w:hAnsi="TH SarabunPSK" w:cs="TH SarabunPSK"/>
          <w:cs/>
        </w:rPr>
        <w:t>รายงานการประเมินผลกระทบสิ่งแวดล้อม</w:t>
      </w:r>
      <w:r w:rsidR="00F771EE" w:rsidRPr="00754402">
        <w:rPr>
          <w:rFonts w:ascii="TH SarabunPSK" w:eastAsiaTheme="minorHAnsi" w:hAnsi="TH SarabunPSK" w:cs="TH SarabunPSK"/>
          <w:cs/>
        </w:rPr>
        <w:t>,</w:t>
      </w:r>
      <w:r w:rsidR="009C58AE" w:rsidRPr="00754402">
        <w:rPr>
          <w:rFonts w:ascii="TH SarabunPSK" w:eastAsiaTheme="minorHAnsi" w:hAnsi="TH SarabunPSK" w:cs="TH SarabunPSK"/>
          <w:cs/>
        </w:rPr>
        <w:t xml:space="preserve"> </w:t>
      </w:r>
      <w:r w:rsidR="009C58AE" w:rsidRPr="00754402">
        <w:rPr>
          <w:rFonts w:ascii="TH SarabunPSK" w:eastAsiaTheme="minorHAnsi" w:hAnsi="TH SarabunPSK" w:cs="TH SarabunPSK"/>
        </w:rPr>
        <w:t>2561</w:t>
      </w:r>
      <w:r w:rsidR="00CF69D0" w:rsidRPr="00754402">
        <w:rPr>
          <w:rFonts w:ascii="TH SarabunPSK" w:eastAsiaTheme="minorHAnsi" w:hAnsi="TH SarabunPSK" w:cs="TH SarabunPSK"/>
          <w:cs/>
        </w:rPr>
        <w:t xml:space="preserve"> </w:t>
      </w:r>
      <w:r w:rsidR="00976BAF" w:rsidRPr="00754402">
        <w:rPr>
          <w:rFonts w:ascii="TH SarabunPSK" w:eastAsiaTheme="minorHAnsi" w:hAnsi="TH SarabunPSK" w:cs="TH SarabunPSK"/>
          <w:cs/>
        </w:rPr>
        <w:t xml:space="preserve">ไม่สามารถนำมาปรับใช้กับข้อเท็จจริงที่เกิดขึ้นได้ </w:t>
      </w:r>
      <w:r w:rsidR="003E1478" w:rsidRPr="00754402">
        <w:rPr>
          <w:rFonts w:ascii="TH SarabunPSK" w:eastAsiaTheme="minorHAnsi" w:hAnsi="TH SarabunPSK" w:cs="TH SarabunPSK"/>
          <w:cs/>
        </w:rPr>
        <w:t>ผู้วิจัยจึงเห</w:t>
      </w:r>
      <w:r w:rsidR="00D2441E" w:rsidRPr="00754402">
        <w:rPr>
          <w:rFonts w:ascii="TH SarabunPSK" w:eastAsiaTheme="minorHAnsi" w:hAnsi="TH SarabunPSK" w:cs="TH SarabunPSK"/>
          <w:cs/>
        </w:rPr>
        <w:t>็นควรให้มีการปรับปรุงแก้ไขประกาศของกระทรว</w:t>
      </w:r>
      <w:r w:rsidR="00D8244E" w:rsidRPr="00754402">
        <w:rPr>
          <w:rFonts w:ascii="TH SarabunPSK" w:eastAsiaTheme="minorHAnsi" w:hAnsi="TH SarabunPSK" w:cs="TH SarabunPSK"/>
          <w:cs/>
        </w:rPr>
        <w:t>งทรัพยากรธรรมชาติและสิ่งแวดล้อม</w:t>
      </w:r>
      <w:r w:rsidR="0093652B" w:rsidRPr="00754402">
        <w:rPr>
          <w:rFonts w:ascii="TH SarabunPSK" w:eastAsiaTheme="minorHAnsi" w:hAnsi="TH SarabunPSK" w:cs="TH SarabunPSK"/>
          <w:cs/>
        </w:rPr>
        <w:t>ฯ</w:t>
      </w:r>
      <w:r w:rsidR="001106BE" w:rsidRPr="00754402">
        <w:rPr>
          <w:rFonts w:ascii="TH SarabunPSK" w:eastAsiaTheme="minorHAnsi" w:hAnsi="TH SarabunPSK" w:cs="TH SarabunPSK"/>
          <w:cs/>
        </w:rPr>
        <w:t xml:space="preserve"> </w:t>
      </w:r>
      <w:r w:rsidR="00A96292" w:rsidRPr="00754402">
        <w:rPr>
          <w:rFonts w:ascii="TH SarabunPSK" w:eastAsiaTheme="minorHAnsi" w:hAnsi="TH SarabunPSK" w:cs="TH SarabunPSK"/>
          <w:cs/>
        </w:rPr>
        <w:t>เพื่อ</w:t>
      </w:r>
      <w:r w:rsidR="003E1332" w:rsidRPr="00754402">
        <w:rPr>
          <w:rFonts w:ascii="TH SarabunPSK" w:eastAsiaTheme="minorHAnsi" w:hAnsi="TH SarabunPSK" w:cs="TH SarabunPSK"/>
          <w:cs/>
        </w:rPr>
        <w:t>ให้ประชาชนในพื้นที่มีส่วนร่วมและทราบถึงข้อมูลของผลกระทบที่อาจจะเกิดขึ้น อีกทั้งยังเป็น</w:t>
      </w:r>
      <w:r w:rsidR="00A96292" w:rsidRPr="00754402">
        <w:rPr>
          <w:rFonts w:ascii="TH SarabunPSK" w:eastAsiaTheme="minorHAnsi" w:hAnsi="TH SarabunPSK" w:cs="TH SarabunPSK"/>
          <w:cs/>
        </w:rPr>
        <w:t>การป้องกันการก่อมลพิษทางอากาศ</w:t>
      </w:r>
      <w:r w:rsidR="003E1332" w:rsidRPr="00754402">
        <w:rPr>
          <w:rFonts w:ascii="TH SarabunPSK" w:eastAsiaTheme="minorHAnsi" w:hAnsi="TH SarabunPSK" w:cs="TH SarabunPSK"/>
          <w:cs/>
        </w:rPr>
        <w:t>ที่อาจกระทบต่อประชาชนและสิ่งแวดล้อมในพื้นที่</w:t>
      </w:r>
      <w:r w:rsidR="00A96292" w:rsidRPr="00754402">
        <w:rPr>
          <w:rFonts w:ascii="TH SarabunPSK" w:eastAsiaTheme="minorHAnsi" w:hAnsi="TH SarabunPSK" w:cs="TH SarabunPSK"/>
          <w:cs/>
        </w:rPr>
        <w:t>ตามหลักการการระวังไว้ก่อน</w:t>
      </w:r>
      <w:r w:rsidR="003E1332" w:rsidRPr="00754402">
        <w:rPr>
          <w:rFonts w:ascii="TH SarabunPSK" w:eastAsiaTheme="minorHAnsi" w:hAnsi="TH SarabunPSK" w:cs="TH SarabunPSK"/>
          <w:cs/>
        </w:rPr>
        <w:t>ได้อีกด้วย</w:t>
      </w:r>
    </w:p>
    <w:p w:rsidR="00C76239" w:rsidRPr="00754402" w:rsidRDefault="00C76239" w:rsidP="00FD0F8A">
      <w:pPr>
        <w:jc w:val="thaiDistribute"/>
        <w:rPr>
          <w:rFonts w:ascii="TH SarabunPSK" w:hAnsi="TH SarabunPSK" w:cs="TH SarabunPSK"/>
          <w:b/>
          <w:bCs/>
        </w:rPr>
      </w:pPr>
    </w:p>
    <w:p w:rsidR="00CE7FE0" w:rsidRPr="00754402" w:rsidRDefault="00CE7FE0" w:rsidP="00FD0F8A">
      <w:pPr>
        <w:jc w:val="thaiDistribute"/>
        <w:rPr>
          <w:rFonts w:ascii="TH SarabunPSK" w:eastAsiaTheme="minorHAnsi" w:hAnsi="TH SarabunPSK" w:cs="TH SarabunPSK"/>
        </w:rPr>
      </w:pPr>
      <w:r w:rsidRPr="00754402">
        <w:rPr>
          <w:rFonts w:ascii="TH SarabunPSK" w:hAnsi="TH SarabunPSK" w:cs="TH SarabunPSK"/>
          <w:b/>
          <w:bCs/>
          <w:cs/>
        </w:rPr>
        <w:t xml:space="preserve">กิตติกรรมประกาศ </w:t>
      </w:r>
    </w:p>
    <w:p w:rsidR="00CE7FE0" w:rsidRPr="00754402" w:rsidRDefault="00CE7FE0" w:rsidP="00FD0F8A">
      <w:pPr>
        <w:jc w:val="thaiDistribute"/>
        <w:rPr>
          <w:rFonts w:ascii="TH SarabunPSK" w:hAnsi="TH SarabunPSK" w:cs="TH SarabunPSK"/>
        </w:rPr>
      </w:pPr>
      <w:r w:rsidRPr="00754402">
        <w:rPr>
          <w:rFonts w:ascii="TH SarabunPSK" w:hAnsi="TH SarabunPSK" w:cs="TH SarabunPSK"/>
          <w:cs/>
        </w:rPr>
        <w:tab/>
      </w:r>
      <w:r w:rsidR="00976BAF" w:rsidRPr="00754402">
        <w:rPr>
          <w:rFonts w:ascii="TH SarabunPSK" w:hAnsi="TH SarabunPSK" w:cs="TH SarabunPSK"/>
          <w:cs/>
        </w:rPr>
        <w:t>บ</w:t>
      </w:r>
      <w:r w:rsidR="004E13FB" w:rsidRPr="00754402">
        <w:rPr>
          <w:rFonts w:ascii="TH SarabunPSK" w:hAnsi="TH SarabunPSK" w:cs="TH SarabunPSK"/>
          <w:cs/>
        </w:rPr>
        <w:t>ทความวิจัยนี้เป็นส่วนหนึ่งของวิทยา</w:t>
      </w:r>
      <w:r w:rsidR="00976BAF" w:rsidRPr="00754402">
        <w:rPr>
          <w:rFonts w:ascii="TH SarabunPSK" w:hAnsi="TH SarabunPSK" w:cs="TH SarabunPSK"/>
          <w:cs/>
        </w:rPr>
        <w:t>นิพนธ์ เรื่องมาตรการส่งเสริมพลังงานทดแทน : กรณีศึกษาโรงไฟฟ้าพลังงานขยะ หลักสูตรนิติศาสตรมหาบัณฑิต คณะนิติศาสตร์ มหาวิทยาลัยทักษิณ</w:t>
      </w:r>
    </w:p>
    <w:p w:rsidR="008F3567" w:rsidRPr="00754402" w:rsidRDefault="008F3567" w:rsidP="00FD0F8A">
      <w:pPr>
        <w:jc w:val="thaiDistribute"/>
        <w:rPr>
          <w:rFonts w:ascii="TH SarabunPSK" w:hAnsi="TH SarabunPSK" w:cs="TH SarabunPSK"/>
          <w:b/>
          <w:bCs/>
        </w:rPr>
      </w:pPr>
    </w:p>
    <w:p w:rsidR="00817315" w:rsidRPr="00754402" w:rsidRDefault="00BC3775" w:rsidP="00FD0F8A">
      <w:pPr>
        <w:jc w:val="thaiDistribute"/>
        <w:rPr>
          <w:rFonts w:ascii="TH SarabunPSK" w:hAnsi="TH SarabunPSK" w:cs="TH SarabunPSK"/>
        </w:rPr>
      </w:pPr>
      <w:r w:rsidRPr="00754402">
        <w:rPr>
          <w:rFonts w:ascii="TH SarabunPSK" w:hAnsi="TH SarabunPSK" w:cs="TH SarabunPSK"/>
          <w:b/>
          <w:bCs/>
          <w:cs/>
        </w:rPr>
        <w:t>บรรนาณุกรม</w:t>
      </w:r>
    </w:p>
    <w:p w:rsidR="00817315" w:rsidRPr="00754402" w:rsidRDefault="00D105BC" w:rsidP="00FD0F8A">
      <w:pPr>
        <w:jc w:val="thaiDistribute"/>
        <w:rPr>
          <w:rFonts w:ascii="TH SarabunPSK" w:hAnsi="TH SarabunPSK" w:cs="TH SarabunPSK"/>
        </w:rPr>
      </w:pPr>
      <w:r w:rsidRPr="00754402">
        <w:rPr>
          <w:rFonts w:ascii="TH SarabunPSK" w:hAnsi="TH SarabunPSK" w:cs="TH SarabunPSK"/>
          <w:cs/>
        </w:rPr>
        <w:t>กรมพัฒนาพลังงานทดแทนและอนุรักษ์พลังงาน. (</w:t>
      </w:r>
      <w:r w:rsidRPr="00754402">
        <w:rPr>
          <w:rFonts w:ascii="TH SarabunPSK" w:hAnsi="TH SarabunPSK" w:cs="TH SarabunPSK"/>
        </w:rPr>
        <w:t>2563</w:t>
      </w:r>
      <w:r w:rsidRPr="00754402">
        <w:rPr>
          <w:rFonts w:ascii="TH SarabunPSK" w:hAnsi="TH SarabunPSK" w:cs="TH SarabunPSK"/>
          <w:cs/>
        </w:rPr>
        <w:t>). แผนพัฒนาพลังงานทดแทนและพลังงาน</w:t>
      </w:r>
      <w:r w:rsidR="00DB0961" w:rsidRPr="00754402">
        <w:rPr>
          <w:rFonts w:ascii="TH SarabunPSK" w:hAnsi="TH SarabunPSK" w:cs="TH SarabunPSK"/>
          <w:cs/>
        </w:rPr>
        <w:tab/>
      </w:r>
      <w:r w:rsidR="00AF6943" w:rsidRPr="00754402">
        <w:rPr>
          <w:rFonts w:ascii="TH SarabunPSK" w:hAnsi="TH SarabunPSK" w:cs="TH SarabunPSK"/>
          <w:cs/>
        </w:rPr>
        <w:t>ทางเลือก พ.ศ.</w:t>
      </w:r>
      <w:r w:rsidRPr="00754402">
        <w:rPr>
          <w:rFonts w:ascii="TH SarabunPSK" w:hAnsi="TH SarabunPSK" w:cs="TH SarabunPSK"/>
        </w:rPr>
        <w:t>2561</w:t>
      </w:r>
      <w:r w:rsidRPr="00754402">
        <w:rPr>
          <w:rFonts w:ascii="TH SarabunPSK" w:hAnsi="TH SarabunPSK" w:cs="TH SarabunPSK"/>
          <w:cs/>
        </w:rPr>
        <w:t>–</w:t>
      </w:r>
      <w:r w:rsidRPr="00754402">
        <w:rPr>
          <w:rFonts w:ascii="TH SarabunPSK" w:hAnsi="TH SarabunPSK" w:cs="TH SarabunPSK"/>
        </w:rPr>
        <w:t xml:space="preserve">2580 </w:t>
      </w:r>
      <w:r w:rsidRPr="00754402">
        <w:rPr>
          <w:rFonts w:ascii="TH SarabunPSK" w:hAnsi="TH SarabunPSK" w:cs="TH SarabunPSK"/>
          <w:cs/>
        </w:rPr>
        <w:t>(</w:t>
      </w:r>
      <w:r w:rsidRPr="00754402">
        <w:rPr>
          <w:rFonts w:ascii="TH SarabunPSK" w:hAnsi="TH SarabunPSK" w:cs="TH SarabunPSK"/>
        </w:rPr>
        <w:t>AEDP2018</w:t>
      </w:r>
      <w:r w:rsidRPr="00754402">
        <w:rPr>
          <w:rFonts w:ascii="TH SarabunPSK" w:hAnsi="TH SarabunPSK" w:cs="TH SarabunPSK"/>
          <w:cs/>
        </w:rPr>
        <w:t>). สืบค้นเมื่อ</w:t>
      </w:r>
      <w:r w:rsidR="00C802BB" w:rsidRPr="00754402">
        <w:rPr>
          <w:rFonts w:ascii="TH SarabunPSK" w:hAnsi="TH SarabunPSK" w:cs="TH SarabunPSK"/>
          <w:cs/>
        </w:rPr>
        <w:t xml:space="preserve"> </w:t>
      </w:r>
      <w:r w:rsidR="00C802BB" w:rsidRPr="00754402">
        <w:rPr>
          <w:rFonts w:ascii="TH SarabunPSK" w:hAnsi="TH SarabunPSK" w:cs="TH SarabunPSK"/>
        </w:rPr>
        <w:t xml:space="preserve">29 </w:t>
      </w:r>
      <w:r w:rsidR="00C802BB" w:rsidRPr="00754402">
        <w:rPr>
          <w:rFonts w:ascii="TH SarabunPSK" w:hAnsi="TH SarabunPSK" w:cs="TH SarabunPSK"/>
          <w:cs/>
        </w:rPr>
        <w:t xml:space="preserve">มีนาคม </w:t>
      </w:r>
      <w:r w:rsidR="00C802BB" w:rsidRPr="00754402">
        <w:rPr>
          <w:rFonts w:ascii="TH SarabunPSK" w:hAnsi="TH SarabunPSK" w:cs="TH SarabunPSK"/>
        </w:rPr>
        <w:t>2564</w:t>
      </w:r>
      <w:r w:rsidR="00AB031D" w:rsidRPr="00754402">
        <w:rPr>
          <w:rFonts w:ascii="TH SarabunPSK" w:hAnsi="TH SarabunPSK" w:cs="TH SarabunPSK"/>
          <w:cs/>
        </w:rPr>
        <w:t xml:space="preserve"> จาก</w:t>
      </w:r>
      <w:r w:rsidR="00AB031D" w:rsidRPr="00754402">
        <w:rPr>
          <w:rFonts w:ascii="TH SarabunPSK" w:hAnsi="TH SarabunPSK" w:cs="TH SarabunPSK"/>
        </w:rPr>
        <w:tab/>
      </w:r>
      <w:hyperlink r:id="rId9" w:history="1">
        <w:r w:rsidR="00906636" w:rsidRPr="00754402">
          <w:rPr>
            <w:rStyle w:val="Hyperlink"/>
            <w:rFonts w:ascii="TH SarabunPSK" w:hAnsi="TH SarabunPSK" w:cs="TH SarabunPSK"/>
            <w:color w:val="auto"/>
            <w:u w:val="none"/>
          </w:rPr>
          <w:t>https</w:t>
        </w:r>
        <w:r w:rsidR="00906636" w:rsidRPr="00754402">
          <w:rPr>
            <w:rStyle w:val="Hyperlink"/>
            <w:rFonts w:ascii="TH SarabunPSK" w:hAnsi="TH SarabunPSK" w:cs="TH SarabunPSK"/>
            <w:color w:val="auto"/>
            <w:u w:val="none"/>
            <w:cs/>
          </w:rPr>
          <w:t>://</w:t>
        </w:r>
        <w:r w:rsidR="00906636" w:rsidRPr="00754402">
          <w:rPr>
            <w:rStyle w:val="Hyperlink"/>
            <w:rFonts w:ascii="TH SarabunPSK" w:hAnsi="TH SarabunPSK" w:cs="TH SarabunPSK"/>
            <w:color w:val="auto"/>
            <w:u w:val="none"/>
          </w:rPr>
          <w:t>www</w:t>
        </w:r>
        <w:r w:rsidR="00906636" w:rsidRPr="00754402">
          <w:rPr>
            <w:rStyle w:val="Hyperlink"/>
            <w:rFonts w:ascii="TH SarabunPSK" w:hAnsi="TH SarabunPSK" w:cs="TH SarabunPSK"/>
            <w:color w:val="auto"/>
            <w:u w:val="none"/>
            <w:cs/>
          </w:rPr>
          <w:t>.</w:t>
        </w:r>
        <w:proofErr w:type="spellStart"/>
        <w:r w:rsidR="00906636" w:rsidRPr="00754402">
          <w:rPr>
            <w:rStyle w:val="Hyperlink"/>
            <w:rFonts w:ascii="TH SarabunPSK" w:hAnsi="TH SarabunPSK" w:cs="TH SarabunPSK"/>
            <w:color w:val="auto"/>
            <w:u w:val="none"/>
          </w:rPr>
          <w:t>dede</w:t>
        </w:r>
        <w:proofErr w:type="spellEnd"/>
        <w:r w:rsidR="00906636" w:rsidRPr="00754402">
          <w:rPr>
            <w:rStyle w:val="Hyperlink"/>
            <w:rFonts w:ascii="TH SarabunPSK" w:hAnsi="TH SarabunPSK" w:cs="TH SarabunPSK"/>
            <w:color w:val="auto"/>
            <w:u w:val="none"/>
            <w:cs/>
          </w:rPr>
          <w:t>.</w:t>
        </w:r>
        <w:r w:rsidR="00906636" w:rsidRPr="00754402">
          <w:rPr>
            <w:rStyle w:val="Hyperlink"/>
            <w:rFonts w:ascii="TH SarabunPSK" w:hAnsi="TH SarabunPSK" w:cs="TH SarabunPSK"/>
            <w:color w:val="auto"/>
            <w:u w:val="none"/>
          </w:rPr>
          <w:t>go</w:t>
        </w:r>
        <w:r w:rsidR="00906636" w:rsidRPr="00754402">
          <w:rPr>
            <w:rStyle w:val="Hyperlink"/>
            <w:rFonts w:ascii="TH SarabunPSK" w:hAnsi="TH SarabunPSK" w:cs="TH SarabunPSK"/>
            <w:color w:val="auto"/>
            <w:u w:val="none"/>
            <w:cs/>
          </w:rPr>
          <w:t>.</w:t>
        </w:r>
        <w:proofErr w:type="spellStart"/>
        <w:r w:rsidR="00906636" w:rsidRPr="00754402">
          <w:rPr>
            <w:rStyle w:val="Hyperlink"/>
            <w:rFonts w:ascii="TH SarabunPSK" w:hAnsi="TH SarabunPSK" w:cs="TH SarabunPSK"/>
            <w:color w:val="auto"/>
            <w:u w:val="none"/>
          </w:rPr>
          <w:t>th</w:t>
        </w:r>
        <w:proofErr w:type="spellEnd"/>
        <w:r w:rsidR="00906636" w:rsidRPr="00754402">
          <w:rPr>
            <w:rStyle w:val="Hyperlink"/>
            <w:rFonts w:ascii="TH SarabunPSK" w:hAnsi="TH SarabunPSK" w:cs="TH SarabunPSK"/>
            <w:color w:val="auto"/>
            <w:u w:val="none"/>
            <w:cs/>
          </w:rPr>
          <w:t>/</w:t>
        </w:r>
        <w:r w:rsidR="00906636" w:rsidRPr="00754402">
          <w:rPr>
            <w:rStyle w:val="Hyperlink"/>
            <w:rFonts w:ascii="TH SarabunPSK" w:hAnsi="TH SarabunPSK" w:cs="TH SarabunPSK"/>
            <w:color w:val="auto"/>
            <w:u w:val="none"/>
          </w:rPr>
          <w:t>download</w:t>
        </w:r>
        <w:r w:rsidR="00906636" w:rsidRPr="00754402">
          <w:rPr>
            <w:rStyle w:val="Hyperlink"/>
            <w:rFonts w:ascii="TH SarabunPSK" w:hAnsi="TH SarabunPSK" w:cs="TH SarabunPSK"/>
            <w:color w:val="auto"/>
            <w:u w:val="none"/>
            <w:cs/>
          </w:rPr>
          <w:t>/</w:t>
        </w:r>
        <w:r w:rsidR="00906636" w:rsidRPr="00754402">
          <w:rPr>
            <w:rStyle w:val="Hyperlink"/>
            <w:rFonts w:ascii="TH SarabunPSK" w:hAnsi="TH SarabunPSK" w:cs="TH SarabunPSK"/>
            <w:color w:val="auto"/>
            <w:u w:val="none"/>
          </w:rPr>
          <w:t>Plan_</w:t>
        </w:r>
        <w:r w:rsidR="00906636" w:rsidRPr="00754402">
          <w:rPr>
            <w:rStyle w:val="Hyperlink"/>
            <w:rFonts w:ascii="TH SarabunPSK" w:hAnsi="TH SarabunPSK" w:cs="TH SarabunPSK"/>
            <w:color w:val="auto"/>
            <w:u w:val="none"/>
            <w:cs/>
          </w:rPr>
          <w:t>62/20201021</w:t>
        </w:r>
        <w:r w:rsidR="00906636" w:rsidRPr="00754402">
          <w:rPr>
            <w:rStyle w:val="Hyperlink"/>
            <w:rFonts w:ascii="TH SarabunPSK" w:hAnsi="TH SarabunPSK" w:cs="TH SarabunPSK"/>
            <w:color w:val="auto"/>
            <w:u w:val="none"/>
          </w:rPr>
          <w:t>_TIEB_AEDP</w:t>
        </w:r>
        <w:r w:rsidR="00906636" w:rsidRPr="00754402">
          <w:rPr>
            <w:rStyle w:val="Hyperlink"/>
            <w:rFonts w:ascii="TH SarabunPSK" w:hAnsi="TH SarabunPSK" w:cs="TH SarabunPSK"/>
            <w:color w:val="auto"/>
            <w:u w:val="none"/>
            <w:cs/>
          </w:rPr>
          <w:t>2018.</w:t>
        </w:r>
        <w:r w:rsidR="00906636" w:rsidRPr="00754402">
          <w:rPr>
            <w:rStyle w:val="Hyperlink"/>
            <w:rFonts w:ascii="TH SarabunPSK" w:hAnsi="TH SarabunPSK" w:cs="TH SarabunPSK"/>
            <w:color w:val="auto"/>
            <w:u w:val="none"/>
          </w:rPr>
          <w:t>pdf</w:t>
        </w:r>
      </w:hyperlink>
    </w:p>
    <w:p w:rsidR="00E365FF" w:rsidRPr="00754402" w:rsidRDefault="00AB031D" w:rsidP="00FD0F8A">
      <w:pPr>
        <w:jc w:val="thaiDistribute"/>
        <w:rPr>
          <w:rFonts w:ascii="TH SarabunPSK" w:hAnsi="TH SarabunPSK" w:cs="TH SarabunPSK"/>
        </w:rPr>
      </w:pPr>
      <w:r w:rsidRPr="00754402">
        <w:rPr>
          <w:rFonts w:ascii="TH SarabunPSK" w:hAnsi="TH SarabunPSK" w:cs="TH SarabunPSK"/>
          <w:cs/>
        </w:rPr>
        <w:t>เขมิกา จิตจำนงค์. (</w:t>
      </w:r>
      <w:r w:rsidRPr="00754402">
        <w:rPr>
          <w:rFonts w:ascii="TH SarabunPSK" w:hAnsi="TH SarabunPSK" w:cs="TH SarabunPSK"/>
        </w:rPr>
        <w:t>2560</w:t>
      </w:r>
      <w:r w:rsidRPr="00754402">
        <w:rPr>
          <w:rFonts w:ascii="TH SarabunPSK" w:hAnsi="TH SarabunPSK" w:cs="TH SarabunPSK"/>
          <w:cs/>
        </w:rPr>
        <w:t>). การศึกษาความคุ้มค่าทางเศรษฐศาสตร์ของระบบผลิตไฟฟ้าพลังงาน</w:t>
      </w:r>
      <w:r w:rsidR="00DB0961" w:rsidRPr="00754402">
        <w:rPr>
          <w:rFonts w:ascii="TH SarabunPSK" w:hAnsi="TH SarabunPSK" w:cs="TH SarabunPSK"/>
          <w:cs/>
        </w:rPr>
        <w:tab/>
      </w:r>
      <w:r w:rsidRPr="00754402">
        <w:rPr>
          <w:rFonts w:ascii="TH SarabunPSK" w:hAnsi="TH SarabunPSK" w:cs="TH SarabunPSK"/>
          <w:cs/>
        </w:rPr>
        <w:t>แสงอาทิตย์แบบติดตั้งบนหลังคาสำหรับอาคารสำนักงานเชิงพาณิชย์ กรณีศึกษาโครงการ</w:t>
      </w:r>
      <w:r w:rsidR="00DB0961" w:rsidRPr="00754402">
        <w:rPr>
          <w:rFonts w:ascii="TH SarabunPSK" w:hAnsi="TH SarabunPSK" w:cs="TH SarabunPSK"/>
          <w:cs/>
        </w:rPr>
        <w:tab/>
      </w:r>
      <w:r w:rsidR="00BC3775" w:rsidRPr="00754402">
        <w:rPr>
          <w:rFonts w:ascii="TH SarabunPSK" w:hAnsi="TH SarabunPSK" w:cs="TH SarabunPSK"/>
          <w:cs/>
        </w:rPr>
        <w:t>ซัมเมอร์</w:t>
      </w:r>
      <w:r w:rsidRPr="00754402">
        <w:rPr>
          <w:rFonts w:ascii="TH SarabunPSK" w:hAnsi="TH SarabunPSK" w:cs="TH SarabunPSK"/>
          <w:cs/>
        </w:rPr>
        <w:t xml:space="preserve">ลาซาล. </w:t>
      </w:r>
      <w:r w:rsidR="00A82A46" w:rsidRPr="00754402">
        <w:rPr>
          <w:rFonts w:ascii="TH SarabunPSK" w:hAnsi="TH SarabunPSK" w:cs="TH SarabunPSK"/>
          <w:cs/>
        </w:rPr>
        <w:t>สารนิพนธ์วิศวกรรมศาสตรมหาบัณฑิต</w:t>
      </w:r>
      <w:r w:rsidR="00B85440" w:rsidRPr="00754402">
        <w:rPr>
          <w:rFonts w:ascii="TH SarabunPSK" w:hAnsi="TH SarabunPSK" w:cs="TH SarabunPSK"/>
          <w:cs/>
        </w:rPr>
        <w:t>,</w:t>
      </w:r>
      <w:r w:rsidR="00457843" w:rsidRPr="00754402">
        <w:rPr>
          <w:rFonts w:ascii="TH SarabunPSK" w:hAnsi="TH SarabunPSK" w:cs="TH SarabunPSK"/>
          <w:cs/>
        </w:rPr>
        <w:t xml:space="preserve"> มหาวิทยาลัยศรี</w:t>
      </w:r>
      <w:r w:rsidRPr="00754402">
        <w:rPr>
          <w:rFonts w:ascii="TH SarabunPSK" w:hAnsi="TH SarabunPSK" w:cs="TH SarabunPSK"/>
          <w:cs/>
        </w:rPr>
        <w:t>ปทุม.</w:t>
      </w:r>
    </w:p>
    <w:p w:rsidR="00D0521E" w:rsidRPr="00754402" w:rsidRDefault="00D0521E" w:rsidP="007738E4">
      <w:pPr>
        <w:jc w:val="thaiDistribute"/>
        <w:rPr>
          <w:rFonts w:ascii="TH SarabunPSK" w:hAnsi="TH SarabunPSK" w:cs="TH SarabunPSK"/>
        </w:rPr>
      </w:pPr>
      <w:r w:rsidRPr="00754402">
        <w:rPr>
          <w:rFonts w:ascii="TH SarabunPSK" w:hAnsi="TH SarabunPSK" w:cs="TH SarabunPSK"/>
          <w:cs/>
        </w:rPr>
        <w:t>ณิชชา บูรณสิงห์. (</w:t>
      </w:r>
      <w:r w:rsidRPr="00754402">
        <w:rPr>
          <w:rFonts w:ascii="TH SarabunPSK" w:hAnsi="TH SarabunPSK" w:cs="TH SarabunPSK"/>
        </w:rPr>
        <w:t>2562</w:t>
      </w:r>
      <w:r w:rsidRPr="00754402">
        <w:rPr>
          <w:rFonts w:ascii="TH SarabunPSK" w:hAnsi="TH SarabunPSK" w:cs="TH SarabunPSK"/>
          <w:cs/>
        </w:rPr>
        <w:t xml:space="preserve">). โรงไฟฟ้าพลังงานขยะ : ทางแก้ปัญหาขยะล้นเมืองหรือเพิ่มมลพิษให้ </w:t>
      </w:r>
      <w:r w:rsidRPr="00754402">
        <w:rPr>
          <w:rFonts w:ascii="TH SarabunPSK" w:hAnsi="TH SarabunPSK" w:cs="TH SarabunPSK"/>
          <w:cs/>
        </w:rPr>
        <w:tab/>
        <w:t>ชุมชน. เอกสารวิชาการอิเล็กทรอนิกส์</w:t>
      </w:r>
      <w:r w:rsidRPr="00754402">
        <w:rPr>
          <w:rFonts w:ascii="TH SarabunPSK" w:hAnsi="TH SarabunPSK" w:cs="TH SarabunPSK"/>
        </w:rPr>
        <w:t xml:space="preserve">, </w:t>
      </w:r>
      <w:r w:rsidRPr="00754402">
        <w:rPr>
          <w:rFonts w:ascii="TH SarabunPSK" w:hAnsi="TH SarabunPSK" w:cs="TH SarabunPSK"/>
          <w:cs/>
        </w:rPr>
        <w:t>ส</w:t>
      </w:r>
      <w:r w:rsidR="006D3299" w:rsidRPr="00754402">
        <w:rPr>
          <w:rFonts w:ascii="TH SarabunPSK" w:hAnsi="TH SarabunPSK" w:cs="TH SarabunPSK"/>
          <w:cs/>
        </w:rPr>
        <w:t>ำ</w:t>
      </w:r>
      <w:r w:rsidRPr="00754402">
        <w:rPr>
          <w:rFonts w:ascii="TH SarabunPSK" w:hAnsi="TH SarabunPSK" w:cs="TH SarabunPSK"/>
          <w:cs/>
        </w:rPr>
        <w:t>นักวิชาการสานักงานเลขาธิการสภา</w:t>
      </w:r>
      <w:r w:rsidRPr="00754402">
        <w:rPr>
          <w:rFonts w:ascii="TH SarabunPSK" w:hAnsi="TH SarabunPSK" w:cs="TH SarabunPSK"/>
          <w:cs/>
        </w:rPr>
        <w:tab/>
        <w:t>ผู้แทนราษฎร</w:t>
      </w:r>
    </w:p>
    <w:p w:rsidR="004C1807" w:rsidRPr="00754402" w:rsidRDefault="004C1807" w:rsidP="004C1807">
      <w:pPr>
        <w:jc w:val="thaiDistribute"/>
        <w:rPr>
          <w:rFonts w:ascii="TH SarabunPSK" w:hAnsi="TH SarabunPSK" w:cs="TH SarabunPSK"/>
        </w:rPr>
      </w:pPr>
      <w:r w:rsidRPr="00754402">
        <w:rPr>
          <w:rFonts w:ascii="TH SarabunPSK" w:hAnsi="TH SarabunPSK" w:cs="TH SarabunPSK"/>
          <w:cs/>
        </w:rPr>
        <w:t>ประกาศกระทรวงทรัพยากรธรรมชาติและสิ่งแวดล้อม เรื่อง</w:t>
      </w:r>
      <w:r>
        <w:rPr>
          <w:rFonts w:ascii="TH SarabunPSK" w:hAnsi="TH SarabunPSK" w:cs="TH SarabunPSK" w:hint="cs"/>
          <w:cs/>
        </w:rPr>
        <w:t xml:space="preserve"> </w:t>
      </w:r>
      <w:bookmarkStart w:id="0" w:name="_GoBack"/>
      <w:bookmarkEnd w:id="0"/>
      <w:r w:rsidRPr="00754402">
        <w:rPr>
          <w:rFonts w:ascii="TH SarabunPSK" w:hAnsi="TH SarabunPSK" w:cs="TH SarabunPSK"/>
          <w:cs/>
        </w:rPr>
        <w:t>กำหนดโครงการ กิจการ หรือการ</w:t>
      </w:r>
      <w:r w:rsidRPr="00754402">
        <w:rPr>
          <w:rFonts w:ascii="TH SarabunPSK" w:hAnsi="TH SarabunPSK" w:cs="TH SarabunPSK"/>
          <w:cs/>
        </w:rPr>
        <w:tab/>
        <w:t xml:space="preserve">ดำเนินการ ซึ่งต้องจัดทำรายงานการประเมินผลกระทบสิ่งแวดล้อม และหลักเกณฑ์ วิธีการ </w:t>
      </w:r>
      <w:r w:rsidRPr="00754402">
        <w:rPr>
          <w:rFonts w:ascii="TH SarabunPSK" w:hAnsi="TH SarabunPSK" w:cs="TH SarabunPSK"/>
          <w:cs/>
        </w:rPr>
        <w:tab/>
        <w:t xml:space="preserve">และเงื่อนไขในการจัดทำรายงานการประเมินผลกระทบสิ่งแวดล้อม พ.ศ. </w:t>
      </w:r>
      <w:r w:rsidRPr="00754402">
        <w:rPr>
          <w:rFonts w:ascii="TH SarabunPSK" w:hAnsi="TH SarabunPSK" w:cs="TH SarabunPSK"/>
        </w:rPr>
        <w:t xml:space="preserve">2561 </w:t>
      </w:r>
      <w:r w:rsidRPr="00754402">
        <w:rPr>
          <w:rFonts w:ascii="TH SarabunPSK" w:hAnsi="TH SarabunPSK" w:cs="TH SarabunPSK"/>
          <w:cs/>
        </w:rPr>
        <w:t>(25</w:t>
      </w:r>
      <w:r w:rsidRPr="00754402">
        <w:rPr>
          <w:rFonts w:ascii="TH SarabunPSK" w:hAnsi="TH SarabunPSK" w:cs="TH SarabunPSK"/>
        </w:rPr>
        <w:t>61, 4</w:t>
      </w:r>
      <w:r w:rsidRPr="00754402">
        <w:rPr>
          <w:rFonts w:ascii="TH SarabunPSK" w:hAnsi="TH SarabunPSK" w:cs="TH SarabunPSK"/>
          <w:cs/>
        </w:rPr>
        <w:t xml:space="preserve"> </w:t>
      </w:r>
      <w:r w:rsidRPr="00754402">
        <w:rPr>
          <w:rFonts w:ascii="TH SarabunPSK" w:hAnsi="TH SarabunPSK" w:cs="TH SarabunPSK"/>
          <w:cs/>
        </w:rPr>
        <w:tab/>
      </w:r>
      <w:r w:rsidRPr="00754402">
        <w:rPr>
          <w:rFonts w:ascii="TH SarabunPSK" w:hAnsi="TH SarabunPSK" w:cs="TH SarabunPSK" w:hint="cs"/>
          <w:cs/>
        </w:rPr>
        <w:t>มกราคม</w:t>
      </w:r>
      <w:r w:rsidRPr="00754402">
        <w:rPr>
          <w:rFonts w:ascii="TH SarabunPSK" w:hAnsi="TH SarabunPSK" w:cs="TH SarabunPSK"/>
          <w:cs/>
        </w:rPr>
        <w:t>). ราชกิจจานุเบกษา</w:t>
      </w:r>
      <w:r w:rsidRPr="00754402">
        <w:rPr>
          <w:rFonts w:ascii="TH SarabunPSK" w:hAnsi="TH SarabunPSK" w:cs="TH SarabunPSK"/>
        </w:rPr>
        <w:t xml:space="preserve">, </w:t>
      </w:r>
      <w:r w:rsidRPr="00754402">
        <w:rPr>
          <w:rFonts w:ascii="TH SarabunPSK" w:hAnsi="TH SarabunPSK" w:cs="TH SarabunPSK"/>
          <w:cs/>
        </w:rPr>
        <w:t>เล่ม 1</w:t>
      </w:r>
      <w:r w:rsidRPr="00754402">
        <w:rPr>
          <w:rFonts w:ascii="TH SarabunPSK" w:hAnsi="TH SarabunPSK" w:cs="TH SarabunPSK"/>
        </w:rPr>
        <w:t xml:space="preserve">36, </w:t>
      </w:r>
      <w:r w:rsidRPr="00754402">
        <w:rPr>
          <w:rFonts w:ascii="TH SarabunPSK" w:hAnsi="TH SarabunPSK" w:cs="TH SarabunPSK"/>
          <w:cs/>
        </w:rPr>
        <w:t xml:space="preserve">ตอนที่ </w:t>
      </w:r>
      <w:r w:rsidRPr="00754402">
        <w:rPr>
          <w:rFonts w:ascii="TH SarabunPSK" w:hAnsi="TH SarabunPSK" w:cs="TH SarabunPSK"/>
        </w:rPr>
        <w:t>3</w:t>
      </w:r>
      <w:r w:rsidRPr="00754402">
        <w:rPr>
          <w:rFonts w:ascii="TH SarabunPSK" w:hAnsi="TH SarabunPSK" w:cs="TH SarabunPSK"/>
          <w:cs/>
        </w:rPr>
        <w:t>ง</w:t>
      </w:r>
      <w:r w:rsidRPr="00754402">
        <w:rPr>
          <w:rFonts w:ascii="TH SarabunPSK" w:hAnsi="TH SarabunPSK" w:cs="TH SarabunPSK"/>
        </w:rPr>
        <w:t xml:space="preserve">, </w:t>
      </w:r>
      <w:r w:rsidRPr="00754402">
        <w:rPr>
          <w:rFonts w:ascii="TH SarabunPSK" w:hAnsi="TH SarabunPSK" w:cs="TH SarabunPSK"/>
          <w:cs/>
        </w:rPr>
        <w:t xml:space="preserve">หน้า </w:t>
      </w:r>
      <w:r w:rsidRPr="00754402">
        <w:rPr>
          <w:rFonts w:ascii="TH SarabunPSK" w:hAnsi="TH SarabunPSK" w:cs="TH SarabunPSK"/>
        </w:rPr>
        <w:t>1</w:t>
      </w:r>
      <w:r w:rsidRPr="00754402">
        <w:rPr>
          <w:rFonts w:ascii="TH SarabunPSK" w:hAnsi="TH SarabunPSK" w:cs="TH SarabunPSK"/>
          <w:cs/>
        </w:rPr>
        <w:t>-</w:t>
      </w:r>
      <w:r w:rsidRPr="00754402">
        <w:rPr>
          <w:rFonts w:ascii="TH SarabunPSK" w:hAnsi="TH SarabunPSK" w:cs="TH SarabunPSK"/>
        </w:rPr>
        <w:t>35</w:t>
      </w:r>
    </w:p>
    <w:p w:rsidR="00886118" w:rsidRPr="00754402" w:rsidRDefault="00886118" w:rsidP="00FD0F8A">
      <w:pPr>
        <w:jc w:val="thaiDistribute"/>
        <w:rPr>
          <w:rFonts w:ascii="TH SarabunPSK" w:hAnsi="TH SarabunPSK" w:cs="TH SarabunPSK"/>
        </w:rPr>
      </w:pPr>
      <w:r w:rsidRPr="00754402">
        <w:rPr>
          <w:rFonts w:ascii="TH SarabunPSK" w:hAnsi="TH SarabunPSK" w:cs="TH SarabunPSK"/>
          <w:cs/>
        </w:rPr>
        <w:t>ประกาศกระทรวงทรัพยากรธรรมชาติและสิ่งแวดล้อม เรื่อง กำหนดมาตรฐานควบคุมการปล่อยทิ้ง</w:t>
      </w:r>
      <w:r w:rsidRPr="00754402">
        <w:rPr>
          <w:rFonts w:ascii="TH SarabunPSK" w:hAnsi="TH SarabunPSK" w:cs="TH SarabunPSK"/>
          <w:cs/>
        </w:rPr>
        <w:tab/>
        <w:t xml:space="preserve">อากาศเสียจากเตาเผามูลฝอย พ.ศ. </w:t>
      </w:r>
      <w:r w:rsidRPr="00754402">
        <w:rPr>
          <w:rFonts w:ascii="TH SarabunPSK" w:hAnsi="TH SarabunPSK" w:cs="TH SarabunPSK"/>
        </w:rPr>
        <w:t xml:space="preserve">2553 </w:t>
      </w:r>
      <w:r w:rsidRPr="00754402">
        <w:rPr>
          <w:rFonts w:ascii="TH SarabunPSK" w:hAnsi="TH SarabunPSK" w:cs="TH SarabunPSK"/>
          <w:cs/>
        </w:rPr>
        <w:t>(25</w:t>
      </w:r>
      <w:r w:rsidRPr="00754402">
        <w:rPr>
          <w:rFonts w:ascii="TH SarabunPSK" w:hAnsi="TH SarabunPSK" w:cs="TH SarabunPSK"/>
        </w:rPr>
        <w:t>53, 9</w:t>
      </w:r>
      <w:r w:rsidRPr="00754402">
        <w:rPr>
          <w:rFonts w:ascii="TH SarabunPSK" w:hAnsi="TH SarabunPSK" w:cs="TH SarabunPSK"/>
          <w:cs/>
        </w:rPr>
        <w:t xml:space="preserve"> มิถุนายน). ราชกิจจานุเบกษา</w:t>
      </w:r>
      <w:r w:rsidRPr="00754402">
        <w:rPr>
          <w:rFonts w:ascii="TH SarabunPSK" w:hAnsi="TH SarabunPSK" w:cs="TH SarabunPSK"/>
        </w:rPr>
        <w:t xml:space="preserve">, </w:t>
      </w:r>
      <w:r w:rsidR="00AF6943" w:rsidRPr="00754402">
        <w:rPr>
          <w:rFonts w:ascii="TH SarabunPSK" w:hAnsi="TH SarabunPSK" w:cs="TH SarabunPSK"/>
          <w:cs/>
        </w:rPr>
        <w:t xml:space="preserve">เล่ม </w:t>
      </w:r>
      <w:r w:rsidR="00AF6943" w:rsidRPr="00754402">
        <w:rPr>
          <w:rFonts w:ascii="TH SarabunPSK" w:hAnsi="TH SarabunPSK" w:cs="TH SarabunPSK"/>
        </w:rPr>
        <w:tab/>
      </w:r>
      <w:r w:rsidR="00AF6943" w:rsidRPr="00754402">
        <w:rPr>
          <w:rFonts w:ascii="TH SarabunPSK" w:hAnsi="TH SarabunPSK" w:cs="TH SarabunPSK"/>
          <w:cs/>
        </w:rPr>
        <w:t>1</w:t>
      </w:r>
      <w:r w:rsidR="00AF6943" w:rsidRPr="00754402">
        <w:rPr>
          <w:rFonts w:ascii="TH SarabunPSK" w:hAnsi="TH SarabunPSK" w:cs="TH SarabunPSK"/>
        </w:rPr>
        <w:t xml:space="preserve">27, </w:t>
      </w:r>
      <w:r w:rsidR="002D4993" w:rsidRPr="00754402">
        <w:rPr>
          <w:rFonts w:ascii="TH SarabunPSK" w:hAnsi="TH SarabunPSK" w:cs="TH SarabunPSK"/>
          <w:cs/>
        </w:rPr>
        <w:t xml:space="preserve">ตอนที่ </w:t>
      </w:r>
      <w:r w:rsidR="002D4993" w:rsidRPr="00754402">
        <w:rPr>
          <w:rFonts w:ascii="TH SarabunPSK" w:hAnsi="TH SarabunPSK" w:cs="TH SarabunPSK"/>
        </w:rPr>
        <w:t>87</w:t>
      </w:r>
      <w:r w:rsidRPr="00754402">
        <w:rPr>
          <w:rFonts w:ascii="TH SarabunPSK" w:hAnsi="TH SarabunPSK" w:cs="TH SarabunPSK"/>
          <w:cs/>
        </w:rPr>
        <w:t>ง</w:t>
      </w:r>
      <w:r w:rsidRPr="00754402">
        <w:rPr>
          <w:rFonts w:ascii="TH SarabunPSK" w:hAnsi="TH SarabunPSK" w:cs="TH SarabunPSK"/>
        </w:rPr>
        <w:t xml:space="preserve">, </w:t>
      </w:r>
      <w:r w:rsidR="002D4993" w:rsidRPr="00754402">
        <w:rPr>
          <w:rFonts w:ascii="TH SarabunPSK" w:hAnsi="TH SarabunPSK" w:cs="TH SarabunPSK"/>
          <w:cs/>
        </w:rPr>
        <w:t xml:space="preserve">หน้า </w:t>
      </w:r>
      <w:r w:rsidR="002D4993" w:rsidRPr="00754402">
        <w:rPr>
          <w:rFonts w:ascii="TH SarabunPSK" w:hAnsi="TH SarabunPSK" w:cs="TH SarabunPSK"/>
        </w:rPr>
        <w:t>34</w:t>
      </w:r>
      <w:r w:rsidR="002D4993" w:rsidRPr="00754402">
        <w:rPr>
          <w:rFonts w:ascii="TH SarabunPSK" w:hAnsi="TH SarabunPSK" w:cs="TH SarabunPSK"/>
          <w:cs/>
        </w:rPr>
        <w:t>-</w:t>
      </w:r>
      <w:r w:rsidR="002D4993" w:rsidRPr="00754402">
        <w:rPr>
          <w:rFonts w:ascii="TH SarabunPSK" w:hAnsi="TH SarabunPSK" w:cs="TH SarabunPSK"/>
        </w:rPr>
        <w:t>37</w:t>
      </w:r>
    </w:p>
    <w:p w:rsidR="00655CF2" w:rsidRPr="00754402" w:rsidRDefault="00361C20" w:rsidP="00FD0F8A">
      <w:pPr>
        <w:jc w:val="thaiDistribute"/>
        <w:rPr>
          <w:rFonts w:ascii="TH SarabunPSK" w:hAnsi="TH SarabunPSK" w:cs="TH SarabunPSK"/>
          <w:cs/>
        </w:rPr>
      </w:pPr>
      <w:r w:rsidRPr="00754402">
        <w:rPr>
          <w:rFonts w:ascii="TH SarabunPSK" w:hAnsi="TH SarabunPSK" w:cs="TH SarabunPSK"/>
          <w:cs/>
        </w:rPr>
        <w:t>ป</w:t>
      </w:r>
      <w:r w:rsidR="00655CF2" w:rsidRPr="00754402">
        <w:rPr>
          <w:rFonts w:ascii="TH SarabunPSK" w:hAnsi="TH SarabunPSK" w:cs="TH SarabunPSK"/>
          <w:cs/>
        </w:rPr>
        <w:t>ระกาศคณะกรรมการกำ</w:t>
      </w:r>
      <w:r w:rsidRPr="00754402">
        <w:rPr>
          <w:rFonts w:ascii="TH SarabunPSK" w:hAnsi="TH SarabunPSK" w:cs="TH SarabunPSK"/>
          <w:cs/>
        </w:rPr>
        <w:t>กับกิจการพลังงาน เรื่อง มาตรการป้องกัน แก้ไข และติดตามตรวจสอบ</w:t>
      </w:r>
      <w:r w:rsidR="00DB0961" w:rsidRPr="00754402">
        <w:rPr>
          <w:rFonts w:ascii="TH SarabunPSK" w:hAnsi="TH SarabunPSK" w:cs="TH SarabunPSK"/>
          <w:cs/>
        </w:rPr>
        <w:tab/>
      </w:r>
      <w:r w:rsidRPr="00754402">
        <w:rPr>
          <w:rFonts w:ascii="TH SarabunPSK" w:hAnsi="TH SarabunPSK" w:cs="TH SarabunPSK"/>
          <w:cs/>
        </w:rPr>
        <w:t>ผลกระทบสิ่งแวดล้อมสำหรับผู้ประกอบกิจการผลิตไฟฟ้าที่ใ</w:t>
      </w:r>
      <w:r w:rsidR="00655CF2" w:rsidRPr="00754402">
        <w:rPr>
          <w:rFonts w:ascii="TH SarabunPSK" w:hAnsi="TH SarabunPSK" w:cs="TH SarabunPSK"/>
          <w:cs/>
        </w:rPr>
        <w:t>ช้ขยะมูลฝอยเป็นเชื้อเพลิงที่มี</w:t>
      </w:r>
      <w:r w:rsidR="00DB0961" w:rsidRPr="00754402">
        <w:rPr>
          <w:rFonts w:ascii="TH SarabunPSK" w:hAnsi="TH SarabunPSK" w:cs="TH SarabunPSK"/>
          <w:cs/>
        </w:rPr>
        <w:lastRenderedPageBreak/>
        <w:tab/>
      </w:r>
      <w:r w:rsidR="00655CF2" w:rsidRPr="00754402">
        <w:rPr>
          <w:rFonts w:ascii="TH SarabunPSK" w:hAnsi="TH SarabunPSK" w:cs="TH SarabunPSK"/>
          <w:cs/>
        </w:rPr>
        <w:t>กำ</w:t>
      </w:r>
      <w:r w:rsidR="003B31CB" w:rsidRPr="00754402">
        <w:rPr>
          <w:rFonts w:ascii="TH SarabunPSK" w:hAnsi="TH SarabunPSK" w:cs="TH SarabunPSK"/>
          <w:cs/>
        </w:rPr>
        <w:t>ลังผลิตติดตั้ง</w:t>
      </w:r>
      <w:r w:rsidR="00C02014" w:rsidRPr="00754402">
        <w:rPr>
          <w:rFonts w:ascii="TH SarabunPSK" w:hAnsi="TH SarabunPSK" w:cs="TH SarabunPSK"/>
          <w:cs/>
        </w:rPr>
        <w:t xml:space="preserve"> </w:t>
      </w:r>
      <w:r w:rsidR="003B31CB" w:rsidRPr="00754402">
        <w:rPr>
          <w:rFonts w:ascii="TH SarabunPSK" w:hAnsi="TH SarabunPSK" w:cs="TH SarabunPSK"/>
          <w:cs/>
        </w:rPr>
        <w:t>ต่ำ</w:t>
      </w:r>
      <w:r w:rsidRPr="00754402">
        <w:rPr>
          <w:rFonts w:ascii="TH SarabunPSK" w:hAnsi="TH SarabunPSK" w:cs="TH SarabunPSK"/>
          <w:cs/>
        </w:rPr>
        <w:t xml:space="preserve">กว่า </w:t>
      </w:r>
      <w:r w:rsidRPr="00754402">
        <w:rPr>
          <w:rFonts w:ascii="TH SarabunPSK" w:hAnsi="TH SarabunPSK" w:cs="TH SarabunPSK"/>
        </w:rPr>
        <w:t xml:space="preserve">10 </w:t>
      </w:r>
      <w:r w:rsidRPr="00754402">
        <w:rPr>
          <w:rFonts w:ascii="TH SarabunPSK" w:hAnsi="TH SarabunPSK" w:cs="TH SarabunPSK"/>
          <w:cs/>
        </w:rPr>
        <w:t>เมกะวัตต์</w:t>
      </w:r>
      <w:r w:rsidR="00655CF2" w:rsidRPr="00754402">
        <w:rPr>
          <w:rFonts w:ascii="TH SarabunPSK" w:hAnsi="TH SarabunPSK" w:cs="TH SarabunPSK"/>
          <w:cs/>
        </w:rPr>
        <w:t xml:space="preserve"> (ฉบับที่ </w:t>
      </w:r>
      <w:r w:rsidR="00655CF2" w:rsidRPr="00754402">
        <w:rPr>
          <w:rFonts w:ascii="TH SarabunPSK" w:hAnsi="TH SarabunPSK" w:cs="TH SarabunPSK"/>
        </w:rPr>
        <w:t>2</w:t>
      </w:r>
      <w:r w:rsidR="00655CF2" w:rsidRPr="00754402">
        <w:rPr>
          <w:rFonts w:ascii="TH SarabunPSK" w:hAnsi="TH SarabunPSK" w:cs="TH SarabunPSK"/>
          <w:cs/>
        </w:rPr>
        <w:t>)</w:t>
      </w:r>
      <w:r w:rsidRPr="00754402">
        <w:rPr>
          <w:rFonts w:ascii="TH SarabunPSK" w:hAnsi="TH SarabunPSK" w:cs="TH SarabunPSK"/>
          <w:cs/>
        </w:rPr>
        <w:t xml:space="preserve"> พ.ศ. </w:t>
      </w:r>
      <w:r w:rsidRPr="00754402">
        <w:rPr>
          <w:rFonts w:ascii="TH SarabunPSK" w:hAnsi="TH SarabunPSK" w:cs="TH SarabunPSK"/>
        </w:rPr>
        <w:t>2561</w:t>
      </w:r>
      <w:r w:rsidR="00655CF2" w:rsidRPr="00754402">
        <w:rPr>
          <w:rFonts w:ascii="TH SarabunPSK" w:hAnsi="TH SarabunPSK" w:cs="TH SarabunPSK"/>
          <w:cs/>
        </w:rPr>
        <w:t>. (</w:t>
      </w:r>
      <w:r w:rsidR="00655CF2" w:rsidRPr="00754402">
        <w:rPr>
          <w:rFonts w:ascii="TH SarabunPSK" w:hAnsi="TH SarabunPSK" w:cs="TH SarabunPSK"/>
        </w:rPr>
        <w:t xml:space="preserve">2561, 5 </w:t>
      </w:r>
      <w:r w:rsidR="00655CF2" w:rsidRPr="00754402">
        <w:rPr>
          <w:rFonts w:ascii="TH SarabunPSK" w:hAnsi="TH SarabunPSK" w:cs="TH SarabunPSK"/>
          <w:cs/>
        </w:rPr>
        <w:t>มิถุนายน). ราช</w:t>
      </w:r>
      <w:r w:rsidR="00DB0961" w:rsidRPr="00754402">
        <w:rPr>
          <w:rFonts w:ascii="TH SarabunPSK" w:hAnsi="TH SarabunPSK" w:cs="TH SarabunPSK"/>
          <w:cs/>
        </w:rPr>
        <w:tab/>
      </w:r>
      <w:r w:rsidR="00655CF2" w:rsidRPr="00754402">
        <w:rPr>
          <w:rFonts w:ascii="TH SarabunPSK" w:hAnsi="TH SarabunPSK" w:cs="TH SarabunPSK"/>
          <w:cs/>
        </w:rPr>
        <w:t xml:space="preserve">กิจจานุเบกษา, เล่ม </w:t>
      </w:r>
      <w:r w:rsidR="00655CF2" w:rsidRPr="00754402">
        <w:rPr>
          <w:rFonts w:ascii="TH SarabunPSK" w:hAnsi="TH SarabunPSK" w:cs="TH SarabunPSK"/>
        </w:rPr>
        <w:t xml:space="preserve">135, </w:t>
      </w:r>
      <w:r w:rsidR="00655CF2" w:rsidRPr="00754402">
        <w:rPr>
          <w:rFonts w:ascii="TH SarabunPSK" w:hAnsi="TH SarabunPSK" w:cs="TH SarabunPSK"/>
          <w:cs/>
        </w:rPr>
        <w:t xml:space="preserve">ตอนที่ </w:t>
      </w:r>
      <w:r w:rsidR="00655CF2" w:rsidRPr="00754402">
        <w:rPr>
          <w:rFonts w:ascii="TH SarabunPSK" w:hAnsi="TH SarabunPSK" w:cs="TH SarabunPSK"/>
        </w:rPr>
        <w:t>162</w:t>
      </w:r>
      <w:r w:rsidR="00655CF2" w:rsidRPr="00754402">
        <w:rPr>
          <w:rFonts w:ascii="TH SarabunPSK" w:hAnsi="TH SarabunPSK" w:cs="TH SarabunPSK"/>
          <w:cs/>
        </w:rPr>
        <w:t>ง</w:t>
      </w:r>
      <w:r w:rsidR="00655CF2" w:rsidRPr="00754402">
        <w:rPr>
          <w:rFonts w:ascii="TH SarabunPSK" w:hAnsi="TH SarabunPSK" w:cs="TH SarabunPSK"/>
        </w:rPr>
        <w:t xml:space="preserve">, </w:t>
      </w:r>
      <w:r w:rsidR="00655CF2" w:rsidRPr="00754402">
        <w:rPr>
          <w:rFonts w:ascii="TH SarabunPSK" w:hAnsi="TH SarabunPSK" w:cs="TH SarabunPSK"/>
          <w:cs/>
        </w:rPr>
        <w:t xml:space="preserve">หน้า </w:t>
      </w:r>
      <w:r w:rsidR="00655CF2" w:rsidRPr="00754402">
        <w:rPr>
          <w:rFonts w:ascii="TH SarabunPSK" w:hAnsi="TH SarabunPSK" w:cs="TH SarabunPSK"/>
        </w:rPr>
        <w:t>13</w:t>
      </w:r>
      <w:r w:rsidR="00655CF2" w:rsidRPr="00754402">
        <w:rPr>
          <w:rFonts w:ascii="TH SarabunPSK" w:hAnsi="TH SarabunPSK" w:cs="TH SarabunPSK"/>
          <w:cs/>
        </w:rPr>
        <w:t>-</w:t>
      </w:r>
      <w:r w:rsidR="00655CF2" w:rsidRPr="00754402">
        <w:rPr>
          <w:rFonts w:ascii="TH SarabunPSK" w:hAnsi="TH SarabunPSK" w:cs="TH SarabunPSK"/>
        </w:rPr>
        <w:t>15</w:t>
      </w:r>
    </w:p>
    <w:p w:rsidR="00361C20" w:rsidRPr="00754402" w:rsidRDefault="00655CF2" w:rsidP="00FD0F8A">
      <w:pPr>
        <w:jc w:val="thaiDistribute"/>
        <w:rPr>
          <w:rFonts w:ascii="TH SarabunPSK" w:hAnsi="TH SarabunPSK" w:cs="TH SarabunPSK"/>
        </w:rPr>
      </w:pPr>
      <w:r w:rsidRPr="00754402">
        <w:rPr>
          <w:rFonts w:ascii="TH SarabunPSK" w:hAnsi="TH SarabunPSK" w:cs="TH SarabunPSK"/>
          <w:cs/>
        </w:rPr>
        <w:t>ประกาศคณะกรรมการกำกับกิจการพลังงาน เรื่อง มาตรการป้องกัน แก้ไข และติดตามตรวจสอบ</w:t>
      </w:r>
      <w:r w:rsidR="00DB0961" w:rsidRPr="00754402">
        <w:rPr>
          <w:rFonts w:ascii="TH SarabunPSK" w:hAnsi="TH SarabunPSK" w:cs="TH SarabunPSK"/>
          <w:cs/>
        </w:rPr>
        <w:tab/>
      </w:r>
      <w:r w:rsidRPr="00754402">
        <w:rPr>
          <w:rFonts w:ascii="TH SarabunPSK" w:hAnsi="TH SarabunPSK" w:cs="TH SarabunPSK"/>
          <w:cs/>
        </w:rPr>
        <w:t>ผลกระทบสิ่งแวดล้อมสำหรับผู้ประกอบกิจการผลิตไฟฟ้าที่ใช้ขยะมูลฝอยเป็นเชื้อเพลิงที่มี</w:t>
      </w:r>
      <w:r w:rsidR="00DB0961" w:rsidRPr="00754402">
        <w:rPr>
          <w:rFonts w:ascii="TH SarabunPSK" w:hAnsi="TH SarabunPSK" w:cs="TH SarabunPSK"/>
          <w:cs/>
        </w:rPr>
        <w:tab/>
      </w:r>
      <w:r w:rsidRPr="00754402">
        <w:rPr>
          <w:rFonts w:ascii="TH SarabunPSK" w:hAnsi="TH SarabunPSK" w:cs="TH SarabunPSK"/>
          <w:cs/>
        </w:rPr>
        <w:t>กำลังผลิตติด</w:t>
      </w:r>
      <w:r w:rsidR="00C02014" w:rsidRPr="00754402">
        <w:rPr>
          <w:rFonts w:ascii="TH SarabunPSK" w:hAnsi="TH SarabunPSK" w:cs="TH SarabunPSK"/>
          <w:cs/>
        </w:rPr>
        <w:t>ตั้ง</w:t>
      </w:r>
      <w:r w:rsidRPr="00754402">
        <w:rPr>
          <w:rFonts w:ascii="TH SarabunPSK" w:hAnsi="TH SarabunPSK" w:cs="TH SarabunPSK"/>
          <w:cs/>
        </w:rPr>
        <w:t xml:space="preserve"> ตั้งแต่ 10 เมกะวัตต์ ขึ้นไป (ฉบับที่</w:t>
      </w:r>
      <w:r w:rsidR="00DB0961" w:rsidRPr="00754402">
        <w:rPr>
          <w:rFonts w:ascii="TH SarabunPSK" w:hAnsi="TH SarabunPSK" w:cs="TH SarabunPSK"/>
          <w:cs/>
        </w:rPr>
        <w:t xml:space="preserve"> </w:t>
      </w:r>
      <w:r w:rsidRPr="00754402">
        <w:rPr>
          <w:rFonts w:ascii="TH SarabunPSK" w:hAnsi="TH SarabunPSK" w:cs="TH SarabunPSK"/>
          <w:cs/>
        </w:rPr>
        <w:t>2) พ.ศ. 2561. (2561</w:t>
      </w:r>
      <w:r w:rsidRPr="00754402">
        <w:rPr>
          <w:rFonts w:ascii="TH SarabunPSK" w:hAnsi="TH SarabunPSK" w:cs="TH SarabunPSK"/>
        </w:rPr>
        <w:t xml:space="preserve">, </w:t>
      </w:r>
      <w:r w:rsidRPr="00754402">
        <w:rPr>
          <w:rFonts w:ascii="TH SarabunPSK" w:hAnsi="TH SarabunPSK" w:cs="TH SarabunPSK"/>
          <w:cs/>
        </w:rPr>
        <w:t xml:space="preserve">5 มิถุนายน). </w:t>
      </w:r>
      <w:r w:rsidR="00DB0961" w:rsidRPr="00754402">
        <w:rPr>
          <w:rFonts w:ascii="TH SarabunPSK" w:hAnsi="TH SarabunPSK" w:cs="TH SarabunPSK"/>
          <w:cs/>
        </w:rPr>
        <w:tab/>
      </w:r>
      <w:r w:rsidRPr="00754402">
        <w:rPr>
          <w:rFonts w:ascii="TH SarabunPSK" w:hAnsi="TH SarabunPSK" w:cs="TH SarabunPSK"/>
          <w:cs/>
        </w:rPr>
        <w:t>ราชกิจจานุเบกษา</w:t>
      </w:r>
      <w:r w:rsidRPr="00754402">
        <w:rPr>
          <w:rFonts w:ascii="TH SarabunPSK" w:hAnsi="TH SarabunPSK" w:cs="TH SarabunPSK"/>
        </w:rPr>
        <w:t xml:space="preserve">, </w:t>
      </w:r>
      <w:r w:rsidRPr="00754402">
        <w:rPr>
          <w:rFonts w:ascii="TH SarabunPSK" w:hAnsi="TH SarabunPSK" w:cs="TH SarabunPSK"/>
          <w:cs/>
        </w:rPr>
        <w:t>เล่ม 135</w:t>
      </w:r>
      <w:r w:rsidRPr="00754402">
        <w:rPr>
          <w:rFonts w:ascii="TH SarabunPSK" w:hAnsi="TH SarabunPSK" w:cs="TH SarabunPSK"/>
        </w:rPr>
        <w:t xml:space="preserve">, </w:t>
      </w:r>
      <w:r w:rsidRPr="00754402">
        <w:rPr>
          <w:rFonts w:ascii="TH SarabunPSK" w:hAnsi="TH SarabunPSK" w:cs="TH SarabunPSK"/>
          <w:cs/>
        </w:rPr>
        <w:t>ตอนที่ 162ง</w:t>
      </w:r>
      <w:r w:rsidRPr="00754402">
        <w:rPr>
          <w:rFonts w:ascii="TH SarabunPSK" w:hAnsi="TH SarabunPSK" w:cs="TH SarabunPSK"/>
        </w:rPr>
        <w:t xml:space="preserve">, </w:t>
      </w:r>
      <w:r w:rsidRPr="00754402">
        <w:rPr>
          <w:rFonts w:ascii="TH SarabunPSK" w:hAnsi="TH SarabunPSK" w:cs="TH SarabunPSK"/>
          <w:cs/>
        </w:rPr>
        <w:t>หน้า 1</w:t>
      </w:r>
      <w:r w:rsidRPr="00754402">
        <w:rPr>
          <w:rFonts w:ascii="TH SarabunPSK" w:hAnsi="TH SarabunPSK" w:cs="TH SarabunPSK"/>
        </w:rPr>
        <w:t>6</w:t>
      </w:r>
      <w:r w:rsidRPr="00754402">
        <w:rPr>
          <w:rFonts w:ascii="TH SarabunPSK" w:hAnsi="TH SarabunPSK" w:cs="TH SarabunPSK"/>
          <w:cs/>
        </w:rPr>
        <w:t>-</w:t>
      </w:r>
      <w:r w:rsidRPr="00754402">
        <w:rPr>
          <w:rFonts w:ascii="TH SarabunPSK" w:hAnsi="TH SarabunPSK" w:cs="TH SarabunPSK"/>
        </w:rPr>
        <w:t>18</w:t>
      </w:r>
    </w:p>
    <w:p w:rsidR="00373E30" w:rsidRPr="00754402" w:rsidRDefault="00373E30" w:rsidP="00FD0F8A">
      <w:pPr>
        <w:jc w:val="thaiDistribute"/>
        <w:rPr>
          <w:rFonts w:ascii="TH SarabunPSK" w:hAnsi="TH SarabunPSK" w:cs="TH SarabunPSK"/>
        </w:rPr>
      </w:pPr>
      <w:r w:rsidRPr="00754402">
        <w:rPr>
          <w:rFonts w:ascii="TH SarabunPSK" w:hAnsi="TH SarabunPSK" w:cs="TH SarabunPSK"/>
          <w:cs/>
        </w:rPr>
        <w:t xml:space="preserve">ปวริศร เลิศธรรมเทวี และอัจฉรา ชินนิยมพาณิชย์. </w:t>
      </w:r>
      <w:r w:rsidR="00884411" w:rsidRPr="00754402">
        <w:rPr>
          <w:rFonts w:ascii="TH SarabunPSK" w:hAnsi="TH SarabunPSK" w:cs="TH SarabunPSK"/>
          <w:cs/>
        </w:rPr>
        <w:t>(</w:t>
      </w:r>
      <w:r w:rsidRPr="00754402">
        <w:rPr>
          <w:rFonts w:ascii="TH SarabunPSK" w:hAnsi="TH SarabunPSK" w:cs="TH SarabunPSK"/>
        </w:rPr>
        <w:t>2560</w:t>
      </w:r>
      <w:r w:rsidR="00884411" w:rsidRPr="00754402">
        <w:rPr>
          <w:rFonts w:ascii="TH SarabunPSK" w:hAnsi="TH SarabunPSK" w:cs="TH SarabunPSK"/>
          <w:cs/>
        </w:rPr>
        <w:t>)</w:t>
      </w:r>
      <w:r w:rsidRPr="00754402">
        <w:rPr>
          <w:rFonts w:ascii="TH SarabunPSK" w:hAnsi="TH SarabunPSK" w:cs="TH SarabunPSK"/>
          <w:cs/>
        </w:rPr>
        <w:t xml:space="preserve">. การส่งเสริมการใช้พลังงานทางเลือก </w:t>
      </w:r>
      <w:r w:rsidRPr="00754402">
        <w:rPr>
          <w:rFonts w:ascii="TH SarabunPSK" w:hAnsi="TH SarabunPSK" w:cs="TH SarabunPSK"/>
          <w:cs/>
        </w:rPr>
        <w:tab/>
        <w:t>พลังงานทดแทนและพลังงานหมุนเวียน. รายงานวิจัยฉบับสมบรูณ์. กรุงเทพ: สำนักงาน</w:t>
      </w:r>
      <w:r w:rsidRPr="00754402">
        <w:rPr>
          <w:rFonts w:ascii="TH SarabunPSK" w:hAnsi="TH SarabunPSK" w:cs="TH SarabunPSK"/>
          <w:cs/>
        </w:rPr>
        <w:tab/>
        <w:t>เลขาธิการสภาผู้แทนราษฎร</w:t>
      </w:r>
    </w:p>
    <w:p w:rsidR="00213073" w:rsidRPr="00754402" w:rsidRDefault="00213073" w:rsidP="00FD0F8A">
      <w:pPr>
        <w:jc w:val="thaiDistribute"/>
        <w:rPr>
          <w:rFonts w:ascii="TH SarabunPSK" w:hAnsi="TH SarabunPSK" w:cs="TH SarabunPSK"/>
        </w:rPr>
      </w:pPr>
      <w:r w:rsidRPr="00754402">
        <w:rPr>
          <w:rFonts w:ascii="TH SarabunPSK" w:hAnsi="TH SarabunPSK" w:cs="TH SarabunPSK"/>
          <w:cs/>
        </w:rPr>
        <w:t>พระราชบัญญัติการประกอบกิจการพลังงาน พ.ศ. 2550. (</w:t>
      </w:r>
      <w:r w:rsidRPr="00754402">
        <w:rPr>
          <w:rFonts w:ascii="TH SarabunPSK" w:hAnsi="TH SarabunPSK" w:cs="TH SarabunPSK"/>
        </w:rPr>
        <w:t xml:space="preserve">2550, 9 </w:t>
      </w:r>
      <w:r w:rsidRPr="00754402">
        <w:rPr>
          <w:rFonts w:ascii="TH SarabunPSK" w:hAnsi="TH SarabunPSK" w:cs="TH SarabunPSK"/>
          <w:cs/>
        </w:rPr>
        <w:t>ธันวาคม)</w:t>
      </w:r>
      <w:r w:rsidRPr="00754402">
        <w:rPr>
          <w:rFonts w:ascii="TH SarabunPSK" w:hAnsi="TH SarabunPSK" w:cs="TH SarabunPSK"/>
        </w:rPr>
        <w:t xml:space="preserve">, </w:t>
      </w:r>
      <w:r w:rsidR="009D645F" w:rsidRPr="00754402">
        <w:rPr>
          <w:rFonts w:ascii="TH SarabunPSK" w:hAnsi="TH SarabunPSK" w:cs="TH SarabunPSK"/>
          <w:cs/>
        </w:rPr>
        <w:t>ราชกิจจา</w:t>
      </w:r>
      <w:r w:rsidR="009D645F" w:rsidRPr="00754402">
        <w:rPr>
          <w:rFonts w:ascii="TH SarabunPSK" w:hAnsi="TH SarabunPSK" w:cs="TH SarabunPSK"/>
          <w:cs/>
        </w:rPr>
        <w:tab/>
        <w:t>นุเบกษา</w:t>
      </w:r>
      <w:r w:rsidRPr="00754402">
        <w:rPr>
          <w:rFonts w:ascii="TH SarabunPSK" w:hAnsi="TH SarabunPSK" w:cs="TH SarabunPSK"/>
        </w:rPr>
        <w:t xml:space="preserve">, </w:t>
      </w:r>
      <w:r w:rsidR="000F6181" w:rsidRPr="00754402">
        <w:rPr>
          <w:rFonts w:ascii="TH SarabunPSK" w:hAnsi="TH SarabunPSK" w:cs="TH SarabunPSK"/>
          <w:cs/>
        </w:rPr>
        <w:tab/>
      </w:r>
      <w:r w:rsidRPr="00754402">
        <w:rPr>
          <w:rFonts w:ascii="TH SarabunPSK" w:hAnsi="TH SarabunPSK" w:cs="TH SarabunPSK"/>
          <w:cs/>
        </w:rPr>
        <w:t xml:space="preserve">เล่ม </w:t>
      </w:r>
      <w:r w:rsidR="000F6181" w:rsidRPr="00754402">
        <w:rPr>
          <w:rFonts w:ascii="TH SarabunPSK" w:hAnsi="TH SarabunPSK" w:cs="TH SarabunPSK"/>
        </w:rPr>
        <w:t>124</w:t>
      </w:r>
      <w:r w:rsidRPr="00754402">
        <w:rPr>
          <w:rFonts w:ascii="TH SarabunPSK" w:hAnsi="TH SarabunPSK" w:cs="TH SarabunPSK"/>
        </w:rPr>
        <w:t xml:space="preserve">, </w:t>
      </w:r>
      <w:r w:rsidRPr="00754402">
        <w:rPr>
          <w:rFonts w:ascii="TH SarabunPSK" w:hAnsi="TH SarabunPSK" w:cs="TH SarabunPSK"/>
          <w:cs/>
        </w:rPr>
        <w:t xml:space="preserve">ตอนที่ </w:t>
      </w:r>
      <w:r w:rsidR="000F6181" w:rsidRPr="00754402">
        <w:rPr>
          <w:rFonts w:ascii="TH SarabunPSK" w:hAnsi="TH SarabunPSK" w:cs="TH SarabunPSK"/>
        </w:rPr>
        <w:t>89</w:t>
      </w:r>
      <w:r w:rsidR="000F6181" w:rsidRPr="00754402">
        <w:rPr>
          <w:rFonts w:ascii="TH SarabunPSK" w:hAnsi="TH SarabunPSK" w:cs="TH SarabunPSK"/>
          <w:cs/>
        </w:rPr>
        <w:t>ก</w:t>
      </w:r>
      <w:r w:rsidRPr="00754402">
        <w:rPr>
          <w:rFonts w:ascii="TH SarabunPSK" w:hAnsi="TH SarabunPSK" w:cs="TH SarabunPSK"/>
        </w:rPr>
        <w:t xml:space="preserve">, </w:t>
      </w:r>
      <w:r w:rsidRPr="00754402">
        <w:rPr>
          <w:rFonts w:ascii="TH SarabunPSK" w:hAnsi="TH SarabunPSK" w:cs="TH SarabunPSK"/>
          <w:cs/>
        </w:rPr>
        <w:t xml:space="preserve">หน้า </w:t>
      </w:r>
      <w:r w:rsidR="000F6181" w:rsidRPr="00754402">
        <w:rPr>
          <w:rFonts w:ascii="TH SarabunPSK" w:hAnsi="TH SarabunPSK" w:cs="TH SarabunPSK"/>
        </w:rPr>
        <w:t>31</w:t>
      </w:r>
      <w:r w:rsidR="000F6181" w:rsidRPr="00754402">
        <w:rPr>
          <w:rFonts w:ascii="TH SarabunPSK" w:hAnsi="TH SarabunPSK" w:cs="TH SarabunPSK"/>
          <w:cs/>
        </w:rPr>
        <w:t>-</w:t>
      </w:r>
      <w:r w:rsidR="000F6181" w:rsidRPr="00754402">
        <w:rPr>
          <w:rFonts w:ascii="TH SarabunPSK" w:hAnsi="TH SarabunPSK" w:cs="TH SarabunPSK"/>
        </w:rPr>
        <w:t>32</w:t>
      </w:r>
      <w:r w:rsidRPr="00754402">
        <w:rPr>
          <w:rFonts w:ascii="TH SarabunPSK" w:hAnsi="TH SarabunPSK" w:cs="TH SarabunPSK"/>
          <w:cs/>
        </w:rPr>
        <w:t>.</w:t>
      </w:r>
    </w:p>
    <w:p w:rsidR="008D40AF" w:rsidRPr="00754402" w:rsidRDefault="003759B5" w:rsidP="00FD0F8A">
      <w:pPr>
        <w:jc w:val="thaiDistribute"/>
        <w:rPr>
          <w:rFonts w:ascii="TH SarabunPSK" w:hAnsi="TH SarabunPSK" w:cs="TH SarabunPSK"/>
          <w:cs/>
        </w:rPr>
      </w:pPr>
      <w:r w:rsidRPr="00754402">
        <w:rPr>
          <w:rFonts w:ascii="TH SarabunPSK" w:hAnsi="TH SarabunPSK" w:cs="TH SarabunPSK"/>
          <w:cs/>
        </w:rPr>
        <w:t xml:space="preserve">พระราชบัญญัติการพัฒนาและส่งเสริมพลังงาน พ.ศ. </w:t>
      </w:r>
      <w:r w:rsidRPr="00754402">
        <w:rPr>
          <w:rFonts w:ascii="TH SarabunPSK" w:hAnsi="TH SarabunPSK" w:cs="TH SarabunPSK"/>
        </w:rPr>
        <w:t>2535</w:t>
      </w:r>
      <w:r w:rsidRPr="00754402">
        <w:rPr>
          <w:rFonts w:ascii="TH SarabunPSK" w:hAnsi="TH SarabunPSK" w:cs="TH SarabunPSK"/>
          <w:cs/>
        </w:rPr>
        <w:t>. (</w:t>
      </w:r>
      <w:r w:rsidRPr="00754402">
        <w:rPr>
          <w:rFonts w:ascii="TH SarabunPSK" w:hAnsi="TH SarabunPSK" w:cs="TH SarabunPSK"/>
        </w:rPr>
        <w:t xml:space="preserve">2535, 12 </w:t>
      </w:r>
      <w:r w:rsidRPr="00754402">
        <w:rPr>
          <w:rFonts w:ascii="TH SarabunPSK" w:hAnsi="TH SarabunPSK" w:cs="TH SarabunPSK"/>
          <w:cs/>
        </w:rPr>
        <w:t>กุมภาพันธ์)</w:t>
      </w:r>
      <w:r w:rsidRPr="00754402">
        <w:rPr>
          <w:rFonts w:ascii="TH SarabunPSK" w:hAnsi="TH SarabunPSK" w:cs="TH SarabunPSK"/>
        </w:rPr>
        <w:t xml:space="preserve">, </w:t>
      </w:r>
      <w:r w:rsidRPr="00754402">
        <w:rPr>
          <w:rFonts w:ascii="TH SarabunPSK" w:hAnsi="TH SarabunPSK" w:cs="TH SarabunPSK"/>
          <w:cs/>
        </w:rPr>
        <w:t>ราชกิจจา</w:t>
      </w:r>
      <w:r w:rsidR="00DB0961" w:rsidRPr="00754402">
        <w:rPr>
          <w:rFonts w:ascii="TH SarabunPSK" w:hAnsi="TH SarabunPSK" w:cs="TH SarabunPSK"/>
          <w:cs/>
        </w:rPr>
        <w:tab/>
      </w:r>
      <w:r w:rsidRPr="00754402">
        <w:rPr>
          <w:rFonts w:ascii="TH SarabunPSK" w:hAnsi="TH SarabunPSK" w:cs="TH SarabunPSK"/>
          <w:cs/>
        </w:rPr>
        <w:t>นุเบกษา</w:t>
      </w:r>
      <w:r w:rsidR="00A25E1A" w:rsidRPr="00754402">
        <w:rPr>
          <w:rFonts w:ascii="TH SarabunPSK" w:hAnsi="TH SarabunPSK" w:cs="TH SarabunPSK"/>
          <w:cs/>
        </w:rPr>
        <w:t xml:space="preserve">, เล่ม </w:t>
      </w:r>
      <w:r w:rsidRPr="00754402">
        <w:rPr>
          <w:rFonts w:ascii="TH SarabunPSK" w:hAnsi="TH SarabunPSK" w:cs="TH SarabunPSK"/>
        </w:rPr>
        <w:t xml:space="preserve">109, </w:t>
      </w:r>
      <w:r w:rsidRPr="00754402">
        <w:rPr>
          <w:rFonts w:ascii="TH SarabunPSK" w:hAnsi="TH SarabunPSK" w:cs="TH SarabunPSK"/>
          <w:cs/>
        </w:rPr>
        <w:t>ตอนที่</w:t>
      </w:r>
      <w:r w:rsidR="000C1080" w:rsidRPr="00754402">
        <w:rPr>
          <w:rFonts w:ascii="TH SarabunPSK" w:hAnsi="TH SarabunPSK" w:cs="TH SarabunPSK"/>
          <w:cs/>
        </w:rPr>
        <w:t xml:space="preserve"> </w:t>
      </w:r>
      <w:r w:rsidRPr="00754402">
        <w:rPr>
          <w:rFonts w:ascii="TH SarabunPSK" w:hAnsi="TH SarabunPSK" w:cs="TH SarabunPSK"/>
        </w:rPr>
        <w:t xml:space="preserve">9, </w:t>
      </w:r>
      <w:r w:rsidR="008D40AF" w:rsidRPr="00754402">
        <w:rPr>
          <w:rFonts w:ascii="TH SarabunPSK" w:hAnsi="TH SarabunPSK" w:cs="TH SarabunPSK"/>
          <w:cs/>
        </w:rPr>
        <w:t>หน้า</w:t>
      </w:r>
      <w:r w:rsidR="00A25E1A" w:rsidRPr="00754402">
        <w:rPr>
          <w:rFonts w:ascii="TH SarabunPSK" w:hAnsi="TH SarabunPSK" w:cs="TH SarabunPSK"/>
          <w:cs/>
        </w:rPr>
        <w:t xml:space="preserve"> </w:t>
      </w:r>
      <w:r w:rsidR="00A25E1A" w:rsidRPr="00754402">
        <w:rPr>
          <w:rFonts w:ascii="TH SarabunPSK" w:hAnsi="TH SarabunPSK" w:cs="TH SarabunPSK"/>
        </w:rPr>
        <w:t>10</w:t>
      </w:r>
      <w:r w:rsidR="00A25E1A" w:rsidRPr="00754402">
        <w:rPr>
          <w:rFonts w:ascii="TH SarabunPSK" w:hAnsi="TH SarabunPSK" w:cs="TH SarabunPSK"/>
          <w:cs/>
        </w:rPr>
        <w:t>-</w:t>
      </w:r>
      <w:r w:rsidR="00A25E1A" w:rsidRPr="00754402">
        <w:rPr>
          <w:rFonts w:ascii="TH SarabunPSK" w:hAnsi="TH SarabunPSK" w:cs="TH SarabunPSK"/>
        </w:rPr>
        <w:t>11</w:t>
      </w:r>
      <w:r w:rsidRPr="00754402">
        <w:rPr>
          <w:rFonts w:ascii="TH SarabunPSK" w:hAnsi="TH SarabunPSK" w:cs="TH SarabunPSK"/>
          <w:cs/>
        </w:rPr>
        <w:t>.</w:t>
      </w:r>
    </w:p>
    <w:p w:rsidR="003759B5" w:rsidRPr="00754402" w:rsidRDefault="003759B5" w:rsidP="00FD0F8A">
      <w:pPr>
        <w:jc w:val="thaiDistribute"/>
        <w:rPr>
          <w:rFonts w:ascii="TH SarabunPSK" w:hAnsi="TH SarabunPSK" w:cs="TH SarabunPSK"/>
        </w:rPr>
      </w:pPr>
      <w:r w:rsidRPr="00754402">
        <w:rPr>
          <w:rFonts w:ascii="TH SarabunPSK" w:hAnsi="TH SarabunPSK" w:cs="TH SarabunPSK"/>
          <w:cs/>
        </w:rPr>
        <w:t xml:space="preserve">พระราชบัญญัติส่งเสริมและรักษาคุณภาพสิ่งแวดล้อมแห่งชาติ พ.ศ. </w:t>
      </w:r>
      <w:r w:rsidRPr="00754402">
        <w:rPr>
          <w:rFonts w:ascii="TH SarabunPSK" w:hAnsi="TH SarabunPSK" w:cs="TH SarabunPSK"/>
        </w:rPr>
        <w:t>2535</w:t>
      </w:r>
      <w:r w:rsidRPr="00754402">
        <w:rPr>
          <w:rFonts w:ascii="TH SarabunPSK" w:hAnsi="TH SarabunPSK" w:cs="TH SarabunPSK"/>
          <w:cs/>
        </w:rPr>
        <w:t>. (</w:t>
      </w:r>
      <w:r w:rsidRPr="00754402">
        <w:rPr>
          <w:rFonts w:ascii="TH SarabunPSK" w:hAnsi="TH SarabunPSK" w:cs="TH SarabunPSK"/>
        </w:rPr>
        <w:t xml:space="preserve">2535, 4 </w:t>
      </w:r>
      <w:r w:rsidRPr="00754402">
        <w:rPr>
          <w:rFonts w:ascii="TH SarabunPSK" w:hAnsi="TH SarabunPSK" w:cs="TH SarabunPSK"/>
          <w:cs/>
        </w:rPr>
        <w:t>เมษายน)</w:t>
      </w:r>
      <w:r w:rsidRPr="00754402">
        <w:rPr>
          <w:rFonts w:ascii="TH SarabunPSK" w:hAnsi="TH SarabunPSK" w:cs="TH SarabunPSK"/>
        </w:rPr>
        <w:t xml:space="preserve">, </w:t>
      </w:r>
      <w:r w:rsidRPr="00754402">
        <w:rPr>
          <w:rFonts w:ascii="TH SarabunPSK" w:hAnsi="TH SarabunPSK" w:cs="TH SarabunPSK"/>
          <w:cs/>
        </w:rPr>
        <w:t>ราช</w:t>
      </w:r>
      <w:r w:rsidR="00DB0961" w:rsidRPr="00754402">
        <w:rPr>
          <w:rFonts w:ascii="TH SarabunPSK" w:hAnsi="TH SarabunPSK" w:cs="TH SarabunPSK"/>
          <w:cs/>
        </w:rPr>
        <w:tab/>
      </w:r>
      <w:r w:rsidRPr="00754402">
        <w:rPr>
          <w:rFonts w:ascii="TH SarabunPSK" w:hAnsi="TH SarabunPSK" w:cs="TH SarabunPSK"/>
          <w:cs/>
        </w:rPr>
        <w:t xml:space="preserve">กิจจานุเบกษา, เล่ม </w:t>
      </w:r>
      <w:r w:rsidRPr="00754402">
        <w:rPr>
          <w:rFonts w:ascii="TH SarabunPSK" w:hAnsi="TH SarabunPSK" w:cs="TH SarabunPSK"/>
        </w:rPr>
        <w:t xml:space="preserve">109, </w:t>
      </w:r>
      <w:r w:rsidR="004F5FC1" w:rsidRPr="00754402">
        <w:rPr>
          <w:rFonts w:ascii="TH SarabunPSK" w:hAnsi="TH SarabunPSK" w:cs="TH SarabunPSK"/>
          <w:cs/>
        </w:rPr>
        <w:tab/>
      </w:r>
      <w:r w:rsidRPr="00754402">
        <w:rPr>
          <w:rFonts w:ascii="TH SarabunPSK" w:hAnsi="TH SarabunPSK" w:cs="TH SarabunPSK"/>
          <w:cs/>
        </w:rPr>
        <w:t xml:space="preserve">ตอนที่ </w:t>
      </w:r>
      <w:r w:rsidRPr="00754402">
        <w:rPr>
          <w:rFonts w:ascii="TH SarabunPSK" w:hAnsi="TH SarabunPSK" w:cs="TH SarabunPSK"/>
        </w:rPr>
        <w:t xml:space="preserve">37, </w:t>
      </w:r>
      <w:r w:rsidR="004F5FC1" w:rsidRPr="00754402">
        <w:rPr>
          <w:rFonts w:ascii="TH SarabunPSK" w:hAnsi="TH SarabunPSK" w:cs="TH SarabunPSK"/>
          <w:cs/>
        </w:rPr>
        <w:t xml:space="preserve">หน้า </w:t>
      </w:r>
      <w:r w:rsidR="004F5FC1" w:rsidRPr="00754402">
        <w:rPr>
          <w:rFonts w:ascii="TH SarabunPSK" w:hAnsi="TH SarabunPSK" w:cs="TH SarabunPSK"/>
        </w:rPr>
        <w:t>3</w:t>
      </w:r>
      <w:r w:rsidR="004F5FC1" w:rsidRPr="00754402">
        <w:rPr>
          <w:rFonts w:ascii="TH SarabunPSK" w:hAnsi="TH SarabunPSK" w:cs="TH SarabunPSK"/>
          <w:cs/>
        </w:rPr>
        <w:t>-</w:t>
      </w:r>
      <w:r w:rsidR="004F5FC1" w:rsidRPr="00754402">
        <w:rPr>
          <w:rFonts w:ascii="TH SarabunPSK" w:hAnsi="TH SarabunPSK" w:cs="TH SarabunPSK"/>
        </w:rPr>
        <w:t>25</w:t>
      </w:r>
      <w:r w:rsidRPr="00754402">
        <w:rPr>
          <w:rFonts w:ascii="TH SarabunPSK" w:hAnsi="TH SarabunPSK" w:cs="TH SarabunPSK"/>
          <w:cs/>
        </w:rPr>
        <w:t>.</w:t>
      </w:r>
    </w:p>
    <w:p w:rsidR="001E1D0D" w:rsidRPr="00754402" w:rsidRDefault="009A215F" w:rsidP="00FD0F8A">
      <w:pPr>
        <w:jc w:val="thaiDistribute"/>
        <w:rPr>
          <w:rFonts w:ascii="TH SarabunPSK" w:hAnsi="TH SarabunPSK" w:cs="TH SarabunPSK"/>
        </w:rPr>
      </w:pPr>
      <w:r w:rsidRPr="00754402">
        <w:rPr>
          <w:rFonts w:ascii="TH SarabunPSK" w:hAnsi="TH SarabunPSK" w:cs="TH SarabunPSK"/>
          <w:cs/>
        </w:rPr>
        <w:t>รัฐธรรมนูญแห่งราชอาณาจักรไทย พุทธศักราช 2560</w:t>
      </w:r>
      <w:r w:rsidR="001E1D0D" w:rsidRPr="00754402">
        <w:rPr>
          <w:rFonts w:ascii="TH SarabunPSK" w:hAnsi="TH SarabunPSK" w:cs="TH SarabunPSK"/>
          <w:cs/>
        </w:rPr>
        <w:t xml:space="preserve">. (2560. 6 เมษายน) ราชกิจจานุเบกษา เล่ม </w:t>
      </w:r>
      <w:r w:rsidR="00E8482D" w:rsidRPr="00754402">
        <w:rPr>
          <w:rFonts w:ascii="TH SarabunPSK" w:hAnsi="TH SarabunPSK" w:cs="TH SarabunPSK"/>
          <w:cs/>
        </w:rPr>
        <w:tab/>
      </w:r>
      <w:r w:rsidR="001E1D0D" w:rsidRPr="00754402">
        <w:rPr>
          <w:rFonts w:ascii="TH SarabunPSK" w:hAnsi="TH SarabunPSK" w:cs="TH SarabunPSK"/>
          <w:cs/>
        </w:rPr>
        <w:t>134</w:t>
      </w:r>
      <w:r w:rsidR="001E1D0D" w:rsidRPr="00754402">
        <w:rPr>
          <w:rFonts w:ascii="TH SarabunPSK" w:hAnsi="TH SarabunPSK" w:cs="TH SarabunPSK"/>
        </w:rPr>
        <w:t xml:space="preserve">, </w:t>
      </w:r>
      <w:r w:rsidR="001E1D0D" w:rsidRPr="00754402">
        <w:rPr>
          <w:rFonts w:ascii="TH SarabunPSK" w:hAnsi="TH SarabunPSK" w:cs="TH SarabunPSK"/>
          <w:cs/>
        </w:rPr>
        <w:t>ตอนที่ 40ก</w:t>
      </w:r>
      <w:r w:rsidR="001E1D0D" w:rsidRPr="00754402">
        <w:rPr>
          <w:rFonts w:ascii="TH SarabunPSK" w:hAnsi="TH SarabunPSK" w:cs="TH SarabunPSK"/>
        </w:rPr>
        <w:t xml:space="preserve">, </w:t>
      </w:r>
      <w:r w:rsidR="001E1D0D" w:rsidRPr="00754402">
        <w:rPr>
          <w:rFonts w:ascii="TH SarabunPSK" w:hAnsi="TH SarabunPSK" w:cs="TH SarabunPSK"/>
          <w:cs/>
        </w:rPr>
        <w:t xml:space="preserve">หน้า </w:t>
      </w:r>
      <w:r w:rsidRPr="00754402">
        <w:rPr>
          <w:rFonts w:ascii="TH SarabunPSK" w:hAnsi="TH SarabunPSK" w:cs="TH SarabunPSK"/>
        </w:rPr>
        <w:t>12</w:t>
      </w:r>
      <w:r w:rsidRPr="00754402">
        <w:rPr>
          <w:rFonts w:ascii="TH SarabunPSK" w:hAnsi="TH SarabunPSK" w:cs="TH SarabunPSK"/>
          <w:cs/>
        </w:rPr>
        <w:t>-</w:t>
      </w:r>
      <w:r w:rsidR="001E1D0D" w:rsidRPr="00754402">
        <w:rPr>
          <w:rFonts w:ascii="TH SarabunPSK" w:hAnsi="TH SarabunPSK" w:cs="TH SarabunPSK"/>
          <w:cs/>
        </w:rPr>
        <w:t>1</w:t>
      </w:r>
      <w:r w:rsidR="001E1D0D" w:rsidRPr="00754402">
        <w:rPr>
          <w:rFonts w:ascii="TH SarabunPSK" w:hAnsi="TH SarabunPSK" w:cs="TH SarabunPSK"/>
        </w:rPr>
        <w:t>8</w:t>
      </w:r>
    </w:p>
    <w:p w:rsidR="007B7834" w:rsidRPr="00754402" w:rsidRDefault="007B7834" w:rsidP="00FD0F8A">
      <w:pPr>
        <w:jc w:val="thaiDistribute"/>
        <w:rPr>
          <w:rFonts w:ascii="TH SarabunPSK" w:hAnsi="TH SarabunPSK" w:cs="TH SarabunPSK"/>
        </w:rPr>
      </w:pPr>
      <w:r w:rsidRPr="00754402">
        <w:rPr>
          <w:rFonts w:ascii="TH SarabunPSK" w:hAnsi="TH SarabunPSK" w:cs="TH SarabunPSK"/>
          <w:cs/>
        </w:rPr>
        <w:t>ศิโรรัตน์ งูตูล. (</w:t>
      </w:r>
      <w:r w:rsidRPr="00754402">
        <w:rPr>
          <w:rFonts w:ascii="TH SarabunPSK" w:hAnsi="TH SarabunPSK" w:cs="TH SarabunPSK"/>
        </w:rPr>
        <w:t>2562</w:t>
      </w:r>
      <w:r w:rsidRPr="00754402">
        <w:rPr>
          <w:rFonts w:ascii="TH SarabunPSK" w:hAnsi="TH SarabunPSK" w:cs="TH SarabunPSK"/>
          <w:cs/>
        </w:rPr>
        <w:t>). มาตรการทางกฎหมายในการควบคุมมลพิษทางอากาศจากโรงไฟฟ้าขยะที่ใช้</w:t>
      </w:r>
      <w:r w:rsidRPr="00754402">
        <w:rPr>
          <w:rFonts w:ascii="TH SarabunPSK" w:hAnsi="TH SarabunPSK" w:cs="TH SarabunPSK"/>
          <w:cs/>
        </w:rPr>
        <w:tab/>
        <w:t xml:space="preserve">เทคโนโลยีเตาเผาขยะ. </w:t>
      </w:r>
      <w:r w:rsidR="00A82A46" w:rsidRPr="00754402">
        <w:rPr>
          <w:rFonts w:ascii="TH SarabunPSK" w:hAnsi="TH SarabunPSK" w:cs="TH SarabunPSK"/>
          <w:cs/>
        </w:rPr>
        <w:t xml:space="preserve">[ข้อมูลอิเล็กทรอนิกส์]. </w:t>
      </w:r>
      <w:r w:rsidRPr="00754402">
        <w:rPr>
          <w:rFonts w:ascii="TH SarabunPSK" w:hAnsi="TH SarabunPSK" w:cs="TH SarabunPSK"/>
          <w:cs/>
        </w:rPr>
        <w:t xml:space="preserve">วารสารบัณฑิตศึกษานิติศาสตร์. </w:t>
      </w:r>
      <w:r w:rsidRPr="00754402">
        <w:rPr>
          <w:rFonts w:ascii="TH SarabunPSK" w:hAnsi="TH SarabunPSK" w:cs="TH SarabunPSK"/>
        </w:rPr>
        <w:t>12</w:t>
      </w:r>
      <w:r w:rsidRPr="00754402">
        <w:rPr>
          <w:rFonts w:ascii="TH SarabunPSK" w:hAnsi="TH SarabunPSK" w:cs="TH SarabunPSK"/>
          <w:cs/>
        </w:rPr>
        <w:t>(</w:t>
      </w:r>
      <w:r w:rsidRPr="00754402">
        <w:rPr>
          <w:rFonts w:ascii="TH SarabunPSK" w:hAnsi="TH SarabunPSK" w:cs="TH SarabunPSK"/>
        </w:rPr>
        <w:t>3</w:t>
      </w:r>
      <w:r w:rsidRPr="00754402">
        <w:rPr>
          <w:rFonts w:ascii="TH SarabunPSK" w:hAnsi="TH SarabunPSK" w:cs="TH SarabunPSK"/>
          <w:cs/>
        </w:rPr>
        <w:t>)</w:t>
      </w:r>
      <w:r w:rsidRPr="00754402">
        <w:rPr>
          <w:rFonts w:ascii="TH SarabunPSK" w:hAnsi="TH SarabunPSK" w:cs="TH SarabunPSK"/>
        </w:rPr>
        <w:t xml:space="preserve">, </w:t>
      </w:r>
      <w:r w:rsidR="00585D79" w:rsidRPr="00754402">
        <w:rPr>
          <w:rFonts w:ascii="TH SarabunPSK" w:hAnsi="TH SarabunPSK" w:cs="TH SarabunPSK"/>
        </w:rPr>
        <w:tab/>
      </w:r>
      <w:r w:rsidRPr="00754402">
        <w:rPr>
          <w:rFonts w:ascii="TH SarabunPSK" w:hAnsi="TH SarabunPSK" w:cs="TH SarabunPSK"/>
        </w:rPr>
        <w:t>528</w:t>
      </w:r>
      <w:r w:rsidRPr="00754402">
        <w:rPr>
          <w:rFonts w:ascii="TH SarabunPSK" w:hAnsi="TH SarabunPSK" w:cs="TH SarabunPSK"/>
          <w:cs/>
        </w:rPr>
        <w:t>-</w:t>
      </w:r>
      <w:r w:rsidRPr="00754402">
        <w:rPr>
          <w:rFonts w:ascii="TH SarabunPSK" w:hAnsi="TH SarabunPSK" w:cs="TH SarabunPSK"/>
        </w:rPr>
        <w:t>541</w:t>
      </w:r>
    </w:p>
    <w:p w:rsidR="00373E30" w:rsidRPr="00754402" w:rsidRDefault="00373E30" w:rsidP="00FD0F8A">
      <w:pPr>
        <w:jc w:val="thaiDistribute"/>
        <w:rPr>
          <w:rFonts w:ascii="TH SarabunPSK" w:hAnsi="TH SarabunPSK" w:cs="TH SarabunPSK"/>
        </w:rPr>
      </w:pPr>
      <w:r w:rsidRPr="00754402">
        <w:rPr>
          <w:rFonts w:ascii="TH SarabunPSK" w:hAnsi="TH SarabunPSK" w:cs="TH SarabunPSK"/>
          <w:cs/>
        </w:rPr>
        <w:t>สนธิ คชวัฒน์. (</w:t>
      </w:r>
      <w:r w:rsidRPr="00754402">
        <w:rPr>
          <w:rFonts w:ascii="TH SarabunPSK" w:hAnsi="TH SarabunPSK" w:cs="TH SarabunPSK"/>
        </w:rPr>
        <w:t>2558</w:t>
      </w:r>
      <w:r w:rsidRPr="00754402">
        <w:rPr>
          <w:rFonts w:ascii="TH SarabunPSK" w:hAnsi="TH SarabunPSK" w:cs="TH SarabunPSK"/>
          <w:cs/>
        </w:rPr>
        <w:t>). ความแตกต่างระหว่างประมวลหลักปฏิบัติ (</w:t>
      </w:r>
      <w:r w:rsidRPr="00754402">
        <w:rPr>
          <w:rFonts w:ascii="TH SarabunPSK" w:hAnsi="TH SarabunPSK" w:cs="TH SarabunPSK"/>
        </w:rPr>
        <w:t xml:space="preserve">Code of Practice </w:t>
      </w:r>
      <w:r w:rsidRPr="00754402">
        <w:rPr>
          <w:rFonts w:ascii="TH SarabunPSK" w:hAnsi="TH SarabunPSK" w:cs="TH SarabunPSK"/>
          <w:cs/>
        </w:rPr>
        <w:t xml:space="preserve">หรือ </w:t>
      </w:r>
      <w:r w:rsidRPr="00754402">
        <w:rPr>
          <w:rFonts w:ascii="TH SarabunPSK" w:hAnsi="TH SarabunPSK" w:cs="TH SarabunPSK"/>
        </w:rPr>
        <w:t>COP</w:t>
      </w:r>
      <w:r w:rsidRPr="00754402">
        <w:rPr>
          <w:rFonts w:ascii="TH SarabunPSK" w:hAnsi="TH SarabunPSK" w:cs="TH SarabunPSK"/>
          <w:cs/>
        </w:rPr>
        <w:t xml:space="preserve">) </w:t>
      </w:r>
      <w:r w:rsidRPr="00754402">
        <w:rPr>
          <w:rFonts w:ascii="TH SarabunPSK" w:hAnsi="TH SarabunPSK" w:cs="TH SarabunPSK"/>
          <w:cs/>
        </w:rPr>
        <w:tab/>
        <w:t>กับการจัดทำรายงานการวิเคราะห์ผลกระทบสิ่งแวดล้อม (</w:t>
      </w:r>
      <w:r w:rsidRPr="00754402">
        <w:rPr>
          <w:rFonts w:ascii="TH SarabunPSK" w:hAnsi="TH SarabunPSK" w:cs="TH SarabunPSK"/>
        </w:rPr>
        <w:t>EIA</w:t>
      </w:r>
      <w:r w:rsidRPr="00754402">
        <w:rPr>
          <w:rFonts w:ascii="TH SarabunPSK" w:hAnsi="TH SarabunPSK" w:cs="TH SarabunPSK"/>
          <w:cs/>
        </w:rPr>
        <w:t>) โครงการโรงไฟฟ้าพลังงาน</w:t>
      </w:r>
      <w:r w:rsidRPr="00754402">
        <w:rPr>
          <w:rFonts w:ascii="TH SarabunPSK" w:hAnsi="TH SarabunPSK" w:cs="TH SarabunPSK"/>
          <w:cs/>
        </w:rPr>
        <w:tab/>
        <w:t xml:space="preserve">ความร้อนที่ใช้ขยะมูลฝอยเป็นเชื้อเพลิง. สืบค้นเมื่อ </w:t>
      </w:r>
      <w:r w:rsidRPr="00754402">
        <w:rPr>
          <w:rFonts w:ascii="TH SarabunPSK" w:hAnsi="TH SarabunPSK" w:cs="TH SarabunPSK"/>
        </w:rPr>
        <w:t xml:space="preserve">25 </w:t>
      </w:r>
      <w:r w:rsidRPr="00754402">
        <w:rPr>
          <w:rFonts w:ascii="TH SarabunPSK" w:hAnsi="TH SarabunPSK" w:cs="TH SarabunPSK"/>
          <w:cs/>
        </w:rPr>
        <w:t xml:space="preserve">พฤษภาคม </w:t>
      </w:r>
      <w:r w:rsidRPr="00754402">
        <w:rPr>
          <w:rFonts w:ascii="TH SarabunPSK" w:hAnsi="TH SarabunPSK" w:cs="TH SarabunPSK"/>
        </w:rPr>
        <w:t xml:space="preserve">2564 </w:t>
      </w:r>
      <w:r w:rsidRPr="00754402">
        <w:rPr>
          <w:rFonts w:ascii="TH SarabunPSK" w:hAnsi="TH SarabunPSK" w:cs="TH SarabunPSK"/>
          <w:cs/>
        </w:rPr>
        <w:t xml:space="preserve">จาก </w:t>
      </w:r>
      <w:r w:rsidRPr="00754402">
        <w:rPr>
          <w:rFonts w:ascii="TH SarabunPSK" w:hAnsi="TH SarabunPSK" w:cs="TH SarabunPSK"/>
        </w:rPr>
        <w:tab/>
        <w:t>https</w:t>
      </w:r>
      <w:r w:rsidRPr="00754402">
        <w:rPr>
          <w:rFonts w:ascii="TH SarabunPSK" w:hAnsi="TH SarabunPSK" w:cs="TH SarabunPSK"/>
          <w:cs/>
        </w:rPr>
        <w:t>://</w:t>
      </w:r>
      <w:r w:rsidRPr="00754402">
        <w:rPr>
          <w:rFonts w:ascii="TH SarabunPSK" w:hAnsi="TH SarabunPSK" w:cs="TH SarabunPSK"/>
        </w:rPr>
        <w:t>www</w:t>
      </w:r>
      <w:r w:rsidRPr="00754402">
        <w:rPr>
          <w:rFonts w:ascii="TH SarabunPSK" w:hAnsi="TH SarabunPSK" w:cs="TH SarabunPSK"/>
          <w:cs/>
        </w:rPr>
        <w:t>.</w:t>
      </w:r>
      <w:proofErr w:type="spellStart"/>
      <w:r w:rsidRPr="00754402">
        <w:rPr>
          <w:rFonts w:ascii="TH SarabunPSK" w:hAnsi="TH SarabunPSK" w:cs="TH SarabunPSK"/>
        </w:rPr>
        <w:t>isranews</w:t>
      </w:r>
      <w:proofErr w:type="spellEnd"/>
      <w:r w:rsidRPr="00754402">
        <w:rPr>
          <w:rFonts w:ascii="TH SarabunPSK" w:hAnsi="TH SarabunPSK" w:cs="TH SarabunPSK"/>
          <w:cs/>
        </w:rPr>
        <w:t>.</w:t>
      </w:r>
      <w:r w:rsidRPr="00754402">
        <w:rPr>
          <w:rFonts w:ascii="TH SarabunPSK" w:hAnsi="TH SarabunPSK" w:cs="TH SarabunPSK"/>
        </w:rPr>
        <w:t>org</w:t>
      </w:r>
      <w:r w:rsidRPr="00754402">
        <w:rPr>
          <w:rFonts w:ascii="TH SarabunPSK" w:hAnsi="TH SarabunPSK" w:cs="TH SarabunPSK"/>
          <w:cs/>
        </w:rPr>
        <w:t>/</w:t>
      </w:r>
      <w:proofErr w:type="spellStart"/>
      <w:r w:rsidRPr="00754402">
        <w:rPr>
          <w:rFonts w:ascii="TH SarabunPSK" w:hAnsi="TH SarabunPSK" w:cs="TH SarabunPSK"/>
        </w:rPr>
        <w:t>isranews</w:t>
      </w:r>
      <w:proofErr w:type="spellEnd"/>
      <w:r w:rsidRPr="00754402">
        <w:rPr>
          <w:rFonts w:ascii="TH SarabunPSK" w:hAnsi="TH SarabunPSK" w:cs="TH SarabunPSK"/>
          <w:cs/>
        </w:rPr>
        <w:t>/</w:t>
      </w:r>
      <w:r w:rsidRPr="00754402">
        <w:rPr>
          <w:rFonts w:ascii="TH SarabunPSK" w:hAnsi="TH SarabunPSK" w:cs="TH SarabunPSK"/>
        </w:rPr>
        <w:t>download</w:t>
      </w:r>
      <w:r w:rsidRPr="00754402">
        <w:rPr>
          <w:rFonts w:ascii="TH SarabunPSK" w:hAnsi="TH SarabunPSK" w:cs="TH SarabunPSK"/>
          <w:cs/>
        </w:rPr>
        <w:t>/</w:t>
      </w:r>
      <w:r w:rsidRPr="00754402">
        <w:rPr>
          <w:rFonts w:ascii="TH SarabunPSK" w:hAnsi="TH SarabunPSK" w:cs="TH SarabunPSK"/>
        </w:rPr>
        <w:t>12057</w:t>
      </w:r>
      <w:r w:rsidRPr="00754402">
        <w:rPr>
          <w:rFonts w:ascii="TH SarabunPSK" w:hAnsi="TH SarabunPSK" w:cs="TH SarabunPSK"/>
          <w:cs/>
        </w:rPr>
        <w:t>/</w:t>
      </w:r>
      <w:r w:rsidRPr="00754402">
        <w:rPr>
          <w:rFonts w:ascii="TH SarabunPSK" w:hAnsi="TH SarabunPSK" w:cs="TH SarabunPSK"/>
        </w:rPr>
        <w:t>42476</w:t>
      </w:r>
      <w:r w:rsidRPr="00754402">
        <w:rPr>
          <w:rFonts w:ascii="TH SarabunPSK" w:hAnsi="TH SarabunPSK" w:cs="TH SarabunPSK"/>
          <w:cs/>
        </w:rPr>
        <w:t>/</w:t>
      </w:r>
      <w:r w:rsidRPr="00754402">
        <w:rPr>
          <w:rFonts w:ascii="TH SarabunPSK" w:hAnsi="TH SarabunPSK" w:cs="TH SarabunPSK"/>
        </w:rPr>
        <w:t>18</w:t>
      </w:r>
      <w:r w:rsidRPr="00754402">
        <w:rPr>
          <w:rFonts w:ascii="TH SarabunPSK" w:hAnsi="TH SarabunPSK" w:cs="TH SarabunPSK"/>
          <w:cs/>
        </w:rPr>
        <w:t>.</w:t>
      </w:r>
      <w:r w:rsidRPr="00754402">
        <w:rPr>
          <w:rFonts w:ascii="TH SarabunPSK" w:hAnsi="TH SarabunPSK" w:cs="TH SarabunPSK"/>
        </w:rPr>
        <w:t>html</w:t>
      </w:r>
    </w:p>
    <w:p w:rsidR="00373E30" w:rsidRPr="00754402" w:rsidRDefault="00373E30" w:rsidP="00FD0F8A">
      <w:pPr>
        <w:jc w:val="thaiDistribute"/>
        <w:rPr>
          <w:rFonts w:ascii="TH SarabunPSK" w:hAnsi="TH SarabunPSK" w:cs="TH SarabunPSK"/>
        </w:rPr>
      </w:pPr>
      <w:r w:rsidRPr="00754402">
        <w:rPr>
          <w:rFonts w:ascii="TH SarabunPSK" w:hAnsi="TH SarabunPSK" w:cs="TH SarabunPSK"/>
          <w:cs/>
        </w:rPr>
        <w:t>สหประชาชาติ. (</w:t>
      </w:r>
      <w:r w:rsidRPr="00754402">
        <w:rPr>
          <w:rFonts w:ascii="TH SarabunPSK" w:hAnsi="TH SarabunPSK" w:cs="TH SarabunPSK"/>
        </w:rPr>
        <w:t>2021</w:t>
      </w:r>
      <w:r w:rsidRPr="00754402">
        <w:rPr>
          <w:rFonts w:ascii="TH SarabunPSK" w:hAnsi="TH SarabunPSK" w:cs="TH SarabunPSK"/>
          <w:cs/>
        </w:rPr>
        <w:t xml:space="preserve">). เป้าหมายการพัฒนาที่ยั่งยืน </w:t>
      </w:r>
      <w:r w:rsidRPr="00754402">
        <w:rPr>
          <w:rFonts w:ascii="TH SarabunPSK" w:hAnsi="TH SarabunPSK" w:cs="TH SarabunPSK"/>
        </w:rPr>
        <w:t>7</w:t>
      </w:r>
      <w:r w:rsidRPr="00754402">
        <w:rPr>
          <w:rFonts w:ascii="TH SarabunPSK" w:hAnsi="TH SarabunPSK" w:cs="TH SarabunPSK"/>
          <w:cs/>
        </w:rPr>
        <w:t xml:space="preserve">. สืบค้นเมื่อ </w:t>
      </w:r>
      <w:r w:rsidRPr="00754402">
        <w:rPr>
          <w:rFonts w:ascii="TH SarabunPSK" w:hAnsi="TH SarabunPSK" w:cs="TH SarabunPSK"/>
        </w:rPr>
        <w:t>28</w:t>
      </w:r>
      <w:r w:rsidRPr="00754402">
        <w:rPr>
          <w:rFonts w:ascii="TH SarabunPSK" w:hAnsi="TH SarabunPSK" w:cs="TH SarabunPSK"/>
          <w:cs/>
        </w:rPr>
        <w:t xml:space="preserve"> มีนาคม </w:t>
      </w:r>
      <w:r w:rsidRPr="00754402">
        <w:rPr>
          <w:rFonts w:ascii="TH SarabunPSK" w:hAnsi="TH SarabunPSK" w:cs="TH SarabunPSK"/>
        </w:rPr>
        <w:t xml:space="preserve">2564 </w:t>
      </w:r>
      <w:r w:rsidRPr="00754402">
        <w:rPr>
          <w:rFonts w:ascii="TH SarabunPSK" w:hAnsi="TH SarabunPSK" w:cs="TH SarabunPSK"/>
          <w:cs/>
        </w:rPr>
        <w:t>จาก</w:t>
      </w:r>
      <w:r w:rsidRPr="00754402">
        <w:rPr>
          <w:rFonts w:ascii="TH SarabunPSK" w:hAnsi="TH SarabunPSK" w:cs="TH SarabunPSK"/>
          <w:cs/>
        </w:rPr>
        <w:tab/>
      </w:r>
      <w:r w:rsidRPr="00754402">
        <w:fldChar w:fldCharType="begin"/>
      </w:r>
      <w:r w:rsidRPr="00754402">
        <w:rPr>
          <w:rFonts w:ascii="TH SarabunPSK" w:hAnsi="TH SarabunPSK" w:cs="TH SarabunPSK"/>
        </w:rPr>
        <w:instrText xml:space="preserve"> HYPERLINK </w:instrText>
      </w:r>
      <w:r w:rsidRPr="00754402">
        <w:rPr>
          <w:rFonts w:ascii="TH SarabunPSK" w:hAnsi="TH SarabunPSK" w:cs="TH SarabunPSK"/>
          <w:cs/>
        </w:rPr>
        <w:instrText>"</w:instrText>
      </w:r>
      <w:r w:rsidRPr="00754402">
        <w:rPr>
          <w:rFonts w:ascii="TH SarabunPSK" w:hAnsi="TH SarabunPSK" w:cs="TH SarabunPSK"/>
        </w:rPr>
        <w:instrText>https</w:instrText>
      </w:r>
      <w:r w:rsidRPr="00754402">
        <w:rPr>
          <w:rFonts w:ascii="TH SarabunPSK" w:hAnsi="TH SarabunPSK" w:cs="TH SarabunPSK"/>
          <w:cs/>
        </w:rPr>
        <w:instrText>://</w:instrText>
      </w:r>
      <w:r w:rsidRPr="00754402">
        <w:rPr>
          <w:rFonts w:ascii="TH SarabunPSK" w:hAnsi="TH SarabunPSK" w:cs="TH SarabunPSK"/>
        </w:rPr>
        <w:instrText>thailand</w:instrText>
      </w:r>
      <w:r w:rsidRPr="00754402">
        <w:rPr>
          <w:rFonts w:ascii="TH SarabunPSK" w:hAnsi="TH SarabunPSK" w:cs="TH SarabunPSK"/>
          <w:cs/>
        </w:rPr>
        <w:instrText>.</w:instrText>
      </w:r>
      <w:r w:rsidRPr="00754402">
        <w:rPr>
          <w:rFonts w:ascii="TH SarabunPSK" w:hAnsi="TH SarabunPSK" w:cs="TH SarabunPSK"/>
        </w:rPr>
        <w:instrText>un</w:instrText>
      </w:r>
      <w:r w:rsidRPr="00754402">
        <w:rPr>
          <w:rFonts w:ascii="TH SarabunPSK" w:hAnsi="TH SarabunPSK" w:cs="TH SarabunPSK"/>
          <w:cs/>
        </w:rPr>
        <w:instrText>.</w:instrText>
      </w:r>
      <w:r w:rsidRPr="00754402">
        <w:rPr>
          <w:rFonts w:ascii="TH SarabunPSK" w:hAnsi="TH SarabunPSK" w:cs="TH SarabunPSK"/>
        </w:rPr>
        <w:instrText>org</w:instrText>
      </w:r>
      <w:r w:rsidRPr="00754402">
        <w:rPr>
          <w:rFonts w:ascii="TH SarabunPSK" w:hAnsi="TH SarabunPSK" w:cs="TH SarabunPSK"/>
          <w:cs/>
        </w:rPr>
        <w:instrText>/</w:instrText>
      </w:r>
      <w:r w:rsidRPr="00754402">
        <w:rPr>
          <w:rFonts w:ascii="TH SarabunPSK" w:hAnsi="TH SarabunPSK" w:cs="TH SarabunPSK"/>
        </w:rPr>
        <w:instrText>th</w:instrText>
      </w:r>
      <w:r w:rsidRPr="00754402">
        <w:rPr>
          <w:rFonts w:ascii="TH SarabunPSK" w:hAnsi="TH SarabunPSK" w:cs="TH SarabunPSK"/>
          <w:cs/>
        </w:rPr>
        <w:instrText>/</w:instrText>
      </w:r>
      <w:r w:rsidRPr="00754402">
        <w:rPr>
          <w:rFonts w:ascii="TH SarabunPSK" w:hAnsi="TH SarabunPSK" w:cs="TH SarabunPSK"/>
        </w:rPr>
        <w:instrText>sdgs</w:instrText>
      </w:r>
      <w:r w:rsidRPr="00754402">
        <w:rPr>
          <w:rFonts w:ascii="TH SarabunPSK" w:hAnsi="TH SarabunPSK" w:cs="TH SarabunPSK"/>
          <w:cs/>
        </w:rPr>
        <w:instrText>/</w:instrText>
      </w:r>
      <w:r w:rsidRPr="00754402">
        <w:rPr>
          <w:rFonts w:ascii="TH SarabunPSK" w:hAnsi="TH SarabunPSK" w:cs="TH SarabunPSK"/>
        </w:rPr>
        <w:instrText>7</w:instrText>
      </w:r>
      <w:r w:rsidRPr="00754402">
        <w:rPr>
          <w:rFonts w:ascii="TH SarabunPSK" w:hAnsi="TH SarabunPSK" w:cs="TH SarabunPSK"/>
          <w:cs/>
        </w:rPr>
        <w:instrText xml:space="preserve">" </w:instrText>
      </w:r>
      <w:r w:rsidRPr="00754402">
        <w:fldChar w:fldCharType="separate"/>
      </w:r>
      <w:r w:rsidRPr="00754402">
        <w:rPr>
          <w:rStyle w:val="Hyperlink"/>
          <w:rFonts w:ascii="TH SarabunPSK" w:hAnsi="TH SarabunPSK" w:cs="TH SarabunPSK"/>
          <w:color w:val="auto"/>
          <w:u w:val="none"/>
        </w:rPr>
        <w:t>https</w:t>
      </w:r>
      <w:r w:rsidRPr="00754402">
        <w:rPr>
          <w:rStyle w:val="Hyperlink"/>
          <w:rFonts w:ascii="TH SarabunPSK" w:hAnsi="TH SarabunPSK" w:cs="TH SarabunPSK"/>
          <w:color w:val="auto"/>
          <w:u w:val="none"/>
          <w:cs/>
        </w:rPr>
        <w:t>://</w:t>
      </w:r>
      <w:proofErr w:type="spellStart"/>
      <w:r w:rsidRPr="00754402">
        <w:rPr>
          <w:rStyle w:val="Hyperlink"/>
          <w:rFonts w:ascii="TH SarabunPSK" w:hAnsi="TH SarabunPSK" w:cs="TH SarabunPSK"/>
          <w:color w:val="auto"/>
          <w:u w:val="none"/>
        </w:rPr>
        <w:t>thailand</w:t>
      </w:r>
      <w:proofErr w:type="spellEnd"/>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un</w:t>
      </w:r>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org</w:t>
      </w:r>
      <w:r w:rsidRPr="00754402">
        <w:rPr>
          <w:rStyle w:val="Hyperlink"/>
          <w:rFonts w:ascii="TH SarabunPSK" w:hAnsi="TH SarabunPSK" w:cs="TH SarabunPSK"/>
          <w:color w:val="auto"/>
          <w:u w:val="none"/>
          <w:cs/>
        </w:rPr>
        <w:t>/</w:t>
      </w:r>
      <w:proofErr w:type="spellStart"/>
      <w:r w:rsidRPr="00754402">
        <w:rPr>
          <w:rStyle w:val="Hyperlink"/>
          <w:rFonts w:ascii="TH SarabunPSK" w:hAnsi="TH SarabunPSK" w:cs="TH SarabunPSK"/>
          <w:color w:val="auto"/>
          <w:u w:val="none"/>
        </w:rPr>
        <w:t>th</w:t>
      </w:r>
      <w:proofErr w:type="spellEnd"/>
      <w:r w:rsidRPr="00754402">
        <w:rPr>
          <w:rStyle w:val="Hyperlink"/>
          <w:rFonts w:ascii="TH SarabunPSK" w:hAnsi="TH SarabunPSK" w:cs="TH SarabunPSK"/>
          <w:color w:val="auto"/>
          <w:u w:val="none"/>
          <w:cs/>
        </w:rPr>
        <w:t>/</w:t>
      </w:r>
      <w:proofErr w:type="spellStart"/>
      <w:r w:rsidRPr="00754402">
        <w:rPr>
          <w:rStyle w:val="Hyperlink"/>
          <w:rFonts w:ascii="TH SarabunPSK" w:hAnsi="TH SarabunPSK" w:cs="TH SarabunPSK"/>
          <w:color w:val="auto"/>
          <w:u w:val="none"/>
        </w:rPr>
        <w:t>sdgs</w:t>
      </w:r>
      <w:proofErr w:type="spellEnd"/>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7</w:t>
      </w:r>
      <w:r w:rsidRPr="00754402">
        <w:rPr>
          <w:rStyle w:val="Hyperlink"/>
          <w:rFonts w:ascii="TH SarabunPSK" w:hAnsi="TH SarabunPSK" w:cs="TH SarabunPSK"/>
          <w:color w:val="auto"/>
          <w:u w:val="none"/>
        </w:rPr>
        <w:fldChar w:fldCharType="end"/>
      </w:r>
    </w:p>
    <w:p w:rsidR="0051309D" w:rsidRPr="00754402" w:rsidRDefault="0051309D" w:rsidP="00FD0F8A">
      <w:pPr>
        <w:jc w:val="thaiDistribute"/>
        <w:rPr>
          <w:rFonts w:ascii="TH SarabunPSK" w:hAnsi="TH SarabunPSK" w:cs="TH SarabunPSK"/>
          <w:cs/>
        </w:rPr>
      </w:pPr>
      <w:r w:rsidRPr="00754402">
        <w:rPr>
          <w:rFonts w:ascii="TH SarabunPSK" w:hAnsi="TH SarabunPSK" w:cs="TH SarabunPSK"/>
          <w:cs/>
        </w:rPr>
        <w:t>สํานักงานคณะกรรมการกํากับกิจการพลังงาน</w:t>
      </w:r>
      <w:r w:rsidR="005E15FF" w:rsidRPr="00754402">
        <w:rPr>
          <w:rFonts w:ascii="TH SarabunPSK" w:hAnsi="TH SarabunPSK" w:cs="TH SarabunPSK"/>
          <w:cs/>
        </w:rPr>
        <w:t>.</w:t>
      </w:r>
      <w:r w:rsidRPr="00754402">
        <w:rPr>
          <w:rFonts w:ascii="TH SarabunPSK" w:hAnsi="TH SarabunPSK" w:cs="TH SarabunPSK"/>
          <w:cs/>
        </w:rPr>
        <w:t xml:space="preserve"> (ม.ป.ป.). คู่มือการขอรับใบอนุญาตประกอบกิจการ</w:t>
      </w:r>
      <w:r w:rsidRPr="00754402">
        <w:rPr>
          <w:rFonts w:ascii="TH SarabunPSK" w:hAnsi="TH SarabunPSK" w:cs="TH SarabunPSK"/>
          <w:cs/>
        </w:rPr>
        <w:tab/>
      </w:r>
      <w:r w:rsidR="00296183" w:rsidRPr="00754402">
        <w:rPr>
          <w:rFonts w:ascii="TH SarabunPSK" w:hAnsi="TH SarabunPSK" w:cs="TH SarabunPSK"/>
          <w:cs/>
        </w:rPr>
        <w:t xml:space="preserve">ไฟฟ้า </w:t>
      </w:r>
      <w:r w:rsidRPr="00754402">
        <w:rPr>
          <w:rFonts w:ascii="TH SarabunPSK" w:hAnsi="TH SarabunPSK" w:cs="TH SarabunPSK"/>
          <w:cs/>
        </w:rPr>
        <w:t>ใบอนุญาตประกอบกิจการผลิตไฟฟ้าระบบจำหน่ายไฟฟ้า และจำหน่ายไฟฟ้า สืบค้น</w:t>
      </w:r>
      <w:r w:rsidRPr="00754402">
        <w:rPr>
          <w:rFonts w:ascii="TH SarabunPSK" w:hAnsi="TH SarabunPSK" w:cs="TH SarabunPSK"/>
          <w:cs/>
        </w:rPr>
        <w:tab/>
        <w:t xml:space="preserve">เมื่อ </w:t>
      </w:r>
      <w:r w:rsidRPr="00754402">
        <w:rPr>
          <w:rFonts w:ascii="TH SarabunPSK" w:hAnsi="TH SarabunPSK" w:cs="TH SarabunPSK"/>
        </w:rPr>
        <w:t xml:space="preserve">15 </w:t>
      </w:r>
      <w:r w:rsidRPr="00754402">
        <w:rPr>
          <w:rFonts w:ascii="TH SarabunPSK" w:hAnsi="TH SarabunPSK" w:cs="TH SarabunPSK"/>
          <w:cs/>
        </w:rPr>
        <w:t>มิถุนายน 2564 จาก</w:t>
      </w:r>
    </w:p>
    <w:p w:rsidR="0051309D" w:rsidRPr="00754402" w:rsidRDefault="00AF6943" w:rsidP="00FD0F8A">
      <w:pPr>
        <w:rPr>
          <w:rFonts w:ascii="TH SarabunPSK" w:hAnsi="TH SarabunPSK" w:cs="TH SarabunPSK"/>
        </w:rPr>
      </w:pPr>
      <w:r w:rsidRPr="00754402">
        <w:rPr>
          <w:rFonts w:ascii="TH SarabunPSK" w:hAnsi="TH SarabunPSK" w:cs="TH SarabunPSK"/>
        </w:rPr>
        <w:tab/>
      </w:r>
      <w:hyperlink r:id="rId10" w:history="1">
        <w:r w:rsidRPr="00754402">
          <w:rPr>
            <w:rStyle w:val="Hyperlink"/>
            <w:rFonts w:ascii="TH SarabunPSK" w:hAnsi="TH SarabunPSK" w:cs="TH SarabunPSK"/>
            <w:color w:val="auto"/>
            <w:u w:val="none"/>
          </w:rPr>
          <w:t>http</w:t>
        </w:r>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www</w:t>
        </w:r>
        <w:r w:rsidRPr="00754402">
          <w:rPr>
            <w:rStyle w:val="Hyperlink"/>
            <w:rFonts w:ascii="TH SarabunPSK" w:hAnsi="TH SarabunPSK" w:cs="TH SarabunPSK"/>
            <w:color w:val="auto"/>
            <w:u w:val="none"/>
            <w:cs/>
          </w:rPr>
          <w:t>.</w:t>
        </w:r>
        <w:proofErr w:type="spellStart"/>
        <w:r w:rsidRPr="00754402">
          <w:rPr>
            <w:rStyle w:val="Hyperlink"/>
            <w:rFonts w:ascii="TH SarabunPSK" w:hAnsi="TH SarabunPSK" w:cs="TH SarabunPSK"/>
            <w:color w:val="auto"/>
            <w:u w:val="none"/>
          </w:rPr>
          <w:t>erc</w:t>
        </w:r>
        <w:proofErr w:type="spellEnd"/>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or</w:t>
        </w:r>
        <w:r w:rsidRPr="00754402">
          <w:rPr>
            <w:rStyle w:val="Hyperlink"/>
            <w:rFonts w:ascii="TH SarabunPSK" w:hAnsi="TH SarabunPSK" w:cs="TH SarabunPSK"/>
            <w:color w:val="auto"/>
            <w:u w:val="none"/>
            <w:cs/>
          </w:rPr>
          <w:t>.</w:t>
        </w:r>
        <w:proofErr w:type="spellStart"/>
        <w:r w:rsidRPr="00754402">
          <w:rPr>
            <w:rStyle w:val="Hyperlink"/>
            <w:rFonts w:ascii="TH SarabunPSK" w:hAnsi="TH SarabunPSK" w:cs="TH SarabunPSK"/>
            <w:color w:val="auto"/>
            <w:u w:val="none"/>
          </w:rPr>
          <w:t>th</w:t>
        </w:r>
        <w:proofErr w:type="spellEnd"/>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ERCWeb2</w:t>
        </w:r>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Upload</w:t>
        </w:r>
        <w:r w:rsidRPr="00754402">
          <w:rPr>
            <w:rStyle w:val="Hyperlink"/>
            <w:rFonts w:ascii="TH SarabunPSK" w:hAnsi="TH SarabunPSK" w:cs="TH SarabunPSK"/>
            <w:color w:val="auto"/>
            <w:u w:val="none"/>
            <w:cs/>
          </w:rPr>
          <w:t>/</w:t>
        </w:r>
        <w:r w:rsidRPr="00754402">
          <w:rPr>
            <w:rStyle w:val="Hyperlink"/>
            <w:rFonts w:ascii="TH SarabunPSK" w:hAnsi="TH SarabunPSK" w:cs="TH SarabunPSK"/>
            <w:color w:val="auto"/>
            <w:u w:val="none"/>
          </w:rPr>
          <w:t>Document</w:t>
        </w:r>
        <w:r w:rsidRPr="00754402">
          <w:rPr>
            <w:rStyle w:val="Hyperlink"/>
            <w:rFonts w:ascii="TH SarabunPSK" w:hAnsi="TH SarabunPSK" w:cs="TH SarabunPSK"/>
            <w:color w:val="auto"/>
            <w:u w:val="none"/>
            <w:cs/>
          </w:rPr>
          <w:t>/คู่มือการขอรับใบอนุญาต</w:t>
        </w:r>
        <w:r w:rsidRPr="00754402">
          <w:rPr>
            <w:rStyle w:val="Hyperlink"/>
            <w:rFonts w:ascii="TH SarabunPSK" w:hAnsi="TH SarabunPSK" w:cs="TH SarabunPSK"/>
            <w:color w:val="auto"/>
            <w:u w:val="none"/>
          </w:rPr>
          <w:t>_</w:t>
        </w:r>
        <w:r w:rsidRPr="00754402">
          <w:rPr>
            <w:rStyle w:val="Hyperlink"/>
            <w:rFonts w:ascii="TH SarabunPSK" w:hAnsi="TH SarabunPSK" w:cs="TH SarabunPSK"/>
            <w:color w:val="auto"/>
            <w:u w:val="none"/>
            <w:cs/>
          </w:rPr>
          <w:t>รวม.</w:t>
        </w:r>
        <w:r w:rsidRPr="00754402">
          <w:rPr>
            <w:rStyle w:val="Hyperlink"/>
            <w:rFonts w:ascii="TH SarabunPSK" w:hAnsi="TH SarabunPSK" w:cs="TH SarabunPSK"/>
            <w:color w:val="auto"/>
            <w:u w:val="none"/>
          </w:rPr>
          <w:tab/>
          <w:t>pdf</w:t>
        </w:r>
      </w:hyperlink>
    </w:p>
    <w:p w:rsidR="008F44E1" w:rsidRPr="00754402" w:rsidRDefault="00D42CBA" w:rsidP="00FD0F8A">
      <w:pPr>
        <w:jc w:val="thaiDistribute"/>
        <w:rPr>
          <w:rFonts w:ascii="TH SarabunPSK" w:hAnsi="TH SarabunPSK" w:cs="TH SarabunPSK"/>
        </w:rPr>
      </w:pPr>
      <w:r w:rsidRPr="00754402">
        <w:rPr>
          <w:rFonts w:ascii="TH SarabunPSK" w:hAnsi="TH SarabunPSK" w:cs="TH SarabunPSK"/>
          <w:cs/>
        </w:rPr>
        <w:t>สำ</w:t>
      </w:r>
      <w:r w:rsidR="008F44E1" w:rsidRPr="00754402">
        <w:rPr>
          <w:rFonts w:ascii="TH SarabunPSK" w:hAnsi="TH SarabunPSK" w:cs="TH SarabunPSK"/>
          <w:cs/>
        </w:rPr>
        <w:t>นักงานนโยบายและแผนทรัพยากรธรรมชาติและสิ่งแวดล้อม</w:t>
      </w:r>
      <w:r w:rsidRPr="00754402">
        <w:rPr>
          <w:rFonts w:ascii="TH SarabunPSK" w:hAnsi="TH SarabunPSK" w:cs="TH SarabunPSK"/>
          <w:cs/>
        </w:rPr>
        <w:t xml:space="preserve"> กระทรวงทรัพยากรธรรมชาติและ</w:t>
      </w:r>
      <w:r w:rsidR="002420C5" w:rsidRPr="00754402">
        <w:rPr>
          <w:rFonts w:ascii="TH SarabunPSK" w:hAnsi="TH SarabunPSK" w:cs="TH SarabunPSK"/>
          <w:cs/>
        </w:rPr>
        <w:tab/>
      </w:r>
      <w:r w:rsidRPr="00754402">
        <w:rPr>
          <w:rFonts w:ascii="TH SarabunPSK" w:hAnsi="TH SarabunPSK" w:cs="TH SarabunPSK"/>
          <w:cs/>
        </w:rPr>
        <w:t>สิ่งแวดล้อม. (</w:t>
      </w:r>
      <w:r w:rsidRPr="00754402">
        <w:rPr>
          <w:rFonts w:ascii="TH SarabunPSK" w:hAnsi="TH SarabunPSK" w:cs="TH SarabunPSK"/>
        </w:rPr>
        <w:t>2559</w:t>
      </w:r>
      <w:r w:rsidRPr="00754402">
        <w:rPr>
          <w:rFonts w:ascii="TH SarabunPSK" w:hAnsi="TH SarabunPSK" w:cs="TH SarabunPSK"/>
          <w:cs/>
        </w:rPr>
        <w:t xml:space="preserve">). แผนจัดการคุณภาพสิ่งแวดล้อม พ.ศ. </w:t>
      </w:r>
      <w:r w:rsidRPr="00754402">
        <w:rPr>
          <w:rFonts w:ascii="TH SarabunPSK" w:hAnsi="TH SarabunPSK" w:cs="TH SarabunPSK"/>
        </w:rPr>
        <w:t>2560</w:t>
      </w:r>
      <w:r w:rsidRPr="00754402">
        <w:rPr>
          <w:rFonts w:ascii="TH SarabunPSK" w:hAnsi="TH SarabunPSK" w:cs="TH SarabunPSK"/>
          <w:cs/>
        </w:rPr>
        <w:t>-</w:t>
      </w:r>
      <w:r w:rsidRPr="00754402">
        <w:rPr>
          <w:rFonts w:ascii="TH SarabunPSK" w:hAnsi="TH SarabunPSK" w:cs="TH SarabunPSK"/>
        </w:rPr>
        <w:t>2564</w:t>
      </w:r>
      <w:r w:rsidRPr="00754402">
        <w:rPr>
          <w:rFonts w:ascii="TH SarabunPSK" w:hAnsi="TH SarabunPSK" w:cs="TH SarabunPSK"/>
          <w:cs/>
        </w:rPr>
        <w:t>.</w:t>
      </w:r>
    </w:p>
    <w:p w:rsidR="0051309D" w:rsidRPr="004C5F5B" w:rsidRDefault="003759B5" w:rsidP="00FD0F8A">
      <w:pPr>
        <w:jc w:val="thaiDistribute"/>
        <w:rPr>
          <w:rFonts w:ascii="TH SarabunPSK" w:hAnsi="TH SarabunPSK" w:cs="TH SarabunPSK"/>
        </w:rPr>
      </w:pPr>
      <w:r w:rsidRPr="00754402">
        <w:rPr>
          <w:rFonts w:ascii="TH SarabunPSK" w:hAnsi="TH SarabunPSK" w:cs="TH SarabunPSK"/>
          <w:cs/>
        </w:rPr>
        <w:t xml:space="preserve">สำนักงานสภาพัฒนาการเศรษฐกิจและสังคมแห่งชาติ. เกี่ยวกับ </w:t>
      </w:r>
      <w:r w:rsidRPr="00754402">
        <w:rPr>
          <w:rFonts w:ascii="TH SarabunPSK" w:hAnsi="TH SarabunPSK" w:cs="TH SarabunPSK"/>
        </w:rPr>
        <w:t>SDGs</w:t>
      </w:r>
      <w:r w:rsidRPr="00754402">
        <w:rPr>
          <w:rFonts w:ascii="TH SarabunPSK" w:hAnsi="TH SarabunPSK" w:cs="TH SarabunPSK"/>
          <w:cs/>
        </w:rPr>
        <w:t xml:space="preserve"> แนวคิดเรื่องพลังงานที่ยั่งยืน. </w:t>
      </w:r>
      <w:r w:rsidR="00DB0961" w:rsidRPr="00754402">
        <w:rPr>
          <w:rFonts w:ascii="TH SarabunPSK" w:hAnsi="TH SarabunPSK" w:cs="TH SarabunPSK"/>
          <w:cs/>
        </w:rPr>
        <w:tab/>
      </w:r>
      <w:r w:rsidRPr="00754402">
        <w:rPr>
          <w:rFonts w:ascii="TH SarabunPSK" w:hAnsi="TH SarabunPSK" w:cs="TH SarabunPSK"/>
          <w:cs/>
        </w:rPr>
        <w:t>สืบค้น</w:t>
      </w:r>
      <w:r w:rsidR="0067526F" w:rsidRPr="00754402">
        <w:rPr>
          <w:rFonts w:ascii="TH SarabunPSK" w:hAnsi="TH SarabunPSK" w:cs="TH SarabunPSK"/>
          <w:cs/>
        </w:rPr>
        <w:t>เมื่อ</w:t>
      </w:r>
      <w:r w:rsidRPr="00754402">
        <w:rPr>
          <w:rFonts w:ascii="TH SarabunPSK" w:hAnsi="TH SarabunPSK" w:cs="TH SarabunPSK"/>
          <w:cs/>
        </w:rPr>
        <w:t xml:space="preserve"> </w:t>
      </w:r>
      <w:r w:rsidRPr="00754402">
        <w:rPr>
          <w:rFonts w:ascii="TH SarabunPSK" w:hAnsi="TH SarabunPSK" w:cs="TH SarabunPSK"/>
        </w:rPr>
        <w:t>28</w:t>
      </w:r>
      <w:r w:rsidR="000C1080" w:rsidRPr="00754402">
        <w:rPr>
          <w:rFonts w:ascii="TH SarabunPSK" w:hAnsi="TH SarabunPSK" w:cs="TH SarabunPSK"/>
          <w:cs/>
        </w:rPr>
        <w:t xml:space="preserve"> </w:t>
      </w:r>
      <w:r w:rsidRPr="00754402">
        <w:rPr>
          <w:rFonts w:ascii="TH SarabunPSK" w:hAnsi="TH SarabunPSK" w:cs="TH SarabunPSK"/>
          <w:cs/>
        </w:rPr>
        <w:t xml:space="preserve">มีนาคม </w:t>
      </w:r>
      <w:r w:rsidRPr="00754402">
        <w:rPr>
          <w:rFonts w:ascii="TH SarabunPSK" w:hAnsi="TH SarabunPSK" w:cs="TH SarabunPSK"/>
        </w:rPr>
        <w:t>2564</w:t>
      </w:r>
      <w:r w:rsidR="00DB0961" w:rsidRPr="00754402">
        <w:rPr>
          <w:rFonts w:ascii="TH SarabunPSK" w:hAnsi="TH SarabunPSK" w:cs="TH SarabunPSK"/>
          <w:cs/>
        </w:rPr>
        <w:t>, จาก</w:t>
      </w:r>
      <w:r w:rsidR="00B066DA" w:rsidRPr="00754402">
        <w:rPr>
          <w:rFonts w:ascii="TH SarabunPSK" w:hAnsi="TH SarabunPSK" w:cs="TH SarabunPSK"/>
          <w:cs/>
        </w:rPr>
        <w:t xml:space="preserve"> </w:t>
      </w:r>
      <w:hyperlink r:id="rId11" w:history="1">
        <w:r w:rsidR="002B5CFB" w:rsidRPr="00754402">
          <w:rPr>
            <w:rStyle w:val="Hyperlink"/>
            <w:rFonts w:ascii="TH SarabunPSK" w:hAnsi="TH SarabunPSK" w:cs="TH SarabunPSK"/>
            <w:color w:val="auto"/>
            <w:u w:val="none"/>
          </w:rPr>
          <w:t>http</w:t>
        </w:r>
        <w:r w:rsidR="002B5CFB" w:rsidRPr="00754402">
          <w:rPr>
            <w:rStyle w:val="Hyperlink"/>
            <w:rFonts w:ascii="TH SarabunPSK" w:hAnsi="TH SarabunPSK" w:cs="TH SarabunPSK"/>
            <w:color w:val="auto"/>
            <w:u w:val="none"/>
            <w:cs/>
          </w:rPr>
          <w:t>://</w:t>
        </w:r>
        <w:proofErr w:type="spellStart"/>
        <w:r w:rsidR="002B5CFB" w:rsidRPr="00754402">
          <w:rPr>
            <w:rStyle w:val="Hyperlink"/>
            <w:rFonts w:ascii="TH SarabunPSK" w:hAnsi="TH SarabunPSK" w:cs="TH SarabunPSK"/>
            <w:color w:val="auto"/>
            <w:u w:val="none"/>
          </w:rPr>
          <w:t>sdgs</w:t>
        </w:r>
        <w:proofErr w:type="spellEnd"/>
        <w:r w:rsidR="002B5CFB" w:rsidRPr="00754402">
          <w:rPr>
            <w:rStyle w:val="Hyperlink"/>
            <w:rFonts w:ascii="TH SarabunPSK" w:hAnsi="TH SarabunPSK" w:cs="TH SarabunPSK"/>
            <w:color w:val="auto"/>
            <w:u w:val="none"/>
            <w:cs/>
          </w:rPr>
          <w:t>.</w:t>
        </w:r>
        <w:proofErr w:type="spellStart"/>
        <w:r w:rsidR="002B5CFB" w:rsidRPr="00754402">
          <w:rPr>
            <w:rStyle w:val="Hyperlink"/>
            <w:rFonts w:ascii="TH SarabunPSK" w:hAnsi="TH SarabunPSK" w:cs="TH SarabunPSK"/>
            <w:color w:val="auto"/>
            <w:u w:val="none"/>
          </w:rPr>
          <w:t>nesdc</w:t>
        </w:r>
        <w:proofErr w:type="spellEnd"/>
        <w:r w:rsidR="002B5CFB" w:rsidRPr="00754402">
          <w:rPr>
            <w:rStyle w:val="Hyperlink"/>
            <w:rFonts w:ascii="TH SarabunPSK" w:hAnsi="TH SarabunPSK" w:cs="TH SarabunPSK"/>
            <w:color w:val="auto"/>
            <w:u w:val="none"/>
            <w:cs/>
          </w:rPr>
          <w:t>.</w:t>
        </w:r>
        <w:r w:rsidR="002B5CFB" w:rsidRPr="00754402">
          <w:rPr>
            <w:rStyle w:val="Hyperlink"/>
            <w:rFonts w:ascii="TH SarabunPSK" w:hAnsi="TH SarabunPSK" w:cs="TH SarabunPSK"/>
            <w:color w:val="auto"/>
            <w:u w:val="none"/>
          </w:rPr>
          <w:t>go</w:t>
        </w:r>
        <w:r w:rsidR="002B5CFB" w:rsidRPr="00754402">
          <w:rPr>
            <w:rStyle w:val="Hyperlink"/>
            <w:rFonts w:ascii="TH SarabunPSK" w:hAnsi="TH SarabunPSK" w:cs="TH SarabunPSK"/>
            <w:color w:val="auto"/>
            <w:u w:val="none"/>
            <w:cs/>
          </w:rPr>
          <w:t>.</w:t>
        </w:r>
        <w:proofErr w:type="spellStart"/>
        <w:r w:rsidR="002B5CFB" w:rsidRPr="00754402">
          <w:rPr>
            <w:rStyle w:val="Hyperlink"/>
            <w:rFonts w:ascii="TH SarabunPSK" w:hAnsi="TH SarabunPSK" w:cs="TH SarabunPSK"/>
            <w:color w:val="auto"/>
            <w:u w:val="none"/>
          </w:rPr>
          <w:t>th</w:t>
        </w:r>
        <w:proofErr w:type="spellEnd"/>
        <w:r w:rsidR="002B5CFB" w:rsidRPr="00754402">
          <w:rPr>
            <w:rStyle w:val="Hyperlink"/>
            <w:rFonts w:ascii="TH SarabunPSK" w:hAnsi="TH SarabunPSK" w:cs="TH SarabunPSK"/>
            <w:color w:val="auto"/>
            <w:u w:val="none"/>
            <w:cs/>
          </w:rPr>
          <w:t>/เกี่ยวกับ-</w:t>
        </w:r>
        <w:proofErr w:type="spellStart"/>
        <w:r w:rsidR="002B5CFB" w:rsidRPr="00754402">
          <w:rPr>
            <w:rStyle w:val="Hyperlink"/>
            <w:rFonts w:ascii="TH SarabunPSK" w:hAnsi="TH SarabunPSK" w:cs="TH SarabunPSK"/>
            <w:color w:val="auto"/>
            <w:u w:val="none"/>
          </w:rPr>
          <w:t>sdgs</w:t>
        </w:r>
        <w:proofErr w:type="spellEnd"/>
        <w:r w:rsidR="002B5CFB" w:rsidRPr="00754402">
          <w:rPr>
            <w:rStyle w:val="Hyperlink"/>
            <w:rFonts w:ascii="TH SarabunPSK" w:hAnsi="TH SarabunPSK" w:cs="TH SarabunPSK"/>
            <w:color w:val="auto"/>
            <w:u w:val="none"/>
            <w:cs/>
          </w:rPr>
          <w:t>/</w:t>
        </w:r>
      </w:hyperlink>
    </w:p>
    <w:sectPr w:rsidR="0051309D" w:rsidRPr="004C5F5B" w:rsidSect="00DB0961">
      <w:headerReference w:type="even" r:id="rId12"/>
      <w:headerReference w:type="default" r:id="rId13"/>
      <w:pgSz w:w="11907" w:h="16840" w:code="9"/>
      <w:pgMar w:top="1701" w:right="1701" w:bottom="1985" w:left="1985"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6C" w:rsidRDefault="006E5B6C">
      <w:r>
        <w:separator/>
      </w:r>
    </w:p>
  </w:endnote>
  <w:endnote w:type="continuationSeparator" w:id="0">
    <w:p w:rsidR="006E5B6C" w:rsidRDefault="006E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Browallia New">
    <w:altName w:val="Browallia New"/>
    <w:panose1 w:val="020B06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6C" w:rsidRDefault="006E5B6C">
      <w:r>
        <w:separator/>
      </w:r>
    </w:p>
  </w:footnote>
  <w:footnote w:type="continuationSeparator" w:id="0">
    <w:p w:rsidR="006E5B6C" w:rsidRDefault="006E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0D" w:rsidRDefault="0065070D" w:rsidP="0065070D">
    <w:pPr>
      <w:pStyle w:val="Head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rsidR="0065070D" w:rsidRDefault="0065070D" w:rsidP="006507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0D" w:rsidRPr="00443BF4" w:rsidRDefault="0065070D" w:rsidP="0065070D">
    <w:pPr>
      <w:pStyle w:val="Header"/>
      <w:ind w:right="360"/>
      <w:rPr>
        <w:rFonts w:ascii="Browallia New" w:hAnsi="Browallia New" w:cs="Browallia New"/>
        <w:sz w:val="20"/>
        <w:szCs w:val="20"/>
      </w:rPr>
    </w:pPr>
  </w:p>
  <w:p w:rsidR="0065070D" w:rsidRDefault="0065070D" w:rsidP="0065070D">
    <w:pPr>
      <w:pStyle w:val="Header"/>
      <w:ind w:right="360"/>
      <w:rPr>
        <w:rFonts w:ascii="Browallia New" w:hAnsi="Browallia New" w:cs="Browallia New"/>
        <w:sz w:val="20"/>
        <w:szCs w:val="20"/>
      </w:rPr>
    </w:pPr>
  </w:p>
  <w:p w:rsidR="0065070D" w:rsidRPr="00443BF4" w:rsidRDefault="0065070D" w:rsidP="0065070D">
    <w:pPr>
      <w:pStyle w:val="Header"/>
      <w:ind w:right="360"/>
      <w:rPr>
        <w:rFonts w:ascii="Browallia New" w:hAnsi="Browallia New" w:cs="Browallia New"/>
        <w:sz w:val="20"/>
        <w:szCs w:val="20"/>
      </w:rPr>
    </w:pPr>
  </w:p>
  <w:p w:rsidR="0065070D" w:rsidRDefault="0065070D" w:rsidP="0065070D">
    <w:pPr>
      <w:pStyle w:val="Header"/>
      <w:tabs>
        <w:tab w:val="left" w:pos="1701"/>
      </w:tabs>
      <w:ind w:right="360"/>
      <w:rPr>
        <w:rFonts w:ascii="Browallia New" w:hAnsi="Browallia New" w:cs="Browallia New"/>
        <w:sz w:val="30"/>
        <w:szCs w:val="30"/>
      </w:rPr>
    </w:pPr>
    <w:r>
      <w:rPr>
        <w:rFonts w:ascii="Browallia New" w:hAnsi="Browallia New" w:cs="Browallia New"/>
        <w:sz w:val="28"/>
        <w:szCs w:val="28"/>
        <w:cs/>
      </w:rPr>
      <w:t xml:space="preserve">  </w:t>
    </w:r>
    <w:r>
      <w:rPr>
        <w:rFonts w:ascii="Browallia New" w:hAnsi="Browallia New" w:cs="Browallia New"/>
        <w:sz w:val="28"/>
        <w:szCs w:val="28"/>
        <w:cs/>
      </w:rPr>
      <w:tab/>
    </w:r>
  </w:p>
  <w:p w:rsidR="0065070D" w:rsidRPr="006F6268" w:rsidRDefault="0065070D" w:rsidP="0065070D">
    <w:pPr>
      <w:pStyle w:val="Header"/>
      <w:tabs>
        <w:tab w:val="left" w:pos="1701"/>
      </w:tabs>
      <w:ind w:left="1080" w:right="360"/>
      <w:rPr>
        <w:rFonts w:ascii="Browallia New" w:hAnsi="Browallia New" w:cs="Browallia New"/>
        <w:sz w:val="30"/>
        <w:szCs w:val="30"/>
        <w:cs/>
      </w:rPr>
    </w:pPr>
    <w:r>
      <w:rPr>
        <w:rFonts w:ascii="Browallia New" w:hAnsi="Browallia New" w:cs="Browallia New" w:hint="cs"/>
        <w:sz w:val="30"/>
        <w:szCs w:val="30"/>
        <w: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1F6"/>
    <w:multiLevelType w:val="multilevel"/>
    <w:tmpl w:val="8E28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62B6F"/>
    <w:multiLevelType w:val="hybridMultilevel"/>
    <w:tmpl w:val="3DB0EDEA"/>
    <w:lvl w:ilvl="0" w:tplc="7ABE6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C86284"/>
    <w:multiLevelType w:val="hybridMultilevel"/>
    <w:tmpl w:val="038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93785"/>
    <w:multiLevelType w:val="hybridMultilevel"/>
    <w:tmpl w:val="D4FE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D399D"/>
    <w:multiLevelType w:val="hybridMultilevel"/>
    <w:tmpl w:val="E470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062F"/>
    <w:multiLevelType w:val="hybridMultilevel"/>
    <w:tmpl w:val="F952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24121"/>
    <w:multiLevelType w:val="hybridMultilevel"/>
    <w:tmpl w:val="5000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97F00"/>
    <w:multiLevelType w:val="hybridMultilevel"/>
    <w:tmpl w:val="1A7698E2"/>
    <w:lvl w:ilvl="0" w:tplc="BBAEABF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3E495C"/>
    <w:multiLevelType w:val="hybridMultilevel"/>
    <w:tmpl w:val="B1886196"/>
    <w:lvl w:ilvl="0" w:tplc="FB72E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BC6B61"/>
    <w:multiLevelType w:val="hybridMultilevel"/>
    <w:tmpl w:val="9200A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F8724B"/>
    <w:multiLevelType w:val="hybridMultilevel"/>
    <w:tmpl w:val="F3AA6752"/>
    <w:lvl w:ilvl="0" w:tplc="C7AA4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2C4C54"/>
    <w:multiLevelType w:val="hybridMultilevel"/>
    <w:tmpl w:val="DC5E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12879"/>
    <w:multiLevelType w:val="hybridMultilevel"/>
    <w:tmpl w:val="747051DA"/>
    <w:lvl w:ilvl="0" w:tplc="4A3E886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3" w15:restartNumberingAfterBreak="0">
    <w:nsid w:val="728E0ED3"/>
    <w:multiLevelType w:val="hybridMultilevel"/>
    <w:tmpl w:val="968A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B7F4E"/>
    <w:multiLevelType w:val="hybridMultilevel"/>
    <w:tmpl w:val="70F4B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2"/>
  </w:num>
  <w:num w:numId="4">
    <w:abstractNumId w:val="12"/>
  </w:num>
  <w:num w:numId="5">
    <w:abstractNumId w:val="11"/>
  </w:num>
  <w:num w:numId="6">
    <w:abstractNumId w:val="14"/>
  </w:num>
  <w:num w:numId="7">
    <w:abstractNumId w:val="4"/>
  </w:num>
  <w:num w:numId="8">
    <w:abstractNumId w:val="7"/>
  </w:num>
  <w:num w:numId="9">
    <w:abstractNumId w:val="1"/>
  </w:num>
  <w:num w:numId="10">
    <w:abstractNumId w:val="3"/>
  </w:num>
  <w:num w:numId="11">
    <w:abstractNumId w:val="5"/>
  </w:num>
  <w:num w:numId="12">
    <w:abstractNumId w:val="13"/>
  </w:num>
  <w:num w:numId="13">
    <w:abstractNumId w:val="1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03B11"/>
    <w:rsid w:val="00003E8C"/>
    <w:rsid w:val="000070B7"/>
    <w:rsid w:val="00013987"/>
    <w:rsid w:val="0001415A"/>
    <w:rsid w:val="00014754"/>
    <w:rsid w:val="00015523"/>
    <w:rsid w:val="00024368"/>
    <w:rsid w:val="00025ED8"/>
    <w:rsid w:val="000311EA"/>
    <w:rsid w:val="00047B9C"/>
    <w:rsid w:val="000532C2"/>
    <w:rsid w:val="000535A6"/>
    <w:rsid w:val="00054E4E"/>
    <w:rsid w:val="00056137"/>
    <w:rsid w:val="00060E62"/>
    <w:rsid w:val="000625CC"/>
    <w:rsid w:val="00066968"/>
    <w:rsid w:val="00066A58"/>
    <w:rsid w:val="00066C22"/>
    <w:rsid w:val="000709D2"/>
    <w:rsid w:val="00074D3A"/>
    <w:rsid w:val="00076A0F"/>
    <w:rsid w:val="00083301"/>
    <w:rsid w:val="00083F1D"/>
    <w:rsid w:val="000978D3"/>
    <w:rsid w:val="000A00A1"/>
    <w:rsid w:val="000A12C8"/>
    <w:rsid w:val="000A2BBB"/>
    <w:rsid w:val="000A50B8"/>
    <w:rsid w:val="000B047B"/>
    <w:rsid w:val="000B1D4A"/>
    <w:rsid w:val="000B4F9B"/>
    <w:rsid w:val="000C1080"/>
    <w:rsid w:val="000C1D5B"/>
    <w:rsid w:val="000C3EA7"/>
    <w:rsid w:val="000C6D2E"/>
    <w:rsid w:val="000D1595"/>
    <w:rsid w:val="000E1FAB"/>
    <w:rsid w:val="000E259C"/>
    <w:rsid w:val="000F305C"/>
    <w:rsid w:val="000F35DD"/>
    <w:rsid w:val="000F45B9"/>
    <w:rsid w:val="000F5BB8"/>
    <w:rsid w:val="000F6181"/>
    <w:rsid w:val="00102149"/>
    <w:rsid w:val="00102B37"/>
    <w:rsid w:val="0010472C"/>
    <w:rsid w:val="001073AA"/>
    <w:rsid w:val="001106BE"/>
    <w:rsid w:val="001109A9"/>
    <w:rsid w:val="00111F3E"/>
    <w:rsid w:val="00117985"/>
    <w:rsid w:val="00123530"/>
    <w:rsid w:val="00131704"/>
    <w:rsid w:val="00135BD6"/>
    <w:rsid w:val="00140DED"/>
    <w:rsid w:val="001455C5"/>
    <w:rsid w:val="00150F2D"/>
    <w:rsid w:val="001618C1"/>
    <w:rsid w:val="001640CE"/>
    <w:rsid w:val="001678A7"/>
    <w:rsid w:val="001727F5"/>
    <w:rsid w:val="0017787F"/>
    <w:rsid w:val="001975BD"/>
    <w:rsid w:val="001C19DC"/>
    <w:rsid w:val="001C5560"/>
    <w:rsid w:val="001C6B9B"/>
    <w:rsid w:val="001D4E1D"/>
    <w:rsid w:val="001D554C"/>
    <w:rsid w:val="001D749F"/>
    <w:rsid w:val="001E1D0D"/>
    <w:rsid w:val="001F07AC"/>
    <w:rsid w:val="001F2CDD"/>
    <w:rsid w:val="001F5D24"/>
    <w:rsid w:val="00203365"/>
    <w:rsid w:val="0020397C"/>
    <w:rsid w:val="002042D1"/>
    <w:rsid w:val="00213073"/>
    <w:rsid w:val="00217D60"/>
    <w:rsid w:val="00223C19"/>
    <w:rsid w:val="00225208"/>
    <w:rsid w:val="002265AB"/>
    <w:rsid w:val="002343C5"/>
    <w:rsid w:val="00237013"/>
    <w:rsid w:val="002420C5"/>
    <w:rsid w:val="00244FCB"/>
    <w:rsid w:val="00251053"/>
    <w:rsid w:val="00256D7C"/>
    <w:rsid w:val="00256FF6"/>
    <w:rsid w:val="00264263"/>
    <w:rsid w:val="00270219"/>
    <w:rsid w:val="00277933"/>
    <w:rsid w:val="00296183"/>
    <w:rsid w:val="002964DF"/>
    <w:rsid w:val="002A0CF2"/>
    <w:rsid w:val="002B2992"/>
    <w:rsid w:val="002B2F98"/>
    <w:rsid w:val="002B445F"/>
    <w:rsid w:val="002B5CFB"/>
    <w:rsid w:val="002C12A9"/>
    <w:rsid w:val="002C28F9"/>
    <w:rsid w:val="002C4276"/>
    <w:rsid w:val="002C7FD1"/>
    <w:rsid w:val="002D2129"/>
    <w:rsid w:val="002D48D3"/>
    <w:rsid w:val="002D4993"/>
    <w:rsid w:val="002D4C08"/>
    <w:rsid w:val="002D5ED9"/>
    <w:rsid w:val="002E3DB8"/>
    <w:rsid w:val="002F19E1"/>
    <w:rsid w:val="002F4029"/>
    <w:rsid w:val="0030115F"/>
    <w:rsid w:val="00317BC6"/>
    <w:rsid w:val="00322CBF"/>
    <w:rsid w:val="0032301F"/>
    <w:rsid w:val="003268EF"/>
    <w:rsid w:val="003307CC"/>
    <w:rsid w:val="00330A29"/>
    <w:rsid w:val="00331E94"/>
    <w:rsid w:val="00334F6D"/>
    <w:rsid w:val="00335F3C"/>
    <w:rsid w:val="00336A5C"/>
    <w:rsid w:val="00337CDD"/>
    <w:rsid w:val="00343FF3"/>
    <w:rsid w:val="0035048E"/>
    <w:rsid w:val="00352103"/>
    <w:rsid w:val="00355B51"/>
    <w:rsid w:val="00356D26"/>
    <w:rsid w:val="00361C20"/>
    <w:rsid w:val="00363597"/>
    <w:rsid w:val="00365EC3"/>
    <w:rsid w:val="00373E30"/>
    <w:rsid w:val="003759B5"/>
    <w:rsid w:val="00375AC4"/>
    <w:rsid w:val="00375DB2"/>
    <w:rsid w:val="003813C5"/>
    <w:rsid w:val="00382D29"/>
    <w:rsid w:val="00393777"/>
    <w:rsid w:val="00394685"/>
    <w:rsid w:val="00394826"/>
    <w:rsid w:val="00394D56"/>
    <w:rsid w:val="00397981"/>
    <w:rsid w:val="00397EC4"/>
    <w:rsid w:val="003A12A8"/>
    <w:rsid w:val="003B2E1C"/>
    <w:rsid w:val="003B31CB"/>
    <w:rsid w:val="003B4512"/>
    <w:rsid w:val="003C1B63"/>
    <w:rsid w:val="003C1EB7"/>
    <w:rsid w:val="003C4071"/>
    <w:rsid w:val="003C5704"/>
    <w:rsid w:val="003D06AE"/>
    <w:rsid w:val="003D6F56"/>
    <w:rsid w:val="003E1332"/>
    <w:rsid w:val="003E1478"/>
    <w:rsid w:val="003E7CBF"/>
    <w:rsid w:val="003F52CE"/>
    <w:rsid w:val="00400320"/>
    <w:rsid w:val="004010EB"/>
    <w:rsid w:val="004011B9"/>
    <w:rsid w:val="00401C56"/>
    <w:rsid w:val="0040439B"/>
    <w:rsid w:val="00411897"/>
    <w:rsid w:val="00422CE6"/>
    <w:rsid w:val="00424D3C"/>
    <w:rsid w:val="0042602B"/>
    <w:rsid w:val="00426A75"/>
    <w:rsid w:val="004274B7"/>
    <w:rsid w:val="00431BF0"/>
    <w:rsid w:val="0044216E"/>
    <w:rsid w:val="004437DB"/>
    <w:rsid w:val="00450A6D"/>
    <w:rsid w:val="0045405B"/>
    <w:rsid w:val="0045411A"/>
    <w:rsid w:val="004557D0"/>
    <w:rsid w:val="00457843"/>
    <w:rsid w:val="00461A3C"/>
    <w:rsid w:val="00462E60"/>
    <w:rsid w:val="0046761E"/>
    <w:rsid w:val="00467954"/>
    <w:rsid w:val="00473737"/>
    <w:rsid w:val="004756FF"/>
    <w:rsid w:val="0048220C"/>
    <w:rsid w:val="00482506"/>
    <w:rsid w:val="00484B07"/>
    <w:rsid w:val="00490750"/>
    <w:rsid w:val="004911DE"/>
    <w:rsid w:val="004A43A4"/>
    <w:rsid w:val="004B29CE"/>
    <w:rsid w:val="004B3881"/>
    <w:rsid w:val="004B5047"/>
    <w:rsid w:val="004C1807"/>
    <w:rsid w:val="004C2DE0"/>
    <w:rsid w:val="004C4555"/>
    <w:rsid w:val="004C5F5B"/>
    <w:rsid w:val="004D2A9C"/>
    <w:rsid w:val="004E13FB"/>
    <w:rsid w:val="004E5688"/>
    <w:rsid w:val="004F5FC1"/>
    <w:rsid w:val="00502A00"/>
    <w:rsid w:val="0051309D"/>
    <w:rsid w:val="00513F78"/>
    <w:rsid w:val="00514BFE"/>
    <w:rsid w:val="00515043"/>
    <w:rsid w:val="0052327A"/>
    <w:rsid w:val="00525D8F"/>
    <w:rsid w:val="0053006E"/>
    <w:rsid w:val="00530B88"/>
    <w:rsid w:val="0053590C"/>
    <w:rsid w:val="00536CA0"/>
    <w:rsid w:val="005375A4"/>
    <w:rsid w:val="00544D1F"/>
    <w:rsid w:val="005511B5"/>
    <w:rsid w:val="005539A3"/>
    <w:rsid w:val="005545D7"/>
    <w:rsid w:val="00573AB2"/>
    <w:rsid w:val="005817DB"/>
    <w:rsid w:val="00582E1D"/>
    <w:rsid w:val="00585D79"/>
    <w:rsid w:val="00591242"/>
    <w:rsid w:val="00594F30"/>
    <w:rsid w:val="00597D17"/>
    <w:rsid w:val="005A20C9"/>
    <w:rsid w:val="005B77B1"/>
    <w:rsid w:val="005C1EEF"/>
    <w:rsid w:val="005C2D92"/>
    <w:rsid w:val="005C559D"/>
    <w:rsid w:val="005C74AA"/>
    <w:rsid w:val="005D4DA8"/>
    <w:rsid w:val="005D58A3"/>
    <w:rsid w:val="005E1192"/>
    <w:rsid w:val="005E15FF"/>
    <w:rsid w:val="005E2CA1"/>
    <w:rsid w:val="00606C7C"/>
    <w:rsid w:val="006077F4"/>
    <w:rsid w:val="00617A49"/>
    <w:rsid w:val="00617EFC"/>
    <w:rsid w:val="00622750"/>
    <w:rsid w:val="00623D2C"/>
    <w:rsid w:val="00625F83"/>
    <w:rsid w:val="0063172A"/>
    <w:rsid w:val="00633BFA"/>
    <w:rsid w:val="00634510"/>
    <w:rsid w:val="00634887"/>
    <w:rsid w:val="00645BD5"/>
    <w:rsid w:val="0065070D"/>
    <w:rsid w:val="00652CFD"/>
    <w:rsid w:val="00653852"/>
    <w:rsid w:val="00655CF2"/>
    <w:rsid w:val="00656BD6"/>
    <w:rsid w:val="00657B13"/>
    <w:rsid w:val="006745A0"/>
    <w:rsid w:val="0067526F"/>
    <w:rsid w:val="00677ED6"/>
    <w:rsid w:val="0068039C"/>
    <w:rsid w:val="00683E2F"/>
    <w:rsid w:val="006860C2"/>
    <w:rsid w:val="00687D03"/>
    <w:rsid w:val="006926E9"/>
    <w:rsid w:val="00695E35"/>
    <w:rsid w:val="00697ED2"/>
    <w:rsid w:val="006B0192"/>
    <w:rsid w:val="006B115E"/>
    <w:rsid w:val="006B41F1"/>
    <w:rsid w:val="006C25A0"/>
    <w:rsid w:val="006C2C24"/>
    <w:rsid w:val="006C406F"/>
    <w:rsid w:val="006C5FDB"/>
    <w:rsid w:val="006D3299"/>
    <w:rsid w:val="006D4DF3"/>
    <w:rsid w:val="006E2F6D"/>
    <w:rsid w:val="006E5B6C"/>
    <w:rsid w:val="006E63F6"/>
    <w:rsid w:val="006F7930"/>
    <w:rsid w:val="00701C34"/>
    <w:rsid w:val="00703917"/>
    <w:rsid w:val="00704EC1"/>
    <w:rsid w:val="00706F89"/>
    <w:rsid w:val="007077DA"/>
    <w:rsid w:val="00714C50"/>
    <w:rsid w:val="00717D06"/>
    <w:rsid w:val="00726D2C"/>
    <w:rsid w:val="007275F9"/>
    <w:rsid w:val="007316D9"/>
    <w:rsid w:val="00733028"/>
    <w:rsid w:val="0074196F"/>
    <w:rsid w:val="00744D1E"/>
    <w:rsid w:val="00752A64"/>
    <w:rsid w:val="00754402"/>
    <w:rsid w:val="00756F19"/>
    <w:rsid w:val="00757BBD"/>
    <w:rsid w:val="00762B9C"/>
    <w:rsid w:val="007738E4"/>
    <w:rsid w:val="007740CF"/>
    <w:rsid w:val="00776855"/>
    <w:rsid w:val="0079053F"/>
    <w:rsid w:val="00794045"/>
    <w:rsid w:val="007A52FA"/>
    <w:rsid w:val="007B0CED"/>
    <w:rsid w:val="007B16E4"/>
    <w:rsid w:val="007B7834"/>
    <w:rsid w:val="007C10F0"/>
    <w:rsid w:val="007C645D"/>
    <w:rsid w:val="007D39DA"/>
    <w:rsid w:val="007F3D07"/>
    <w:rsid w:val="007F4230"/>
    <w:rsid w:val="008019EA"/>
    <w:rsid w:val="00811203"/>
    <w:rsid w:val="008112C7"/>
    <w:rsid w:val="00812111"/>
    <w:rsid w:val="00816858"/>
    <w:rsid w:val="00817315"/>
    <w:rsid w:val="00820485"/>
    <w:rsid w:val="00820D35"/>
    <w:rsid w:val="00827232"/>
    <w:rsid w:val="00836CD9"/>
    <w:rsid w:val="00846878"/>
    <w:rsid w:val="008541A9"/>
    <w:rsid w:val="008573DF"/>
    <w:rsid w:val="00870055"/>
    <w:rsid w:val="00871F12"/>
    <w:rsid w:val="00884411"/>
    <w:rsid w:val="00885FB8"/>
    <w:rsid w:val="00886118"/>
    <w:rsid w:val="008B3E3E"/>
    <w:rsid w:val="008C4699"/>
    <w:rsid w:val="008D40AF"/>
    <w:rsid w:val="008D738D"/>
    <w:rsid w:val="008E0BBD"/>
    <w:rsid w:val="008F0B40"/>
    <w:rsid w:val="008F20B6"/>
    <w:rsid w:val="008F3567"/>
    <w:rsid w:val="008F3DF4"/>
    <w:rsid w:val="008F44E1"/>
    <w:rsid w:val="009029E9"/>
    <w:rsid w:val="00904308"/>
    <w:rsid w:val="00906636"/>
    <w:rsid w:val="009120AB"/>
    <w:rsid w:val="00915174"/>
    <w:rsid w:val="00916E13"/>
    <w:rsid w:val="00916FEF"/>
    <w:rsid w:val="0092530B"/>
    <w:rsid w:val="0092536B"/>
    <w:rsid w:val="00934637"/>
    <w:rsid w:val="009360A5"/>
    <w:rsid w:val="0093652B"/>
    <w:rsid w:val="009451BC"/>
    <w:rsid w:val="00953CB0"/>
    <w:rsid w:val="00954347"/>
    <w:rsid w:val="00957A66"/>
    <w:rsid w:val="009718CF"/>
    <w:rsid w:val="00971BC7"/>
    <w:rsid w:val="00973CB0"/>
    <w:rsid w:val="00974E18"/>
    <w:rsid w:val="00976BAF"/>
    <w:rsid w:val="00985357"/>
    <w:rsid w:val="00987A6C"/>
    <w:rsid w:val="00991889"/>
    <w:rsid w:val="009948C1"/>
    <w:rsid w:val="009A215F"/>
    <w:rsid w:val="009A2F80"/>
    <w:rsid w:val="009B0FCE"/>
    <w:rsid w:val="009B1283"/>
    <w:rsid w:val="009B2440"/>
    <w:rsid w:val="009B6549"/>
    <w:rsid w:val="009C02E1"/>
    <w:rsid w:val="009C2577"/>
    <w:rsid w:val="009C3DD5"/>
    <w:rsid w:val="009C4AEC"/>
    <w:rsid w:val="009C58AE"/>
    <w:rsid w:val="009D0615"/>
    <w:rsid w:val="009D1DE5"/>
    <w:rsid w:val="009D3E73"/>
    <w:rsid w:val="009D645F"/>
    <w:rsid w:val="009E281A"/>
    <w:rsid w:val="009E2AFA"/>
    <w:rsid w:val="009E634C"/>
    <w:rsid w:val="009F35AE"/>
    <w:rsid w:val="00A039DC"/>
    <w:rsid w:val="00A04702"/>
    <w:rsid w:val="00A075D1"/>
    <w:rsid w:val="00A21054"/>
    <w:rsid w:val="00A224E7"/>
    <w:rsid w:val="00A2374A"/>
    <w:rsid w:val="00A25E1A"/>
    <w:rsid w:val="00A30B0D"/>
    <w:rsid w:val="00A348C6"/>
    <w:rsid w:val="00A35B10"/>
    <w:rsid w:val="00A37A82"/>
    <w:rsid w:val="00A410EB"/>
    <w:rsid w:val="00A466CC"/>
    <w:rsid w:val="00A46761"/>
    <w:rsid w:val="00A50294"/>
    <w:rsid w:val="00A565F2"/>
    <w:rsid w:val="00A65180"/>
    <w:rsid w:val="00A767FA"/>
    <w:rsid w:val="00A77AA6"/>
    <w:rsid w:val="00A82A46"/>
    <w:rsid w:val="00A847E7"/>
    <w:rsid w:val="00A934E5"/>
    <w:rsid w:val="00A95F97"/>
    <w:rsid w:val="00A96292"/>
    <w:rsid w:val="00AA7B31"/>
    <w:rsid w:val="00AB031D"/>
    <w:rsid w:val="00AB1290"/>
    <w:rsid w:val="00AB6AE1"/>
    <w:rsid w:val="00AC12EC"/>
    <w:rsid w:val="00AC3676"/>
    <w:rsid w:val="00AC5F22"/>
    <w:rsid w:val="00AD6470"/>
    <w:rsid w:val="00AE1C4F"/>
    <w:rsid w:val="00AE51B3"/>
    <w:rsid w:val="00AF155E"/>
    <w:rsid w:val="00AF32A6"/>
    <w:rsid w:val="00AF6943"/>
    <w:rsid w:val="00B039A6"/>
    <w:rsid w:val="00B04EBB"/>
    <w:rsid w:val="00B066DA"/>
    <w:rsid w:val="00B12DA0"/>
    <w:rsid w:val="00B16FEA"/>
    <w:rsid w:val="00B2515F"/>
    <w:rsid w:val="00B36F52"/>
    <w:rsid w:val="00B44906"/>
    <w:rsid w:val="00B502F7"/>
    <w:rsid w:val="00B54C0D"/>
    <w:rsid w:val="00B5685F"/>
    <w:rsid w:val="00B61601"/>
    <w:rsid w:val="00B616F9"/>
    <w:rsid w:val="00B7543A"/>
    <w:rsid w:val="00B760C5"/>
    <w:rsid w:val="00B85440"/>
    <w:rsid w:val="00B93552"/>
    <w:rsid w:val="00B94E79"/>
    <w:rsid w:val="00B95933"/>
    <w:rsid w:val="00BA16E7"/>
    <w:rsid w:val="00BA541D"/>
    <w:rsid w:val="00BA66A5"/>
    <w:rsid w:val="00BB3C89"/>
    <w:rsid w:val="00BC076E"/>
    <w:rsid w:val="00BC3775"/>
    <w:rsid w:val="00BC467E"/>
    <w:rsid w:val="00BE200A"/>
    <w:rsid w:val="00BE5D1A"/>
    <w:rsid w:val="00BF0AC3"/>
    <w:rsid w:val="00BF38F1"/>
    <w:rsid w:val="00C0049A"/>
    <w:rsid w:val="00C02014"/>
    <w:rsid w:val="00C02621"/>
    <w:rsid w:val="00C02F57"/>
    <w:rsid w:val="00C043D8"/>
    <w:rsid w:val="00C059BC"/>
    <w:rsid w:val="00C05DBD"/>
    <w:rsid w:val="00C12D90"/>
    <w:rsid w:val="00C15B66"/>
    <w:rsid w:val="00C16733"/>
    <w:rsid w:val="00C2116A"/>
    <w:rsid w:val="00C23793"/>
    <w:rsid w:val="00C25EF4"/>
    <w:rsid w:val="00C3116B"/>
    <w:rsid w:val="00C33AB9"/>
    <w:rsid w:val="00C362D7"/>
    <w:rsid w:val="00C44795"/>
    <w:rsid w:val="00C44C87"/>
    <w:rsid w:val="00C50EC9"/>
    <w:rsid w:val="00C53C05"/>
    <w:rsid w:val="00C620B2"/>
    <w:rsid w:val="00C63287"/>
    <w:rsid w:val="00C6582C"/>
    <w:rsid w:val="00C75EDA"/>
    <w:rsid w:val="00C76239"/>
    <w:rsid w:val="00C802BB"/>
    <w:rsid w:val="00C8327C"/>
    <w:rsid w:val="00C86814"/>
    <w:rsid w:val="00C91196"/>
    <w:rsid w:val="00C95694"/>
    <w:rsid w:val="00CB25A0"/>
    <w:rsid w:val="00CB68E4"/>
    <w:rsid w:val="00CB7902"/>
    <w:rsid w:val="00CC4D5F"/>
    <w:rsid w:val="00CC6D60"/>
    <w:rsid w:val="00CD7415"/>
    <w:rsid w:val="00CE77AB"/>
    <w:rsid w:val="00CE78FC"/>
    <w:rsid w:val="00CE7FE0"/>
    <w:rsid w:val="00CF038D"/>
    <w:rsid w:val="00CF69D0"/>
    <w:rsid w:val="00D0521E"/>
    <w:rsid w:val="00D06862"/>
    <w:rsid w:val="00D105BC"/>
    <w:rsid w:val="00D122AE"/>
    <w:rsid w:val="00D14249"/>
    <w:rsid w:val="00D15302"/>
    <w:rsid w:val="00D17828"/>
    <w:rsid w:val="00D21094"/>
    <w:rsid w:val="00D2248A"/>
    <w:rsid w:val="00D2441E"/>
    <w:rsid w:val="00D24842"/>
    <w:rsid w:val="00D26092"/>
    <w:rsid w:val="00D26354"/>
    <w:rsid w:val="00D32031"/>
    <w:rsid w:val="00D33AC6"/>
    <w:rsid w:val="00D40541"/>
    <w:rsid w:val="00D4113D"/>
    <w:rsid w:val="00D42CBA"/>
    <w:rsid w:val="00D45F7E"/>
    <w:rsid w:val="00D711D8"/>
    <w:rsid w:val="00D72481"/>
    <w:rsid w:val="00D73077"/>
    <w:rsid w:val="00D75E8F"/>
    <w:rsid w:val="00D8244E"/>
    <w:rsid w:val="00D85694"/>
    <w:rsid w:val="00D85F52"/>
    <w:rsid w:val="00D876D7"/>
    <w:rsid w:val="00D92B3E"/>
    <w:rsid w:val="00D9352A"/>
    <w:rsid w:val="00D95B94"/>
    <w:rsid w:val="00D96038"/>
    <w:rsid w:val="00DA01C3"/>
    <w:rsid w:val="00DA323C"/>
    <w:rsid w:val="00DA4C3B"/>
    <w:rsid w:val="00DB0961"/>
    <w:rsid w:val="00DB4EF6"/>
    <w:rsid w:val="00DB504C"/>
    <w:rsid w:val="00DB674A"/>
    <w:rsid w:val="00DB7B50"/>
    <w:rsid w:val="00DC01EE"/>
    <w:rsid w:val="00DC6988"/>
    <w:rsid w:val="00DD0F4E"/>
    <w:rsid w:val="00DD1B8E"/>
    <w:rsid w:val="00DE4640"/>
    <w:rsid w:val="00DE74F3"/>
    <w:rsid w:val="00DF7E5A"/>
    <w:rsid w:val="00E00F7E"/>
    <w:rsid w:val="00E06D7A"/>
    <w:rsid w:val="00E14F27"/>
    <w:rsid w:val="00E220D0"/>
    <w:rsid w:val="00E22F4D"/>
    <w:rsid w:val="00E23386"/>
    <w:rsid w:val="00E2665A"/>
    <w:rsid w:val="00E3593A"/>
    <w:rsid w:val="00E365FF"/>
    <w:rsid w:val="00E37A6B"/>
    <w:rsid w:val="00E5303C"/>
    <w:rsid w:val="00E53544"/>
    <w:rsid w:val="00E5432B"/>
    <w:rsid w:val="00E56BE3"/>
    <w:rsid w:val="00E6272E"/>
    <w:rsid w:val="00E6349B"/>
    <w:rsid w:val="00E65381"/>
    <w:rsid w:val="00E74129"/>
    <w:rsid w:val="00E74FA9"/>
    <w:rsid w:val="00E82626"/>
    <w:rsid w:val="00E8482D"/>
    <w:rsid w:val="00E853F3"/>
    <w:rsid w:val="00E85DAB"/>
    <w:rsid w:val="00E94067"/>
    <w:rsid w:val="00EA10A8"/>
    <w:rsid w:val="00EA736C"/>
    <w:rsid w:val="00EC3691"/>
    <w:rsid w:val="00EC422C"/>
    <w:rsid w:val="00ED352B"/>
    <w:rsid w:val="00ED45E0"/>
    <w:rsid w:val="00EE280B"/>
    <w:rsid w:val="00EE46FB"/>
    <w:rsid w:val="00EE68B7"/>
    <w:rsid w:val="00EF497E"/>
    <w:rsid w:val="00EF53AD"/>
    <w:rsid w:val="00F046E9"/>
    <w:rsid w:val="00F12F9E"/>
    <w:rsid w:val="00F139C4"/>
    <w:rsid w:val="00F26C7D"/>
    <w:rsid w:val="00F3004C"/>
    <w:rsid w:val="00F31240"/>
    <w:rsid w:val="00F35BE8"/>
    <w:rsid w:val="00F3789E"/>
    <w:rsid w:val="00F47B85"/>
    <w:rsid w:val="00F50765"/>
    <w:rsid w:val="00F5449D"/>
    <w:rsid w:val="00F72485"/>
    <w:rsid w:val="00F75080"/>
    <w:rsid w:val="00F75AD6"/>
    <w:rsid w:val="00F76ED4"/>
    <w:rsid w:val="00F771EE"/>
    <w:rsid w:val="00F779D3"/>
    <w:rsid w:val="00F832E0"/>
    <w:rsid w:val="00F869CA"/>
    <w:rsid w:val="00F878B5"/>
    <w:rsid w:val="00F90DDA"/>
    <w:rsid w:val="00FA086C"/>
    <w:rsid w:val="00FA6F2B"/>
    <w:rsid w:val="00FB0718"/>
    <w:rsid w:val="00FB0ABA"/>
    <w:rsid w:val="00FB2792"/>
    <w:rsid w:val="00FB7838"/>
    <w:rsid w:val="00FC3003"/>
    <w:rsid w:val="00FD0F8A"/>
    <w:rsid w:val="00FD1AC8"/>
    <w:rsid w:val="00FE3C0F"/>
    <w:rsid w:val="00FF4F8B"/>
    <w:rsid w:val="00FF6B99"/>
    <w:rsid w:val="00FF77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E076"/>
  <w15:chartTrackingRefBased/>
  <w15:docId w15:val="{637C77CE-49C9-49CC-99B6-3297F40E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pPr>
      <w:spacing w:after="0" w:line="240" w:lineRule="auto"/>
    </w:pPr>
    <w:rPr>
      <w:rFonts w:ascii="Cordia New" w:eastAsia="Times New Roman" w:hAnsi="Cordia New" w:cs="Cordia New"/>
      <w:sz w:val="32"/>
      <w:szCs w:val="32"/>
    </w:rPr>
  </w:style>
  <w:style w:type="paragraph" w:styleId="Heading1">
    <w:name w:val="heading 1"/>
    <w:basedOn w:val="Normal"/>
    <w:link w:val="Heading1Char"/>
    <w:uiPriority w:val="9"/>
    <w:qFormat/>
    <w:rsid w:val="00375DB2"/>
    <w:pPr>
      <w:spacing w:before="100" w:beforeAutospacing="1" w:after="100" w:afterAutospacing="1"/>
      <w:outlineLvl w:val="0"/>
    </w:pPr>
    <w:rPr>
      <w:rFonts w:ascii="Tahoma" w:hAnsi="Tahoma" w:cs="Tahoma"/>
      <w:b/>
      <w:bCs/>
      <w:kern w:val="36"/>
      <w:sz w:val="48"/>
      <w:szCs w:val="48"/>
    </w:rPr>
  </w:style>
  <w:style w:type="paragraph" w:styleId="Heading2">
    <w:name w:val="heading 2"/>
    <w:basedOn w:val="Normal"/>
    <w:next w:val="Normal"/>
    <w:link w:val="Heading2Char"/>
    <w:uiPriority w:val="9"/>
    <w:semiHidden/>
    <w:unhideWhenUsed/>
    <w:qFormat/>
    <w:rsid w:val="00C63287"/>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582E1D"/>
    <w:pPr>
      <w:keepNext/>
      <w:keepLines/>
      <w:spacing w:before="4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315"/>
    <w:pPr>
      <w:tabs>
        <w:tab w:val="center" w:pos="4153"/>
        <w:tab w:val="right" w:pos="8306"/>
      </w:tabs>
    </w:pPr>
    <w:rPr>
      <w:szCs w:val="37"/>
    </w:rPr>
  </w:style>
  <w:style w:type="character" w:customStyle="1" w:styleId="HeaderChar">
    <w:name w:val="Header Char"/>
    <w:basedOn w:val="DefaultParagraphFont"/>
    <w:link w:val="Header"/>
    <w:rsid w:val="00817315"/>
    <w:rPr>
      <w:rFonts w:ascii="Cordia New" w:eastAsia="Times New Roman" w:hAnsi="Cordia New" w:cs="Cordia New"/>
      <w:sz w:val="32"/>
      <w:szCs w:val="37"/>
    </w:rPr>
  </w:style>
  <w:style w:type="character" w:styleId="PageNumber">
    <w:name w:val="page number"/>
    <w:basedOn w:val="DefaultParagraphFont"/>
    <w:rsid w:val="00817315"/>
  </w:style>
  <w:style w:type="paragraph" w:customStyle="1" w:styleId="NoSpacing1">
    <w:name w:val="No Spacing1"/>
    <w:link w:val="NoSpacingChar"/>
    <w:qFormat/>
    <w:rsid w:val="00817315"/>
    <w:pPr>
      <w:spacing w:after="0" w:line="240" w:lineRule="auto"/>
    </w:pPr>
    <w:rPr>
      <w:rFonts w:ascii="Calibri" w:eastAsia="Calibri" w:hAnsi="Calibri" w:cs="Angsana New"/>
    </w:rPr>
  </w:style>
  <w:style w:type="character" w:customStyle="1" w:styleId="NoSpacingChar">
    <w:name w:val="No Spacing Char"/>
    <w:link w:val="NoSpacing1"/>
    <w:locked/>
    <w:rsid w:val="00817315"/>
    <w:rPr>
      <w:rFonts w:ascii="Calibri" w:eastAsia="Calibri" w:hAnsi="Calibri" w:cs="Angsana New"/>
    </w:rPr>
  </w:style>
  <w:style w:type="character" w:customStyle="1" w:styleId="jlqj4b">
    <w:name w:val="jlqj4b"/>
    <w:basedOn w:val="DefaultParagraphFont"/>
    <w:rsid w:val="00817315"/>
  </w:style>
  <w:style w:type="character" w:styleId="Hyperlink">
    <w:name w:val="Hyperlink"/>
    <w:basedOn w:val="DefaultParagraphFont"/>
    <w:uiPriority w:val="99"/>
    <w:unhideWhenUsed/>
    <w:rsid w:val="00393777"/>
    <w:rPr>
      <w:color w:val="0563C1" w:themeColor="hyperlink"/>
      <w:u w:val="single"/>
    </w:rPr>
  </w:style>
  <w:style w:type="character" w:customStyle="1" w:styleId="Heading1Char">
    <w:name w:val="Heading 1 Char"/>
    <w:basedOn w:val="DefaultParagraphFont"/>
    <w:link w:val="Heading1"/>
    <w:uiPriority w:val="9"/>
    <w:rsid w:val="00375DB2"/>
    <w:rPr>
      <w:rFonts w:ascii="Tahoma" w:eastAsia="Times New Roman" w:hAnsi="Tahoma" w:cs="Tahoma"/>
      <w:b/>
      <w:bCs/>
      <w:kern w:val="36"/>
      <w:sz w:val="48"/>
      <w:szCs w:val="48"/>
    </w:rPr>
  </w:style>
  <w:style w:type="paragraph" w:styleId="NormalWeb">
    <w:name w:val="Normal (Web)"/>
    <w:basedOn w:val="Normal"/>
    <w:uiPriority w:val="99"/>
    <w:semiHidden/>
    <w:unhideWhenUsed/>
    <w:rsid w:val="001618C1"/>
    <w:pPr>
      <w:spacing w:before="100" w:beforeAutospacing="1" w:after="100" w:afterAutospacing="1"/>
    </w:pPr>
    <w:rPr>
      <w:rFonts w:ascii="Tahoma" w:hAnsi="Tahoma" w:cs="Tahoma"/>
      <w:sz w:val="24"/>
      <w:szCs w:val="24"/>
    </w:rPr>
  </w:style>
  <w:style w:type="character" w:styleId="Strong">
    <w:name w:val="Strong"/>
    <w:basedOn w:val="DefaultParagraphFont"/>
    <w:uiPriority w:val="22"/>
    <w:qFormat/>
    <w:rsid w:val="001618C1"/>
    <w:rPr>
      <w:b/>
      <w:bCs/>
    </w:rPr>
  </w:style>
  <w:style w:type="character" w:customStyle="1" w:styleId="Heading3Char">
    <w:name w:val="Heading 3 Char"/>
    <w:basedOn w:val="DefaultParagraphFont"/>
    <w:link w:val="Heading3"/>
    <w:uiPriority w:val="9"/>
    <w:semiHidden/>
    <w:rsid w:val="00582E1D"/>
    <w:rPr>
      <w:rFonts w:asciiTheme="majorHAnsi" w:eastAsiaTheme="majorEastAsia" w:hAnsiTheme="majorHAnsi" w:cstheme="majorBidi"/>
      <w:color w:val="1F4D78" w:themeColor="accent1" w:themeShade="7F"/>
      <w:sz w:val="24"/>
      <w:szCs w:val="30"/>
    </w:rPr>
  </w:style>
  <w:style w:type="paragraph" w:styleId="ListParagraph">
    <w:name w:val="List Paragraph"/>
    <w:basedOn w:val="Normal"/>
    <w:uiPriority w:val="34"/>
    <w:qFormat/>
    <w:rsid w:val="00582E1D"/>
    <w:pPr>
      <w:ind w:left="720"/>
      <w:contextualSpacing/>
    </w:pPr>
    <w:rPr>
      <w:szCs w:val="40"/>
    </w:rPr>
  </w:style>
  <w:style w:type="paragraph" w:styleId="BalloonText">
    <w:name w:val="Balloon Text"/>
    <w:basedOn w:val="Normal"/>
    <w:link w:val="BalloonTextChar"/>
    <w:uiPriority w:val="99"/>
    <w:semiHidden/>
    <w:unhideWhenUsed/>
    <w:rsid w:val="00582E1D"/>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82E1D"/>
    <w:rPr>
      <w:rFonts w:ascii="Segoe UI" w:eastAsia="Times New Roman" w:hAnsi="Segoe UI" w:cs="Angsana New"/>
      <w:sz w:val="18"/>
      <w:szCs w:val="22"/>
    </w:rPr>
  </w:style>
  <w:style w:type="character" w:customStyle="1" w:styleId="unct-copyright">
    <w:name w:val="unct-copyright"/>
    <w:basedOn w:val="DefaultParagraphFont"/>
    <w:rsid w:val="00E3593A"/>
  </w:style>
  <w:style w:type="paragraph" w:customStyle="1" w:styleId="Default">
    <w:name w:val="Default"/>
    <w:rsid w:val="00906636"/>
    <w:pPr>
      <w:autoSpaceDE w:val="0"/>
      <w:autoSpaceDN w:val="0"/>
      <w:adjustRightInd w:val="0"/>
      <w:spacing w:after="0" w:line="240" w:lineRule="auto"/>
    </w:pPr>
    <w:rPr>
      <w:rFonts w:ascii="TH SarabunPSK" w:hAnsi="TH SarabunPSK" w:cs="TH SarabunPSK"/>
      <w:color w:val="000000"/>
      <w:sz w:val="24"/>
      <w:szCs w:val="24"/>
    </w:rPr>
  </w:style>
  <w:style w:type="paragraph" w:styleId="HTMLPreformatted">
    <w:name w:val="HTML Preformatted"/>
    <w:basedOn w:val="Normal"/>
    <w:link w:val="HTMLPreformattedChar"/>
    <w:uiPriority w:val="99"/>
    <w:semiHidden/>
    <w:unhideWhenUsed/>
    <w:rsid w:val="00C7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20"/>
      <w:szCs w:val="20"/>
    </w:rPr>
  </w:style>
  <w:style w:type="character" w:customStyle="1" w:styleId="HTMLPreformattedChar">
    <w:name w:val="HTML Preformatted Char"/>
    <w:basedOn w:val="DefaultParagraphFont"/>
    <w:link w:val="HTMLPreformatted"/>
    <w:uiPriority w:val="99"/>
    <w:semiHidden/>
    <w:rsid w:val="00C75EDA"/>
    <w:rPr>
      <w:rFonts w:ascii="Tahoma" w:eastAsia="Times New Roman" w:hAnsi="Tahoma" w:cs="Tahoma"/>
      <w:sz w:val="20"/>
      <w:szCs w:val="20"/>
    </w:rPr>
  </w:style>
  <w:style w:type="character" w:customStyle="1" w:styleId="y2iqfc">
    <w:name w:val="y2iqfc"/>
    <w:basedOn w:val="DefaultParagraphFont"/>
    <w:rsid w:val="00C75EDA"/>
  </w:style>
  <w:style w:type="character" w:customStyle="1" w:styleId="Heading2Char">
    <w:name w:val="Heading 2 Char"/>
    <w:basedOn w:val="DefaultParagraphFont"/>
    <w:link w:val="Heading2"/>
    <w:uiPriority w:val="9"/>
    <w:semiHidden/>
    <w:rsid w:val="00C63287"/>
    <w:rPr>
      <w:rFonts w:asciiTheme="majorHAnsi" w:eastAsiaTheme="majorEastAsia" w:hAnsiTheme="majorHAnsi" w:cstheme="majorBidi"/>
      <w:color w:val="2E74B5"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822">
      <w:bodyDiv w:val="1"/>
      <w:marLeft w:val="0"/>
      <w:marRight w:val="0"/>
      <w:marTop w:val="0"/>
      <w:marBottom w:val="0"/>
      <w:divBdr>
        <w:top w:val="none" w:sz="0" w:space="0" w:color="auto"/>
        <w:left w:val="none" w:sz="0" w:space="0" w:color="auto"/>
        <w:bottom w:val="none" w:sz="0" w:space="0" w:color="auto"/>
        <w:right w:val="none" w:sz="0" w:space="0" w:color="auto"/>
      </w:divBdr>
    </w:div>
    <w:div w:id="46954796">
      <w:bodyDiv w:val="1"/>
      <w:marLeft w:val="0"/>
      <w:marRight w:val="0"/>
      <w:marTop w:val="0"/>
      <w:marBottom w:val="0"/>
      <w:divBdr>
        <w:top w:val="none" w:sz="0" w:space="0" w:color="auto"/>
        <w:left w:val="none" w:sz="0" w:space="0" w:color="auto"/>
        <w:bottom w:val="none" w:sz="0" w:space="0" w:color="auto"/>
        <w:right w:val="none" w:sz="0" w:space="0" w:color="auto"/>
      </w:divBdr>
    </w:div>
    <w:div w:id="731587391">
      <w:bodyDiv w:val="1"/>
      <w:marLeft w:val="0"/>
      <w:marRight w:val="0"/>
      <w:marTop w:val="0"/>
      <w:marBottom w:val="0"/>
      <w:divBdr>
        <w:top w:val="none" w:sz="0" w:space="0" w:color="auto"/>
        <w:left w:val="none" w:sz="0" w:space="0" w:color="auto"/>
        <w:bottom w:val="none" w:sz="0" w:space="0" w:color="auto"/>
        <w:right w:val="none" w:sz="0" w:space="0" w:color="auto"/>
      </w:divBdr>
    </w:div>
    <w:div w:id="970012996">
      <w:bodyDiv w:val="1"/>
      <w:marLeft w:val="0"/>
      <w:marRight w:val="0"/>
      <w:marTop w:val="0"/>
      <w:marBottom w:val="0"/>
      <w:divBdr>
        <w:top w:val="none" w:sz="0" w:space="0" w:color="auto"/>
        <w:left w:val="none" w:sz="0" w:space="0" w:color="auto"/>
        <w:bottom w:val="none" w:sz="0" w:space="0" w:color="auto"/>
        <w:right w:val="none" w:sz="0" w:space="0" w:color="auto"/>
      </w:divBdr>
    </w:div>
    <w:div w:id="1189565507">
      <w:bodyDiv w:val="1"/>
      <w:marLeft w:val="0"/>
      <w:marRight w:val="0"/>
      <w:marTop w:val="0"/>
      <w:marBottom w:val="0"/>
      <w:divBdr>
        <w:top w:val="none" w:sz="0" w:space="0" w:color="auto"/>
        <w:left w:val="none" w:sz="0" w:space="0" w:color="auto"/>
        <w:bottom w:val="none" w:sz="0" w:space="0" w:color="auto"/>
        <w:right w:val="none" w:sz="0" w:space="0" w:color="auto"/>
      </w:divBdr>
    </w:div>
    <w:div w:id="1608345547">
      <w:bodyDiv w:val="1"/>
      <w:marLeft w:val="0"/>
      <w:marRight w:val="0"/>
      <w:marTop w:val="0"/>
      <w:marBottom w:val="0"/>
      <w:divBdr>
        <w:top w:val="none" w:sz="0" w:space="0" w:color="auto"/>
        <w:left w:val="none" w:sz="0" w:space="0" w:color="auto"/>
        <w:bottom w:val="none" w:sz="0" w:space="0" w:color="auto"/>
        <w:right w:val="none" w:sz="0" w:space="0" w:color="auto"/>
      </w:divBdr>
    </w:div>
    <w:div w:id="1743601036">
      <w:bodyDiv w:val="1"/>
      <w:marLeft w:val="0"/>
      <w:marRight w:val="0"/>
      <w:marTop w:val="0"/>
      <w:marBottom w:val="0"/>
      <w:divBdr>
        <w:top w:val="none" w:sz="0" w:space="0" w:color="auto"/>
        <w:left w:val="none" w:sz="0" w:space="0" w:color="auto"/>
        <w:bottom w:val="none" w:sz="0" w:space="0" w:color="auto"/>
        <w:right w:val="none" w:sz="0" w:space="0" w:color="auto"/>
      </w:divBdr>
    </w:div>
    <w:div w:id="1821574826">
      <w:bodyDiv w:val="1"/>
      <w:marLeft w:val="0"/>
      <w:marRight w:val="0"/>
      <w:marTop w:val="0"/>
      <w:marBottom w:val="0"/>
      <w:divBdr>
        <w:top w:val="none" w:sz="0" w:space="0" w:color="auto"/>
        <w:left w:val="none" w:sz="0" w:space="0" w:color="auto"/>
        <w:bottom w:val="none" w:sz="0" w:space="0" w:color="auto"/>
        <w:right w:val="none" w:sz="0" w:space="0" w:color="auto"/>
      </w:divBdr>
      <w:divsChild>
        <w:div w:id="884410598">
          <w:marLeft w:val="0"/>
          <w:marRight w:val="0"/>
          <w:marTop w:val="0"/>
          <w:marBottom w:val="0"/>
          <w:divBdr>
            <w:top w:val="none" w:sz="0" w:space="0" w:color="auto"/>
            <w:left w:val="none" w:sz="0" w:space="0" w:color="auto"/>
            <w:bottom w:val="none" w:sz="0" w:space="0" w:color="auto"/>
            <w:right w:val="none" w:sz="0" w:space="0" w:color="auto"/>
          </w:divBdr>
        </w:div>
        <w:div w:id="2024933286">
          <w:marLeft w:val="0"/>
          <w:marRight w:val="0"/>
          <w:marTop w:val="0"/>
          <w:marBottom w:val="0"/>
          <w:divBdr>
            <w:top w:val="none" w:sz="0" w:space="0" w:color="auto"/>
            <w:left w:val="none" w:sz="0" w:space="0" w:color="auto"/>
            <w:bottom w:val="none" w:sz="0" w:space="0" w:color="auto"/>
            <w:right w:val="none" w:sz="0" w:space="0" w:color="auto"/>
          </w:divBdr>
        </w:div>
      </w:divsChild>
    </w:div>
    <w:div w:id="1895581183">
      <w:bodyDiv w:val="1"/>
      <w:marLeft w:val="0"/>
      <w:marRight w:val="0"/>
      <w:marTop w:val="0"/>
      <w:marBottom w:val="0"/>
      <w:divBdr>
        <w:top w:val="none" w:sz="0" w:space="0" w:color="auto"/>
        <w:left w:val="none" w:sz="0" w:space="0" w:color="auto"/>
        <w:bottom w:val="none" w:sz="0" w:space="0" w:color="auto"/>
        <w:right w:val="none" w:sz="0" w:space="0" w:color="auto"/>
      </w:divBdr>
      <w:divsChild>
        <w:div w:id="1821536650">
          <w:marLeft w:val="0"/>
          <w:marRight w:val="0"/>
          <w:marTop w:val="0"/>
          <w:marBottom w:val="0"/>
          <w:divBdr>
            <w:top w:val="none" w:sz="0" w:space="0" w:color="auto"/>
            <w:left w:val="none" w:sz="0" w:space="0" w:color="auto"/>
            <w:bottom w:val="none" w:sz="0" w:space="0" w:color="auto"/>
            <w:right w:val="none" w:sz="0" w:space="0" w:color="auto"/>
          </w:divBdr>
          <w:divsChild>
            <w:div w:id="14150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spu.ac.th/browse?type=author&amp;value=%E0%B9%80%E0%B8%82%E0%B8%A1%E0%B8%B4%E0%B8%81%E0%B8%B2+%E0%B8%88%E0%B8%B4%E0%B8%95%E0%B8%88%E0%B8%B3%E0%B8%99%E0%B8%87%E0%B8%84%E0%B9%8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gs.nesdc.go.th/&#3648;&#3585;&#3637;&#3656;&#3618;&#3623;&#3585;&#3633;&#3610;-sd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r.th/ERCWeb2/Upload/Document/&#3588;&#3641;&#3656;&#3617;&#3639;&#3629;&#3585;&#3634;&#3619;&#3586;&#3629;&#3619;&#3633;&#3610;&#3651;&#3610;&#3629;&#3609;&#3640;&#3597;&#3634;&#3605;_&#3619;&#3623;&#3617;.%09pdf" TargetMode="External"/><Relationship Id="rId4" Type="http://schemas.openxmlformats.org/officeDocument/2006/relationships/settings" Target="settings.xml"/><Relationship Id="rId9" Type="http://schemas.openxmlformats.org/officeDocument/2006/relationships/hyperlink" Target="https://www.dede.go.th/download/Plan_62/20201021_TIEB_AEDP20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F867-7501-4239-AB8C-2DA275A5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Advanced Info service</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Supot Rueangpet</dc:creator>
  <cp:keywords/>
  <dc:description/>
  <cp:lastModifiedBy>Supot Rueangpet</cp:lastModifiedBy>
  <cp:revision>7</cp:revision>
  <cp:lastPrinted>2021-06-30T07:15:00Z</cp:lastPrinted>
  <dcterms:created xsi:type="dcterms:W3CDTF">2021-06-30T07:43:00Z</dcterms:created>
  <dcterms:modified xsi:type="dcterms:W3CDTF">2021-07-30T01:15:00Z</dcterms:modified>
</cp:coreProperties>
</file>