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84DF" w14:textId="77777777" w:rsidR="003D19C4" w:rsidRPr="00637B03" w:rsidRDefault="003D19C4" w:rsidP="003D19C4">
      <w:pPr>
        <w:spacing w:after="0" w:line="240" w:lineRule="auto"/>
        <w:ind w:right="-176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bookmarkStart w:id="0" w:name="_Hlk76379702"/>
      <w:bookmarkStart w:id="1" w:name="_Hlk73018694"/>
      <w:r w:rsidRPr="00637B03">
        <w:rPr>
          <w:rFonts w:ascii="TH Sarabun New" w:hAnsi="TH Sarabun New" w:cs="TH Sarabun New"/>
          <w:b/>
          <w:bCs/>
          <w:sz w:val="28"/>
          <w:szCs w:val="36"/>
          <w:cs/>
        </w:rPr>
        <w:t>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</w:t>
      </w:r>
    </w:p>
    <w:bookmarkEnd w:id="0"/>
    <w:p w14:paraId="4C1C37E0" w14:textId="77777777" w:rsidR="003D19C4" w:rsidRPr="00637B03" w:rsidRDefault="003D19C4" w:rsidP="003D19C4">
      <w:pPr>
        <w:spacing w:after="0" w:line="240" w:lineRule="auto"/>
        <w:jc w:val="center"/>
        <w:rPr>
          <w:rFonts w:ascii="TH Sarabun New" w:hAnsi="TH Sarabun New" w:cs="TH Sarabun New"/>
          <w:sz w:val="36"/>
          <w:szCs w:val="44"/>
        </w:rPr>
      </w:pPr>
      <w:r>
        <w:rPr>
          <w:rFonts w:ascii="TH Sarabun New" w:hAnsi="TH Sarabun New" w:cs="TH Sarabun New"/>
          <w:sz w:val="36"/>
          <w:szCs w:val="44"/>
        </w:rPr>
        <w:t xml:space="preserve">An </w:t>
      </w:r>
      <w:r w:rsidRPr="00637B03">
        <w:rPr>
          <w:rFonts w:ascii="TH Sarabun New" w:hAnsi="TH Sarabun New" w:cs="TH Sarabun New"/>
          <w:sz w:val="36"/>
          <w:szCs w:val="44"/>
        </w:rPr>
        <w:t xml:space="preserve">Operation </w:t>
      </w:r>
      <w:r>
        <w:rPr>
          <w:rFonts w:ascii="TH Sarabun New" w:hAnsi="TH Sarabun New" w:cs="TH Sarabun New"/>
          <w:sz w:val="36"/>
          <w:szCs w:val="44"/>
        </w:rPr>
        <w:t>M</w:t>
      </w:r>
      <w:r w:rsidRPr="00637B03">
        <w:rPr>
          <w:rFonts w:ascii="TH Sarabun New" w:hAnsi="TH Sarabun New" w:cs="TH Sarabun New"/>
          <w:sz w:val="36"/>
          <w:szCs w:val="44"/>
        </w:rPr>
        <w:t xml:space="preserve">odel of </w:t>
      </w:r>
      <w:r>
        <w:rPr>
          <w:rFonts w:ascii="TH Sarabun New" w:hAnsi="TH Sarabun New" w:cs="TH Sarabun New"/>
          <w:sz w:val="36"/>
          <w:szCs w:val="44"/>
        </w:rPr>
        <w:t>Vulnerable Children and Youth Protection</w:t>
      </w:r>
      <w:bookmarkStart w:id="2" w:name="_Hlk73092450"/>
      <w:r>
        <w:rPr>
          <w:rFonts w:ascii="TH Sarabun New" w:hAnsi="TH Sarabun New" w:cs="TH Sarabun New" w:hint="cs"/>
          <w:sz w:val="36"/>
          <w:szCs w:val="44"/>
          <w:cs/>
        </w:rPr>
        <w:t xml:space="preserve"> </w:t>
      </w:r>
      <w:r>
        <w:rPr>
          <w:rFonts w:ascii="TH Sarabun New" w:hAnsi="TH Sarabun New" w:cs="TH Sarabun New"/>
          <w:sz w:val="36"/>
          <w:szCs w:val="44"/>
        </w:rPr>
        <w:t xml:space="preserve">Working Group </w:t>
      </w:r>
      <w:r w:rsidRPr="00637B03">
        <w:rPr>
          <w:rFonts w:ascii="TH Sarabun New" w:hAnsi="TH Sarabun New" w:cs="TH Sarabun New"/>
          <w:sz w:val="36"/>
          <w:szCs w:val="44"/>
        </w:rPr>
        <w:t>in</w:t>
      </w:r>
      <w:r w:rsidRPr="00637B03">
        <w:rPr>
          <w:rFonts w:ascii="TH Sarabun New" w:hAnsi="TH Sarabun New" w:cs="TH Sarabun New"/>
          <w:sz w:val="36"/>
          <w:szCs w:val="44"/>
          <w:cs/>
        </w:rPr>
        <w:t xml:space="preserve"> </w:t>
      </w:r>
      <w:r w:rsidRPr="00637B03">
        <w:rPr>
          <w:rFonts w:ascii="TH Sarabun New" w:hAnsi="TH Sarabun New" w:cs="TH Sarabun New"/>
          <w:sz w:val="36"/>
          <w:szCs w:val="44"/>
        </w:rPr>
        <w:t>Hua Fai Subdistrict, Sung Men District, Phrae Province</w:t>
      </w:r>
    </w:p>
    <w:bookmarkEnd w:id="2"/>
    <w:p w14:paraId="7198768C" w14:textId="6BD24D9A" w:rsidR="003D19C4" w:rsidRPr="00637B03" w:rsidRDefault="003D19C4" w:rsidP="003D19C4">
      <w:pPr>
        <w:spacing w:after="0" w:line="240" w:lineRule="auto"/>
        <w:jc w:val="center"/>
        <w:rPr>
          <w:rFonts w:ascii="TH Sarabun New" w:hAnsi="TH Sarabun New" w:cs="TH Sarabun New"/>
          <w:sz w:val="28"/>
          <w:szCs w:val="36"/>
        </w:rPr>
      </w:pPr>
      <w:r w:rsidRPr="00637B03">
        <w:rPr>
          <w:rFonts w:ascii="TH Sarabun New" w:hAnsi="TH Sarabun New" w:cs="TH Sarabun New"/>
          <w:sz w:val="28"/>
          <w:szCs w:val="36"/>
          <w:cs/>
        </w:rPr>
        <w:t>คมกริช เรือนเป็ง¹</w:t>
      </w:r>
      <w:bookmarkStart w:id="3" w:name="_Hlk76034382"/>
      <w:r w:rsidRPr="00637B03">
        <w:rPr>
          <w:rFonts w:ascii="TH Sarabun New" w:hAnsi="TH Sarabun New" w:cs="TH Sarabun New"/>
          <w:sz w:val="28"/>
          <w:cs/>
        </w:rPr>
        <w:t>*</w:t>
      </w:r>
      <w:bookmarkEnd w:id="3"/>
      <w:r w:rsidRPr="00637B03">
        <w:rPr>
          <w:rFonts w:ascii="TH Sarabun New" w:hAnsi="TH Sarabun New" w:cs="TH Sarabun New"/>
          <w:sz w:val="28"/>
          <w:szCs w:val="36"/>
        </w:rPr>
        <w:t>,</w:t>
      </w:r>
      <w:r w:rsidRPr="00637B03">
        <w:rPr>
          <w:rFonts w:ascii="TH Sarabun New" w:hAnsi="TH Sarabun New" w:cs="TH Sarabun New"/>
          <w:sz w:val="28"/>
          <w:szCs w:val="36"/>
          <w:cs/>
        </w:rPr>
        <w:t xml:space="preserve"> ดวงพร เพิ่มสุวรรณ²</w:t>
      </w:r>
      <w:r w:rsidR="004E532C" w:rsidRPr="00637B03">
        <w:rPr>
          <w:rFonts w:ascii="TH Sarabun New" w:hAnsi="TH Sarabun New" w:cs="TH Sarabun New"/>
          <w:sz w:val="28"/>
          <w:cs/>
        </w:rPr>
        <w:t>*</w:t>
      </w:r>
      <w:r w:rsidRPr="00637B03">
        <w:rPr>
          <w:rFonts w:ascii="TH Sarabun New" w:hAnsi="TH Sarabun New" w:cs="TH Sarabun New"/>
          <w:sz w:val="28"/>
          <w:szCs w:val="36"/>
        </w:rPr>
        <w:t xml:space="preserve">, </w:t>
      </w:r>
      <w:r w:rsidRPr="00637B03">
        <w:rPr>
          <w:rFonts w:ascii="TH Sarabun New" w:hAnsi="TH Sarabun New" w:cs="TH Sarabun New"/>
          <w:sz w:val="28"/>
          <w:szCs w:val="36"/>
          <w:cs/>
        </w:rPr>
        <w:t xml:space="preserve">มัชฌิมา </w:t>
      </w:r>
      <w:r>
        <w:rPr>
          <w:rFonts w:ascii="TH Sarabun New" w:hAnsi="TH Sarabun New" w:cs="TH Sarabun New" w:hint="cs"/>
          <w:sz w:val="28"/>
          <w:szCs w:val="36"/>
          <w:cs/>
        </w:rPr>
        <w:t>ศุ</w:t>
      </w:r>
      <w:r w:rsidRPr="00637B03">
        <w:rPr>
          <w:rFonts w:ascii="TH Sarabun New" w:hAnsi="TH Sarabun New" w:cs="TH Sarabun New"/>
          <w:sz w:val="28"/>
          <w:szCs w:val="36"/>
          <w:cs/>
        </w:rPr>
        <w:t>ภวิมลพันธ</w:t>
      </w:r>
      <w:r>
        <w:rPr>
          <w:rFonts w:ascii="TH Sarabun New" w:hAnsi="TH Sarabun New" w:cs="TH Sarabun New" w:hint="cs"/>
          <w:sz w:val="28"/>
          <w:szCs w:val="36"/>
          <w:cs/>
        </w:rPr>
        <w:t>์</w:t>
      </w:r>
      <w:r w:rsidRPr="00637B03">
        <w:rPr>
          <w:rFonts w:ascii="TH Sarabun New" w:hAnsi="TH Sarabun New" w:cs="TH Sarabun New"/>
          <w:sz w:val="28"/>
          <w:szCs w:val="36"/>
          <w:cs/>
        </w:rPr>
        <w:t>³</w:t>
      </w:r>
      <w:r w:rsidR="004E532C" w:rsidRPr="00637B03">
        <w:rPr>
          <w:rFonts w:ascii="TH Sarabun New" w:hAnsi="TH Sarabun New" w:cs="TH Sarabun New"/>
          <w:sz w:val="28"/>
          <w:cs/>
        </w:rPr>
        <w:t>*</w:t>
      </w:r>
    </w:p>
    <w:p w14:paraId="40537EE1" w14:textId="77777777" w:rsidR="003D19C4" w:rsidRDefault="003D19C4" w:rsidP="003D19C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14:paraId="5E375481" w14:textId="77777777" w:rsidR="003D19C4" w:rsidRPr="00637B03" w:rsidRDefault="003D19C4" w:rsidP="003D19C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sz w:val="24"/>
          <w:szCs w:val="32"/>
          <w:cs/>
        </w:rPr>
        <w:t>บทคัดย่อ</w:t>
      </w:r>
    </w:p>
    <w:p w14:paraId="0BB1BFBE" w14:textId="0FC47DA3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  <w:bookmarkStart w:id="4" w:name="_Hlk76034394"/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การศึกษานี้มีวัตถุประสงค์เพื่อ </w:t>
      </w:r>
      <w:r w:rsidRPr="00BC7128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BC7128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)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ศึกษา</w:t>
      </w:r>
      <w:bookmarkStart w:id="5" w:name="_Hlk55380807"/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รูปแบบการดำเนินงานของคณะทำงานปกป้องคุ้มครองเด็ก </w:t>
      </w:r>
      <w:r w:rsidRPr="00BC7128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BC7128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) </w:t>
      </w:r>
      <w:r w:rsidRPr="00BC7128">
        <w:rPr>
          <w:rFonts w:ascii="TH Sarabun New" w:hAnsi="TH Sarabun New" w:cs="TH Sarabun New"/>
          <w:sz w:val="32"/>
          <w:szCs w:val="32"/>
          <w:cs/>
        </w:rPr>
        <w:t>ปัจจัยที่ส่งผลให้เกิดคณะทำงาน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ปกป้องคุ้มครองเด็กและเยาวชนเปราะบางในพื้นที่ตำบลหัวฝาย อำเภอสูงเม่น จังหวัดแพร่ </w:t>
      </w:r>
      <w:bookmarkEnd w:id="5"/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โดยใช้วิธีการศึกษาเชิงคุณภาพ 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การเก็บรวบรวมข้อมูล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ใช้วิธี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สัมภาษณ์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เชิงลึก การสนทนากลุ่ม</w:t>
      </w:r>
      <w:r w:rsidR="00C709C7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และ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การมีส่วนร่วมกับ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คณะทำงาน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ในการปฏิบัติงาน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และองค์กรภาคเอกชนที่สนับสนุนให้เกิดการทำงาน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</w:p>
    <w:p w14:paraId="3D159E8F" w14:textId="3673CDEA" w:rsidR="003D19C4" w:rsidRPr="007346ED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BC7128">
        <w:rPr>
          <w:rFonts w:ascii="TH Sarabun New" w:eastAsia="TH Sarabun New" w:hAnsi="TH Sarabun New" w:cs="TH Sarabun New"/>
          <w:b/>
          <w:spacing w:val="-8"/>
          <w:sz w:val="32"/>
          <w:szCs w:val="32"/>
          <w:cs/>
        </w:rPr>
        <w:t xml:space="preserve">ผลจากการศึกษา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พบว่า 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การดำเนินงานของคณะ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ทำงานปกป้องคุ้มครองเด็กและเยาวชนเปราะบางในพื้นที่ตำบลหัวฝาย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ประกอบด้วย </w:t>
      </w:r>
      <w:r w:rsidRPr="00BC7128">
        <w:rPr>
          <w:rFonts w:ascii="TH Sarabun New" w:eastAsia="TH Sarabun New" w:hAnsi="TH Sarabun New" w:cs="TH Sarabun New"/>
          <w:b/>
          <w:sz w:val="32"/>
          <w:szCs w:val="32"/>
        </w:rPr>
        <w:t xml:space="preserve">2 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คณะทำงาน </w:t>
      </w:r>
      <w:r w:rsidRPr="006D204A">
        <w:rPr>
          <w:rFonts w:ascii="TH Sarabun New" w:eastAsia="TH Sarabun New" w:hAnsi="TH Sarabun New" w:cs="TH Sarabun New"/>
          <w:b/>
          <w:sz w:val="32"/>
          <w:szCs w:val="32"/>
          <w:cs/>
        </w:rPr>
        <w:t>ได้แก่ คณะกรรมการพัฒนากลไกการคุ้มครองเด็กและเยาวชนระดับตำบล และคณะปฏิบัติงานคุ้มครองเด็กและเยาวชนระดับตำบล โดยมีบุคลากรหลัก (</w:t>
      </w:r>
      <w:r w:rsidRPr="006D204A">
        <w:rPr>
          <w:rFonts w:ascii="TH Sarabun New" w:eastAsia="TH Sarabun New" w:hAnsi="TH Sarabun New" w:cs="TH Sarabun New"/>
          <w:b/>
          <w:sz w:val="32"/>
          <w:szCs w:val="32"/>
        </w:rPr>
        <w:t xml:space="preserve">Key Personnel) </w:t>
      </w:r>
      <w:r w:rsidRPr="006D204A">
        <w:rPr>
          <w:rFonts w:ascii="TH Sarabun New" w:eastAsia="TH Sarabun New" w:hAnsi="TH Sarabun New" w:cs="TH Sarabun New"/>
          <w:b/>
          <w:sz w:val="32"/>
          <w:szCs w:val="32"/>
          <w:cs/>
        </w:rPr>
        <w:t>เป็นกลไกในการมองภาพรวมและประสานงาน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4E274D">
        <w:rPr>
          <w:rFonts w:ascii="TH Sarabun New" w:eastAsia="TH Sarabun New" w:hAnsi="TH Sarabun New" w:cs="TH Sarabun New"/>
          <w:b/>
          <w:sz w:val="32"/>
          <w:szCs w:val="32"/>
          <w:cs/>
        </w:rPr>
        <w:t>มีการตั้งวัตถุประสงค์ในการดำเนินงาน เพื่อเป็นกรอบในการดำเนินงานปกป้องคุ้มครองเด็กและเยาวชน ดังนี้</w:t>
      </w:r>
      <w:r>
        <w:rPr>
          <w:rFonts w:ascii="TH Sarabun New" w:eastAsia="TH Sarabun New" w:hAnsi="TH Sarabun New" w:cs="TH Sarabun New"/>
          <w:b/>
          <w:sz w:val="32"/>
          <w:szCs w:val="32"/>
        </w:rPr>
        <w:t xml:space="preserve"> </w:t>
      </w:r>
      <w:r w:rsidRPr="00ED793F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1) 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เพื่อ</w:t>
      </w:r>
      <w:r w:rsidRPr="00ED793F">
        <w:rPr>
          <w:rFonts w:ascii="TH Sarabun New" w:eastAsia="TH Sarabun New" w:hAnsi="TH Sarabun New" w:cs="TH Sarabun New"/>
          <w:b/>
          <w:sz w:val="32"/>
          <w:szCs w:val="32"/>
          <w:cs/>
        </w:rPr>
        <w:t>พัฒนาฐานข้อมูลเด็กกลุ่มเปราะบางรายบุคคลในพื้นที่ตำบลหัวฝาย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ED793F">
        <w:rPr>
          <w:rFonts w:ascii="TH Sarabun New" w:eastAsia="TH Sarabun New" w:hAnsi="TH Sarabun New" w:cs="TH Sarabun New"/>
          <w:b/>
          <w:sz w:val="32"/>
          <w:szCs w:val="32"/>
          <w:cs/>
        </w:rPr>
        <w:t>ที่ชุมชนมีส่วนร่วมในการพัฒนาและสามารถใช้งานได้จริง 2)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เพื่อ</w:t>
      </w:r>
      <w:r w:rsidRPr="00ED793F">
        <w:rPr>
          <w:rFonts w:ascii="TH Sarabun New" w:eastAsia="TH Sarabun New" w:hAnsi="TH Sarabun New" w:cs="TH Sarabun New"/>
          <w:b/>
          <w:sz w:val="32"/>
          <w:szCs w:val="32"/>
          <w:cs/>
        </w:rPr>
        <w:t>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  <w:r>
        <w:rPr>
          <w:rFonts w:ascii="TH Sarabun New" w:eastAsia="TH Sarabun New" w:hAnsi="TH Sarabun New" w:cs="TH Sarabun New"/>
          <w:b/>
          <w:sz w:val="32"/>
          <w:szCs w:val="32"/>
        </w:rPr>
        <w:t xml:space="preserve"> </w:t>
      </w:r>
      <w:r w:rsidRPr="00CA1FB1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3) 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เพื่อ</w:t>
      </w:r>
      <w:r w:rsidRPr="00CA1FB1">
        <w:rPr>
          <w:rFonts w:ascii="TH Sarabun New" w:eastAsia="TH Sarabun New" w:hAnsi="TH Sarabun New" w:cs="TH Sarabun New"/>
          <w:b/>
          <w:sz w:val="32"/>
          <w:szCs w:val="32"/>
          <w:cs/>
        </w:rPr>
        <w:t>เสริมพลังเด็กและเยาวชนภาวะเปราะบางในตำบลหัวฝายให้มีศักยภาพมากขึ้นในการสะท้อนเสียงและความต้องการของตนเอง</w:t>
      </w:r>
      <w:r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CA1FB1">
        <w:rPr>
          <w:rFonts w:ascii="TH Sarabun New" w:eastAsia="TH Sarabun New" w:hAnsi="TH Sarabun New" w:cs="TH Sarabun New"/>
          <w:b/>
          <w:sz w:val="32"/>
          <w:szCs w:val="32"/>
          <w:cs/>
        </w:rPr>
        <w:t>ซึ่งในแต่ละวัตถุประสงค์ มีรูปแบบการดำเนินงานที่แตกต่างกัน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สำหรับ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ปัจจัยที่ส่งผล</w:t>
      </w:r>
      <w:r w:rsidR="00D83C4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ให้เกิด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คณะทำงานปกป้องคุ้มครองเด็กมีดังนี้คือ การ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เริ่มต้น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หนุนเสริมจากองค์กรภาคเอกชนคือศูนย์สร้างสรรค์เพื่อการพัฒนาสังคมและสิ่งแวดล้อม จังหวัดแพร่ 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ก่อให้เกิดการตื่นตัวและการมีส่วนร่วมในพื้นที่ชุมชน มีการก่อตั้งกลุ่มทำงานเพื่อคุ้มครองเด็กและเยาวชนในพื้นที่ ผลักดันสู่ภาครัฐจนกระทั่งมี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คำสั่งแต่งตั้งคณะทำงานจาก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จังหวัด เป็นภาคีเครือข่ายร่วมมือ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เพื่อช่วยเหลือเด็กภาวะเปราะบางที่อยู่ในขั้นวิกฤต</w:t>
      </w:r>
    </w:p>
    <w:bookmarkEnd w:id="4"/>
    <w:p w14:paraId="0E5387B5" w14:textId="7C90A6AD" w:rsidR="00753D4C" w:rsidRDefault="00D83C48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5D0643">
        <w:rPr>
          <w:rFonts w:ascii="TH Sarabun New" w:eastAsia="TH Sarabun New" w:hAnsi="TH Sarabun New" w:cs="TH Sarabun New" w:hint="cs"/>
          <w:bCs/>
          <w:sz w:val="32"/>
          <w:szCs w:val="32"/>
          <w:cs/>
        </w:rPr>
        <w:t>คำสำคัญ</w:t>
      </w:r>
      <w:r w:rsidR="00753D4C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="00753D4C">
        <w:rPr>
          <w:rFonts w:ascii="TH Sarabun New" w:eastAsia="TH Sarabun New" w:hAnsi="TH Sarabun New" w:cs="TH Sarabun New"/>
          <w:b/>
          <w:sz w:val="32"/>
          <w:szCs w:val="32"/>
        </w:rPr>
        <w:t xml:space="preserve">: </w:t>
      </w:r>
      <w:r w:rsidR="005D0643"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เด็กและเยาวชนเปราะบาง</w:t>
      </w:r>
    </w:p>
    <w:p w14:paraId="05636CB3" w14:textId="524DD0E3" w:rsidR="00753D4C" w:rsidRDefault="00753D4C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  <w:cs/>
        </w:rPr>
        <w:sectPr w:rsidR="00753D4C" w:rsidSect="002A5C5E">
          <w:headerReference w:type="default" r:id="rId8"/>
          <w:pgSz w:w="12240" w:h="15840"/>
          <w:pgMar w:top="1699" w:right="1699" w:bottom="1987" w:left="1987" w:header="720" w:footer="720" w:gutter="0"/>
          <w:cols w:space="720"/>
          <w:docGrid w:linePitch="360"/>
        </w:sectPr>
      </w:pPr>
    </w:p>
    <w:p w14:paraId="22B622EA" w14:textId="6D6CE393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lastRenderedPageBreak/>
        <w:t>Abstract</w:t>
      </w:r>
    </w:p>
    <w:p w14:paraId="40663410" w14:textId="77777777" w:rsidR="003D19C4" w:rsidRPr="002A691C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This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research aimed to 1) study the</w:t>
      </w:r>
      <w:r w:rsidRPr="002A691C"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o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peration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m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odel of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v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ulnerable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c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>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 and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y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outh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p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rotection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w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orking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roup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and 2) investigate operational factors of 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the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v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ulnerable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c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>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 and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y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outh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p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rotection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w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orking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roup </w:t>
      </w:r>
      <w:r w:rsidRPr="00C105E5">
        <w:rPr>
          <w:rFonts w:ascii="TH Sarabun New" w:eastAsia="TH Sarabun New" w:hAnsi="TH Sarabun New" w:cs="TH Sarabun New"/>
          <w:bCs/>
          <w:sz w:val="32"/>
          <w:szCs w:val="32"/>
        </w:rPr>
        <w:t>in Hua Fai Subdistrict, Sung Men District, Phrae Province</w:t>
      </w:r>
      <w:r>
        <w:rPr>
          <w:rFonts w:ascii="TH Sarabun New" w:eastAsia="TH Sarabun New" w:hAnsi="TH Sarabun New" w:cs="TH Sarabun New"/>
          <w:bCs/>
          <w:sz w:val="32"/>
          <w:szCs w:val="32"/>
        </w:rPr>
        <w:t>. The study was a qualitative research. Data were collected through i</w:t>
      </w:r>
      <w:r w:rsidRPr="00C049FF">
        <w:rPr>
          <w:rFonts w:ascii="TH Sarabun New" w:eastAsia="TH Sarabun New" w:hAnsi="TH Sarabun New" w:cs="TH Sarabun New"/>
          <w:bCs/>
          <w:sz w:val="32"/>
          <w:szCs w:val="32"/>
        </w:rPr>
        <w:t>n-depth interview</w:t>
      </w:r>
      <w:r>
        <w:rPr>
          <w:rFonts w:ascii="TH Sarabun New" w:eastAsia="TH Sarabun New" w:hAnsi="TH Sarabun New" w:cs="TH Sarabun New"/>
          <w:bCs/>
          <w:sz w:val="32"/>
          <w:szCs w:val="32"/>
        </w:rPr>
        <w:t>, focus group, and working with 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>roup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and private sectors. </w:t>
      </w:r>
    </w:p>
    <w:p w14:paraId="2BE82779" w14:textId="229E65BA" w:rsidR="003D19C4" w:rsidRPr="000C70ED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The results revealed that </w:t>
      </w:r>
      <w:r w:rsidRPr="000C70ED">
        <w:rPr>
          <w:rFonts w:ascii="TH Sarabun New" w:eastAsia="TH Sarabun New" w:hAnsi="TH Sarabun New" w:cs="TH Sarabun New"/>
          <w:bCs/>
          <w:sz w:val="32"/>
          <w:szCs w:val="32"/>
        </w:rPr>
        <w:t>the operation of vulnerable child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0C70ED">
        <w:rPr>
          <w:rFonts w:ascii="TH Sarabun New" w:eastAsia="TH Sarabun New" w:hAnsi="TH Sarabun New" w:cs="TH Sarabun New"/>
          <w:bCs/>
          <w:sz w:val="32"/>
          <w:szCs w:val="32"/>
        </w:rPr>
        <w:t xml:space="preserve"> and youth protection working group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consisted of two working groups in subdistrict area: a working mechanism group and a performance group.</w:t>
      </w:r>
      <w:r w:rsidR="00753D4C">
        <w:rPr>
          <w:rFonts w:ascii="TH Sarabun New" w:eastAsia="TH Sarabun New" w:hAnsi="TH Sarabun New" w:cs="TH Sarabun New"/>
          <w:bCs/>
          <w:sz w:val="32"/>
          <w:szCs w:val="32"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The key personnel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were responsible in overall operation and coordination.  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</w:t>
      </w:r>
    </w:p>
    <w:p w14:paraId="043F28C0" w14:textId="77777777" w:rsidR="003D19C4" w:rsidRPr="006D204A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  <w:cs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There were three objectives of working framework as follows: 1) to develop database of individual vulnerable children in Hua Fai subdistrict area in terms of cooperation and </w:t>
      </w:r>
      <w:r w:rsidRPr="00174481">
        <w:rPr>
          <w:rFonts w:ascii="TH Sarabun New" w:eastAsia="TH Sarabun New" w:hAnsi="TH Sarabun New" w:cs="TH Sarabun New"/>
          <w:bCs/>
          <w:sz w:val="32"/>
          <w:szCs w:val="32"/>
        </w:rPr>
        <w:t>pract</w:t>
      </w:r>
      <w:r>
        <w:rPr>
          <w:rFonts w:ascii="TH Sarabun New" w:eastAsia="TH Sarabun New" w:hAnsi="TH Sarabun New" w:cs="TH Sarabun New"/>
          <w:bCs/>
          <w:sz w:val="32"/>
          <w:szCs w:val="32"/>
        </w:rPr>
        <w:t>icality, 2) to encourage social protection mechanism in defending children’s rights effectively and sustainably, and 3) to increase children and youth power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to reflect their voices and needs.         </w:t>
      </w:r>
      <w:r w:rsidRPr="00174481">
        <w:rPr>
          <w:rFonts w:ascii="TH Sarabun New" w:eastAsia="TH Sarabun New" w:hAnsi="TH Sarabun New" w:cs="TH Sarabun New"/>
          <w:bCs/>
          <w:sz w:val="32"/>
          <w:szCs w:val="32"/>
        </w:rPr>
        <w:t xml:space="preserve"> </w:t>
      </w:r>
    </w:p>
    <w:bookmarkEnd w:id="1"/>
    <w:p w14:paraId="4A662CDD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The operational factors of the vulnerable child and youth protection working group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included the promotion from private sectors such as the creative c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enter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of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s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ocial and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e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nvironmental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d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evelopment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which encouraged people in community participation and the c</w:t>
      </w:r>
      <w:r w:rsidRPr="001977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hildren and youth protection group in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community as well as the appointment of provincial working group that helped  </w:t>
      </w:r>
      <w:r w:rsidRPr="00C212B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the vulnerable child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ren in crisis situation.  </w:t>
      </w:r>
    </w:p>
    <w:p w14:paraId="6174F817" w14:textId="77777777" w:rsidR="00753D4C" w:rsidRDefault="00753D4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46220236" w14:textId="77777777" w:rsidR="00753D4C" w:rsidRDefault="00753D4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3803B54C" w14:textId="77777777" w:rsidR="00753D4C" w:rsidRDefault="00753D4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4D2B62F8" w14:textId="77777777" w:rsidR="00753D4C" w:rsidRDefault="00753D4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24857EFB" w14:textId="77777777" w:rsidR="00753D4C" w:rsidRDefault="00753D4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5030EDCC" w14:textId="77777777" w:rsidR="00E41EDC" w:rsidRDefault="00E41EDC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32D15DCD" w14:textId="0F23BBAA" w:rsidR="00753D4C" w:rsidRPr="00753D4C" w:rsidRDefault="00E7637A" w:rsidP="00753D4C">
      <w:pPr>
        <w:tabs>
          <w:tab w:val="left" w:pos="720"/>
        </w:tabs>
        <w:spacing w:after="0" w:line="240" w:lineRule="auto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sectPr w:rsidR="00753D4C" w:rsidRPr="00753D4C" w:rsidSect="002A5C5E">
          <w:footerReference w:type="default" r:id="rId9"/>
          <w:pgSz w:w="12240" w:h="15840"/>
          <w:pgMar w:top="1699" w:right="1699" w:bottom="1987" w:left="1987" w:header="720" w:footer="720" w:gutter="0"/>
          <w:cols w:space="720"/>
          <w:docGrid w:linePitch="360"/>
        </w:sectPr>
      </w:pPr>
      <w:r w:rsidRPr="00753D4C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Key </w:t>
      </w:r>
      <w:proofErr w:type="gramStart"/>
      <w:r w:rsidRPr="00753D4C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word</w:t>
      </w:r>
      <w:r w:rsidR="00753D4C" w:rsidRPr="00753D4C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="00753D4C" w:rsidRPr="00753D4C">
        <w:rPr>
          <w:rFonts w:ascii="TH Sarabun New" w:eastAsia="TH Sarabun New" w:hAnsi="TH Sarabun New" w:cs="TH Sarabun New"/>
          <w:b/>
          <w:sz w:val="32"/>
          <w:szCs w:val="32"/>
        </w:rPr>
        <w:t>:</w:t>
      </w:r>
      <w:proofErr w:type="gramEnd"/>
      <w:r w:rsidR="00AA3BC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="00AA3BC8">
        <w:rPr>
          <w:rFonts w:ascii="TH Sarabun New" w:eastAsia="TH Sarabun New" w:hAnsi="TH Sarabun New" w:cs="TH Sarabun New"/>
          <w:bCs/>
          <w:sz w:val="32"/>
          <w:szCs w:val="32"/>
        </w:rPr>
        <w:t>v</w:t>
      </w:r>
      <w:r w:rsidR="00AA3BC8"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ulnerable </w:t>
      </w:r>
      <w:r w:rsidR="00AA3BC8">
        <w:rPr>
          <w:rFonts w:ascii="TH Sarabun New" w:eastAsia="TH Sarabun New" w:hAnsi="TH Sarabun New" w:cs="TH Sarabun New"/>
          <w:bCs/>
          <w:sz w:val="32"/>
          <w:szCs w:val="32"/>
        </w:rPr>
        <w:t>c</w:t>
      </w:r>
      <w:r w:rsidR="00AA3BC8" w:rsidRPr="002A691C">
        <w:rPr>
          <w:rFonts w:ascii="TH Sarabun New" w:eastAsia="TH Sarabun New" w:hAnsi="TH Sarabun New" w:cs="TH Sarabun New"/>
          <w:bCs/>
          <w:sz w:val="32"/>
          <w:szCs w:val="32"/>
        </w:rPr>
        <w:t>hild</w:t>
      </w:r>
      <w:r w:rsidR="00AA3BC8"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="00AA3BC8"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 and </w:t>
      </w:r>
      <w:r w:rsidR="00AA3BC8">
        <w:rPr>
          <w:rFonts w:ascii="TH Sarabun New" w:eastAsia="TH Sarabun New" w:hAnsi="TH Sarabun New" w:cs="TH Sarabun New"/>
          <w:bCs/>
          <w:sz w:val="32"/>
          <w:szCs w:val="32"/>
        </w:rPr>
        <w:t>y</w:t>
      </w:r>
      <w:r w:rsidR="00AA3BC8" w:rsidRPr="002A691C">
        <w:rPr>
          <w:rFonts w:ascii="TH Sarabun New" w:eastAsia="TH Sarabun New" w:hAnsi="TH Sarabun New" w:cs="TH Sarabun New"/>
          <w:bCs/>
          <w:sz w:val="32"/>
          <w:szCs w:val="32"/>
        </w:rPr>
        <w:t>outh</w:t>
      </w:r>
      <w:r w:rsidR="00AA3BC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          </w:t>
      </w:r>
    </w:p>
    <w:p w14:paraId="0AD0CC28" w14:textId="7842B973" w:rsidR="00677614" w:rsidRPr="00637B03" w:rsidRDefault="00677614" w:rsidP="00F93478">
      <w:pPr>
        <w:spacing w:after="0" w:line="240" w:lineRule="auto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  <w:cs/>
        </w:rPr>
        <w:lastRenderedPageBreak/>
        <w:t>บทนำ</w:t>
      </w:r>
    </w:p>
    <w:p w14:paraId="61728553" w14:textId="391BB67B" w:rsidR="00677614" w:rsidRPr="00637B03" w:rsidRDefault="00677614" w:rsidP="00F93478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เด็กและเยาวชน คือทรัพยากรบุคคลที่มีคุณค่ายิ่งเพราะต้องเติบโตเป็นกำลังสำคัญในการพัฒนาประเทศ</w:t>
      </w:r>
      <w:r w:rsidR="00764364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05BE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ปัจจุบันมี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กลุ่มเด็กเยาวชนที่ถูกดำเนินคดี 33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121 คน ที่ร้อยละ 68 มาจากครอบครัวที่พ่อแม่แยกทาง และส่วนใหญ่หลุดจากระบบการศึกษา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ซึ่งเกือบทั้งหมดล้วนเป็นผลมาจากครอบครัวที่ขาดการดูแลและเอาใจใส่ จนส่งผลกระทบให้เด็กมีปัญหาในภาวะปราะบาง (กลุ่มงานข้อมูลและสารสนเทศ สำนักพัฒนาระบบงานยุติธรรมเด็กและเยาวชน กรมพินิจคุ้มครองเด็กและเยาวชน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305BE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2552)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จากข้อมูลจำนวนสถานการณ์เด็กเยาวชนในปัจจุบัน</w:t>
      </w:r>
      <w:r w:rsidR="0022669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</w:t>
      </w:r>
      <w:r w:rsidR="00D36634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ากลุ่มเด็กและเยาวชนที่อยู่ในสภาวะเปราะบาง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มีจำนวนไม่ต่ำกว่า 3.17 ล้านคน ประกอบด้วย กลุ่มเด็กเยาวชนที่มีความต้องการพิเศษทางการเรียนรู้ อาทิ เด็กออ</w:t>
      </w:r>
      <w:proofErr w:type="spellStart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ทิ</w:t>
      </w:r>
      <w:proofErr w:type="spellEnd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สติก สมาธิสั้น ซึ่งมีอยู่ประมาณ 1.7 ล้านคน หรือร้อยละ 10 ของจำนวนประชากรเด็กไทย ยังขาดการส่งเสริมพัฒนาการเรียนรู้และอาชีพรองรับ ต่อมาคือ กลุ่มเด็กยากจนพิเศษ จำนวน 476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ลูกแรงงานต่างด้าว 250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000 คน </w:t>
      </w:r>
      <w:r w:rsidR="00421B3C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(กรมพินิจคุ้มครองเด็กและเยาวชน</w:t>
      </w:r>
      <w:r w:rsidR="00421B3C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421B3C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</w:t>
      </w:r>
      <w:r w:rsidR="00421B3C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60</w:t>
      </w:r>
      <w:r w:rsidR="00421B3C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421B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ซึ่งเมื่อรัฐได้จัดระบบแรงงานต่างด้าวด้วยการขึ้นทะเบียนอย่างถูกต้องตามกฎหมาย ก็ต้องคิดถึงสิทธิสวัสดิการทางการศึกษาแก่คนกลุ่มนี้ไว้รองรับ รวมถึง กลุ่มเด็กไร้สัญชาติ ราว 200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ที่เผชิญกับปัญหารอยต่อทางการศึกษา แม่วัยรุ่น ที่มีอยู่ 104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289 คน โดยพบว่าเด็กแรกเกิดของไทยร้อยละ 15 มาจากแม่วัยรุ่น ฉะนั้น ทำอย่างไรจะทำให้เด็กที่เกิดใหม่เหล่านี้เติบโตอย่างมีคุณภาพ และจากการศึกษาพบว่า ปัจจุบันมีเด็กเยาวชนที่ต้องเผชิญภาวะเปราะบางไม่ต่ำกว่า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3.17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ล้านคน มีทั้งเด็กที่อยู่ในระบบการศึกษาและนอกระบบการศึกษา บางกลุ่มขาดสิทธิการรักษาพยาบาล ไม่ได้รับการรับรองสิทธิการเป็นพลเมือง ขาดโอกาสทางการศึกษา ขาดคุณภาพชีวิต (สำนักงานกองทุนสนับสนุนการสร้างเสริมสุขภาพ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 2560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31F3CBA" w14:textId="4E432668" w:rsidR="00677614" w:rsidRPr="00637B03" w:rsidRDefault="00677614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จากข้อมูลดังกล่าวแสดงให้เห็นว่าในปัจจุบัน</w:t>
      </w:r>
      <w:r w:rsidR="0019641A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ปัญหาเด็กและเยาวชนที่อยู่ในภาวะเปราะบางและเสี่ยงที่จะกระทำความผิดมีจำนวนมาก ดังนั้นการปกป้องคุ้มครองเด็กและเยาวชนเปราะบางให้กลายเป็นเด็กและเยาวชนที่มีคุณภาพ สามารถอยู่ได้ด้วยตนเอง เป็นที่พึ่งพาของสังคมและชุมชนจึงมีความสำคัญ เพราะทรัพยากรบุคคลเป็นศูนย์กลางของการพัฒนาในทุก ๆด้าน พัฒนาคนให้มีคุณภาพ คุณธรรม นำความรู้ รอบรู้อย่างเท่าทัน ได้รับการพัฒนา ทั้งทางร่างกาย จิตใจ ความรู้ความสามารถ ทักษะการประกอบอาชีพและมีความมั่นคงในการดำรงชีวิต</w:t>
      </w:r>
    </w:p>
    <w:p w14:paraId="6069639E" w14:textId="51DFCB4E" w:rsidR="00677614" w:rsidRPr="00637B03" w:rsidRDefault="00677614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องค์กรภาคเอกชนในจังหวัดแพร่ได้มีการดำเนินงานด้านการปกป้องคุ้มครองเด็กและเยาวชนเปราะบางจำนวน 3 ตำบล คือ ตำบลหัวฝาย ตำบลร่องกาศ และตำบลแม่จั๊วะ ซึ่งตำบลหัวฝายมีประชากรเด็กและเยาวชนมาก</w:t>
      </w:r>
      <w:r w:rsidR="00673BC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กว่าตำบลอื่นๆ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พร้อมทั้งยังเป็นเขตตำบลที่ติดต่อกับ อ.เด่นชัย ซึ่งเป็นพื้นที่ที่มีปัญหาเรื่องการระบาดของยาเสพติดจำนวนมากเพราะเป็นทางผ่านไปยังจังหวัดอุตรดิตถ์และ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จังหวัดลำปาง การระบาดของยาเสพนั้นจะอยู่ใกล้ชุมชน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จึงทำให้ขาดพื้นที่สำหรับทำกิจกรรมที่ดี ๆ และสร้างสรรค์เช่น ที่เล่นกีฬา กิจกรรมแสดงออกต่าง ๆ  เป็นต้น และสถานการณ์เด็กและเยาวชนเปราะบางในตำบลหัวฝายมีจำนวนมากขึ้น และกลุ่มเปราะบางนี้หากไม่ได้รับการช่วยเหลือหรือแก้ไขปัญหาจะส่งผลให้เด็กและเยาวชนที่กำลังอยู่ใน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 ดังนั้นจึงมีการดำเนินงานของคณะทำงานปกป้องคุ้มครองเด็กเปราะบางขึ้น ซึ่งกลุ่มคณะทำงานนี้ มีบทบาทในการทำงานด้านการปกป้องคุ้มครอง โดยการค้นหากลุ่มเด็กและเยาวชนที่มีสถาวะเปราะบางในตำบลหัวฝาย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เพื่อหาทางในการช่วยเหลือเยียวยา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ซึ่งในปี พ.ศ. 2562 มีเด็กและเยาวชนในพื้นที่ตำบลหัวฝายจำนวน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260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ซึ่งเป็นจำนวนของเด็กและเยาวชนที่อยู่ในโครงการ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(โครงการสนับสนุนกลไกชุมชนเพื่อเสริมพลังเด็กและเยาวชนในภาวะเปราะบางพื้นที่จังหวัดแพร่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 2562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ในการจัดตั้งคณะทำงานปกป้องคุ้มครองเด็กและเยาวชนเปราะบาง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ได้รับการสนับสนุนจากศูนย์สร้างสรรค์เพื่อการพัฒนาสังคมและสิ่งแวดล้อมจังหวัดแพร่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เพื่อดำเนินงานด้านการปกป้องคุ้มครองและช่วยเหลือเด็กและเยาวชนในตำบลหัวฝาย โดยคณะทำงานปกป้องคุ้มครองเด็กและเยาวชนเปราะบางถูกจัดตั้งขึ้นมาแล้วประมาณ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 ซึ่งผลจากการดำเนินงาน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ที่ผ่านมา ได้พบ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เด็กและเยาวชนกลุ่มเสี่ยงที่ต้องได้รับการช่วยเหลืออย่างเร่งด่วน</w:t>
      </w:r>
      <w:r w:rsidR="002A5C5E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โดยการช่วยเหลือจะขึ้นอยู่แล้วแต่ความเสี่ยงของแต่ละกรณีไป หากกรณีไหนที่ร้ายแรงหรือต้องช่วยเหลือเร่งด่วนก็จะมีการส่งต่อไปยังหน่วยงานที่รับผิดชอบซึ่ง การปกป้องคุ้มครองเด็กในตำบลหัวฝายจึงมีบทบาทสำคัญที่ช่วยสร้างเสริมศักยภาพให้กับเด็กและเยาวชนให้มีความเข้มแข็งขึ้นด้วย </w:t>
      </w:r>
    </w:p>
    <w:p w14:paraId="0E215F1E" w14:textId="499AAE8C" w:rsidR="00677614" w:rsidRDefault="00677614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ผู้ศึกษาจึงได้สนใจที่จะศึกษารูปแบบการดำเนินงานของคณะทำงานปกป้องคุ้มครองเด็กและเยาวชนเปราะบางในพื้นที่ตำบลหัวฝาย อ.สูงเม่น จ.แพร่ เพื่อ</w:t>
      </w:r>
      <w:r w:rsidR="00983A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ให้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ได้ทราบถึง</w:t>
      </w:r>
      <w:r w:rsidR="00983AA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รูปแบบการดำเนินงานของคณะทำงานปกป้องคุ้มครอง</w:t>
      </w:r>
      <w:r w:rsidR="00983A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983AA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ปัจจัยที่ส่งผลให้เกิดคณะทำงานคุ้มครองเด็กและเยาวชนเปราะบางใน ตำบลหัวฝาย</w:t>
      </w:r>
      <w:r w:rsidR="00983AA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627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เป็นแนวทางให้กับชุมชนอื่น ๆในจังหวัดแพร่ ที่สนใจดำเนินงานด้านการปกป้องคุ้มครองเด็กและเยาวชนเปราะบางต่อไป</w:t>
      </w:r>
    </w:p>
    <w:p w14:paraId="4E270D65" w14:textId="77777777" w:rsidR="00F93478" w:rsidRPr="00F93478" w:rsidRDefault="00F93478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01389524" w14:textId="1F58F1E8" w:rsidR="00E274FF" w:rsidRPr="00637B03" w:rsidRDefault="00E274FF" w:rsidP="00F93478">
      <w:pPr>
        <w:pStyle w:val="2"/>
        <w:spacing w:before="0"/>
        <w:rPr>
          <w:color w:val="000000" w:themeColor="text1"/>
          <w:cs/>
        </w:rPr>
      </w:pPr>
      <w:r w:rsidRPr="00637B03">
        <w:rPr>
          <w:color w:val="000000" w:themeColor="text1"/>
          <w:cs/>
        </w:rPr>
        <w:t>วัตถุประสงค์</w:t>
      </w:r>
      <w:r w:rsidR="00873240" w:rsidRPr="00637B03">
        <w:rPr>
          <w:color w:val="000000" w:themeColor="text1"/>
          <w:cs/>
        </w:rPr>
        <w:t>ของการวิจัย</w:t>
      </w:r>
    </w:p>
    <w:p w14:paraId="72BE3821" w14:textId="1372B9E6" w:rsidR="00E274FF" w:rsidRPr="00652164" w:rsidRDefault="00652164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6" w:name="_Hlk55504349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เพื่อศึกษารูปแบบการดำเนินงานของคณะทำงานปกป้องคุ้มครองเด็กและเยาวชนเปราะบาง</w:t>
      </w:r>
      <w:bookmarkEnd w:id="6"/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ในตำบลหัวฝาย อำเภอสูงเม่น จังหวัดแพร่</w:t>
      </w:r>
    </w:p>
    <w:p w14:paraId="067C30B8" w14:textId="7BD31236" w:rsidR="00E274FF" w:rsidRPr="00652164" w:rsidRDefault="00652164" w:rsidP="00F93478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7" w:name="_Hlk55504443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เพื่อศึกษาปัจจัยที่ส่งผลให้เกิดคณะทำงานปกป้องคุ้มครองเด็กและเยาวชนเปราะบางใน ตำบลหัวฝาย อำเภอสูงเม่น จังหวัดแพร่</w:t>
      </w:r>
    </w:p>
    <w:p w14:paraId="21DAC0A4" w14:textId="0CBBD8A1" w:rsidR="00E274FF" w:rsidRPr="00637B03" w:rsidRDefault="00E274FF" w:rsidP="0092502E">
      <w:pPr>
        <w:pStyle w:val="2"/>
        <w:spacing w:before="0"/>
        <w:rPr>
          <w:color w:val="000000" w:themeColor="text1"/>
        </w:rPr>
      </w:pPr>
      <w:r w:rsidRPr="00637B03">
        <w:rPr>
          <w:color w:val="000000" w:themeColor="text1"/>
          <w:cs/>
        </w:rPr>
        <w:lastRenderedPageBreak/>
        <w:t>ขอบเขตการ</w:t>
      </w:r>
      <w:r w:rsidR="00FB0951" w:rsidRPr="00637B03">
        <w:rPr>
          <w:color w:val="000000" w:themeColor="text1"/>
          <w:cs/>
        </w:rPr>
        <w:t>วิจัย</w:t>
      </w:r>
    </w:p>
    <w:p w14:paraId="5DE08606" w14:textId="73F398B6" w:rsidR="00E274FF" w:rsidRPr="00652164" w:rsidRDefault="00652164" w:rsidP="0092502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E274FF" w:rsidRPr="00F9347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ด้านเนื้อหา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เป็นการศึกษา</w:t>
      </w:r>
      <w:r w:rsidR="00457FF2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วิจัยเชิงพื้นที่ ในการรวบรวมข้อมูลการจัดตั้งคณะทำงานและการดำเนินงานค้นหากลุ่มเด็กและเยาวชนที่อยู่ในภาวะเปราะบาง รวมไปถึงรูปแบบการดำเนินงานและการมีส่วนร่วมของภาครัฐ ภาคเอกชนและประชาชนในพื้นที่</w:t>
      </w:r>
    </w:p>
    <w:p w14:paraId="59C5FD7C" w14:textId="3C1A673A" w:rsidR="00457FF2" w:rsidRPr="00CD7DA2" w:rsidRDefault="00CD7DA2" w:rsidP="0092502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457FF2" w:rsidRPr="00F9347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ด้านพื้นที่</w:t>
      </w:r>
      <w:r w:rsidR="00457FF2" w:rsidRPr="00CD7DA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F47FC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="00D35F4E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>1-1</w:t>
      </w:r>
      <w:r w:rsidR="0091305D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="00D35F4E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57FF2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ตำบลหัวฝาย อำเภอสูงเม่น จังหวัดแพร่</w:t>
      </w:r>
    </w:p>
    <w:p w14:paraId="339A0898" w14:textId="2BAC642C" w:rsidR="00CD7DA2" w:rsidRPr="004D5100" w:rsidRDefault="00652164" w:rsidP="0092502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E274FF" w:rsidRPr="00F9347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ด้านกลุ่ม</w:t>
      </w:r>
      <w:r w:rsidR="00D70604" w:rsidRPr="00F9347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1305D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ผู้ให้ข้อมูลคือ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คณะทำงานปกป้องคุ้มครองเด็กและเยาวชนในตำบลหัวฝ</w:t>
      </w:r>
      <w:r w:rsidR="00AA151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าย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 w:rsidR="00AA151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และเจ้าหน้าที่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องค์กรภายนอกที่สนับสนุนคณะทำงาน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  <w:bookmarkEnd w:id="7"/>
    </w:p>
    <w:p w14:paraId="4324938B" w14:textId="0F8BB99D" w:rsidR="0091305D" w:rsidRPr="00637B03" w:rsidRDefault="0091305D" w:rsidP="0092502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วิธีดำเนินการวิจัย</w:t>
      </w:r>
    </w:p>
    <w:p w14:paraId="09ED722F" w14:textId="7E5C7667" w:rsidR="0091305D" w:rsidRPr="00637B03" w:rsidRDefault="0091305D" w:rsidP="0092502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ab/>
      </w:r>
      <w:r w:rsidR="00CD7DA2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1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เป็นการวิจัยโดยใช้วิธีการวิจัยเชิงคุณภาพ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Qualitative Research Approach)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โดยได้กำหนดพื้นที่ประชากรไว้ คือ ต้องเป็นประชากรในพื้นที่ที่ถูกจัดตั้งเป็นคณะทำงานปกป้องคุ้มครองเด็กและเยาวชน ประกอบด้วย ตัวแทนของแต่ละหมู่บ้าน จำนวน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10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หมู่บ้าน เพื่อให้ได้ข้อมูลที่เป็นจริงและเป็นข้อมูลที่ไปในทิศทางเดียวกัน ผู้วิจัยจึงเลือกศึกษาทั้งหมด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10 </w:t>
      </w:r>
      <w:r w:rsidR="0086668B"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หมู่บ้าน</w:t>
      </w:r>
    </w:p>
    <w:p w14:paraId="65E023EE" w14:textId="1A812677" w:rsidR="0086668B" w:rsidRDefault="0086668B" w:rsidP="0092502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ab/>
        <w:t>เนื่องจากเป็นการศึกษาวิจัยเชิงคุณภาพ การเลือกกลุ่มตัวอย่างจะเป็นการเลือกแบบเจาะจง เพื่อให้ได้ข้อมูลที่ตอบโจทย์หรือเป้าหมายที่วางไว้ โดยมีขั้นตอนการเลือกกลุ่มตัวอย่างดังนี้</w:t>
      </w:r>
    </w:p>
    <w:p w14:paraId="0E4F442F" w14:textId="77777777" w:rsidR="00F93478" w:rsidRDefault="0086668B" w:rsidP="0092502E">
      <w:pPr>
        <w:pStyle w:val="a5"/>
        <w:numPr>
          <w:ilvl w:val="1"/>
          <w:numId w:val="18"/>
        </w:numPr>
        <w:tabs>
          <w:tab w:val="left" w:pos="1170"/>
          <w:tab w:val="left" w:pos="1260"/>
          <w:tab w:val="left" w:pos="162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F93478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เป็นคณะทำงานปกป้องคุ้มครองเด็กและเยาวชนเปราะบางในพื้นที่ตำบลหัวฝาย</w:t>
      </w:r>
    </w:p>
    <w:p w14:paraId="2D0A9D90" w14:textId="49F31A93" w:rsidR="0086668B" w:rsidRPr="00F93478" w:rsidRDefault="0086668B" w:rsidP="0092502E">
      <w:pPr>
        <w:pStyle w:val="a5"/>
        <w:numPr>
          <w:ilvl w:val="1"/>
          <w:numId w:val="18"/>
        </w:numPr>
        <w:tabs>
          <w:tab w:val="left" w:pos="1170"/>
          <w:tab w:val="left" w:pos="1260"/>
          <w:tab w:val="left" w:pos="1620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F93478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ตัวแทนมีส่วนร่วมในการปฏิบัติงานปกป้องคุ้มครอง</w:t>
      </w:r>
    </w:p>
    <w:p w14:paraId="76E29053" w14:textId="48CEF509" w:rsidR="00DF1527" w:rsidRPr="00F93478" w:rsidRDefault="0052078E" w:rsidP="0092502E">
      <w:pPr>
        <w:pStyle w:val="a5"/>
        <w:numPr>
          <w:ilvl w:val="0"/>
          <w:numId w:val="18"/>
        </w:numPr>
        <w:spacing w:after="0" w:line="240" w:lineRule="auto"/>
        <w:ind w:left="900" w:hanging="18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F93478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เครื่องมือที่ใช้ในการวิจัย</w:t>
      </w:r>
      <w:bookmarkStart w:id="8" w:name="_Toc55379107"/>
      <w:bookmarkStart w:id="9" w:name="_Toc55928474"/>
      <w:bookmarkStart w:id="10" w:name="_Toc34811324"/>
      <w:bookmarkStart w:id="11" w:name="_Toc34811620"/>
      <w:bookmarkStart w:id="12" w:name="_Toc55379106"/>
      <w:bookmarkStart w:id="13" w:name="_Toc55928473"/>
      <w:r w:rsidR="00B534D4" w:rsidRPr="00F93478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</w:t>
      </w:r>
    </w:p>
    <w:p w14:paraId="5D636B3D" w14:textId="77777777" w:rsidR="00F93478" w:rsidRDefault="00CD7DA2" w:rsidP="0092502E">
      <w:pPr>
        <w:pStyle w:val="a5"/>
        <w:numPr>
          <w:ilvl w:val="1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แบบสัมภาษณ์เชิงลึก</w:t>
      </w:r>
      <w:r w:rsidR="00B534D4" w:rsidRPr="00F934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กับคณะทำงานปกป้องค</w:t>
      </w:r>
      <w:r w:rsidR="006F6FBE" w:rsidRPr="00F934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ุ้มครองเด็กและเยาวชน</w:t>
      </w: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โดยแนวคำถามเกี่ยวกับการจัดตั้งคณะทำงานและรูปแบบการดำเนินงานปกป้องคุ้มครองเด็ก</w:t>
      </w:r>
    </w:p>
    <w:p w14:paraId="0CAA0D7E" w14:textId="299F3FE8" w:rsidR="00DF1527" w:rsidRPr="00F93478" w:rsidRDefault="00CD7DA2" w:rsidP="0092502E">
      <w:pPr>
        <w:pStyle w:val="a5"/>
        <w:numPr>
          <w:ilvl w:val="1"/>
          <w:numId w:val="1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การสนทนากลุ่มเพื่อให้ได้ข้อมูลเกี่ยวกับรูปแบบการดำเนินงานร่วมกัน และวิธีการดำเนินงานที่ผ่านมา โดยเก็บข้อมูลกับกลุ่มตัวอย่าง </w:t>
      </w:r>
      <w:r w:rsidRPr="00F934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</w:t>
      </w:r>
      <w:r w:rsidR="006F6FBE" w:rsidRPr="00F934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 คณะ</w:t>
      </w:r>
      <w:r w:rsidR="001F645B"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ปฏิบัติ</w:t>
      </w:r>
      <w:r w:rsidRPr="00F9347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งานปกป้องคุ้มครองเด็ก</w:t>
      </w:r>
      <w:bookmarkEnd w:id="8"/>
      <w:bookmarkEnd w:id="9"/>
      <w:r w:rsidR="006F6FBE" w:rsidRPr="00F934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จำนวน </w:t>
      </w:r>
      <w:r w:rsidR="006F6FBE" w:rsidRPr="00F934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 </w:t>
      </w:r>
      <w:r w:rsidR="006F6FBE" w:rsidRPr="00F934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คน</w:t>
      </w:r>
    </w:p>
    <w:p w14:paraId="0B1FFAD9" w14:textId="4A15F9B2" w:rsidR="00DF1527" w:rsidRPr="00DF1527" w:rsidRDefault="00CD7DA2" w:rsidP="0092502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152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="0052078E"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วิธีการเก็บรวบรวมข้อมูล</w:t>
      </w:r>
      <w:bookmarkStart w:id="14" w:name="_Toc55379109"/>
      <w:bookmarkStart w:id="15" w:name="_Toc55928476"/>
      <w:bookmarkEnd w:id="10"/>
      <w:bookmarkEnd w:id="11"/>
      <w:bookmarkEnd w:id="12"/>
      <w:bookmarkEnd w:id="13"/>
    </w:p>
    <w:p w14:paraId="7E582639" w14:textId="77777777" w:rsidR="0092502E" w:rsidRDefault="00F93478" w:rsidP="0092502E">
      <w:pPr>
        <w:spacing w:after="0" w:line="240" w:lineRule="auto"/>
        <w:ind w:left="720" w:firstLine="360"/>
        <w:jc w:val="thaiDistribute"/>
        <w:rPr>
          <w:rFonts w:ascii="TH Sarabun New" w:eastAsia="TH Sarabun New" w:hAnsi="TH Sarabun New" w:cs="TH Sarabun New"/>
          <w:color w:val="000000" w:themeColor="text1"/>
          <w:szCs w:val="32"/>
        </w:rPr>
      </w:pPr>
      <w:r w:rsidRPr="00F93478">
        <w:rPr>
          <w:rFonts w:ascii="TH Sarabun New" w:eastAsia="TH Sarabun New" w:hAnsi="TH Sarabun New" w:cs="TH Sarabun New"/>
          <w:color w:val="000000" w:themeColor="text1"/>
          <w:sz w:val="32"/>
          <w:szCs w:val="32"/>
        </w:rPr>
        <w:t>3.1</w:t>
      </w:r>
      <w:r>
        <w:rPr>
          <w:rFonts w:ascii="TH Sarabun New" w:eastAsia="TH Sarabun New" w:hAnsi="TH Sarabun New" w:cs="TH Sarabun New"/>
          <w:color w:val="000000" w:themeColor="text1"/>
          <w:szCs w:val="32"/>
        </w:rPr>
        <w:t xml:space="preserve"> </w:t>
      </w:r>
      <w:r w:rsidR="006770A8" w:rsidRPr="00637B03">
        <w:rPr>
          <w:rFonts w:ascii="TH Sarabun New" w:eastAsia="TH Sarabun New" w:hAnsi="TH Sarabun New" w:cs="TH Sarabun New"/>
          <w:color w:val="000000" w:themeColor="text1"/>
          <w:szCs w:val="32"/>
          <w:cs/>
        </w:rPr>
        <w:t>เก็บรวบรวม</w:t>
      </w:r>
      <w:r w:rsidR="00A31CFC">
        <w:rPr>
          <w:rFonts w:ascii="TH Sarabun New" w:eastAsia="TH Sarabun New" w:hAnsi="TH Sarabun New" w:cs="TH Sarabun New" w:hint="cs"/>
          <w:color w:val="000000" w:themeColor="text1"/>
          <w:szCs w:val="32"/>
          <w:cs/>
        </w:rPr>
        <w:t>ข้อมูลจากการ</w:t>
      </w:r>
      <w:r w:rsidR="00A31CFC" w:rsidRPr="00637B03">
        <w:rPr>
          <w:rFonts w:ascii="TH Sarabun New" w:eastAsia="TH Sarabun New" w:hAnsi="TH Sarabun New" w:cs="TH Sarabun New"/>
          <w:color w:val="000000" w:themeColor="text1"/>
          <w:szCs w:val="32"/>
          <w:cs/>
        </w:rPr>
        <w:t>สัมภาษณ์</w:t>
      </w:r>
      <w:r w:rsidR="00A31CFC">
        <w:rPr>
          <w:rFonts w:ascii="TH Sarabun New" w:eastAsia="TH Sarabun New" w:hAnsi="TH Sarabun New" w:cs="TH Sarabun New" w:hint="cs"/>
          <w:color w:val="000000" w:themeColor="text1"/>
          <w:szCs w:val="32"/>
          <w:cs/>
        </w:rPr>
        <w:t>คณะทำงาน</w:t>
      </w:r>
    </w:p>
    <w:p w14:paraId="66DE65A0" w14:textId="26A9D6CC" w:rsidR="006770A8" w:rsidRPr="00637B03" w:rsidRDefault="0092502E" w:rsidP="0092502E">
      <w:pPr>
        <w:spacing w:after="0" w:line="240" w:lineRule="auto"/>
        <w:ind w:left="720" w:firstLine="360"/>
        <w:jc w:val="thaiDistribute"/>
        <w:rPr>
          <w:rFonts w:ascii="TH Sarabun New" w:eastAsia="TH Sarabun New" w:hAnsi="TH Sarabun New" w:cs="TH Sarabun New"/>
          <w:color w:val="000000" w:themeColor="text1"/>
          <w:szCs w:val="32"/>
        </w:rPr>
      </w:pPr>
      <w:r w:rsidRPr="0092502E">
        <w:rPr>
          <w:rFonts w:ascii="TH Sarabun New" w:eastAsia="TH Sarabun New" w:hAnsi="TH Sarabun New" w:cs="TH Sarabun New"/>
          <w:color w:val="000000" w:themeColor="text1"/>
          <w:sz w:val="32"/>
          <w:szCs w:val="32"/>
        </w:rPr>
        <w:t>3.2</w:t>
      </w:r>
      <w:r>
        <w:rPr>
          <w:rFonts w:ascii="TH Sarabun New" w:eastAsia="TH Sarabun New" w:hAnsi="TH Sarabun New" w:cs="TH Sarabun New"/>
          <w:color w:val="000000" w:themeColor="text1"/>
          <w:szCs w:val="32"/>
        </w:rPr>
        <w:t xml:space="preserve"> </w:t>
      </w:r>
      <w:r w:rsidR="006770A8" w:rsidRPr="00637B03">
        <w:rPr>
          <w:rFonts w:ascii="TH Sarabun New" w:eastAsia="TH Sarabun New" w:hAnsi="TH Sarabun New" w:cs="TH Sarabun New"/>
          <w:color w:val="000000" w:themeColor="text1"/>
          <w:szCs w:val="32"/>
          <w:cs/>
        </w:rPr>
        <w:t>วิเคราะห์ข้อมูลเชิงเนื้อหาจากการสัมภาษณ์ การสนทนากลุ่ม แล้วสรุปเป็นประเด็นสำคัญเพื่อจัดทำเป็นรูปเล่ม เพื่อให้ง่ายต่อการเผยแพร่และการนำไปใช้เป็นแนวทางในการดำเนินงาน</w:t>
      </w:r>
    </w:p>
    <w:p w14:paraId="41FDF424" w14:textId="03807E00" w:rsidR="00105347" w:rsidRPr="00E42E1C" w:rsidRDefault="00105347" w:rsidP="0092502E">
      <w:pPr>
        <w:pStyle w:val="2"/>
        <w:spacing w:before="0" w:line="276" w:lineRule="auto"/>
        <w:rPr>
          <w:rFonts w:eastAsiaTheme="majorEastAsia"/>
          <w:color w:val="000000" w:themeColor="text1"/>
          <w:sz w:val="24"/>
        </w:rPr>
      </w:pPr>
      <w:bookmarkStart w:id="16" w:name="_Toc55379110"/>
      <w:bookmarkStart w:id="17" w:name="_Toc55928477"/>
      <w:bookmarkEnd w:id="14"/>
      <w:bookmarkEnd w:id="15"/>
      <w:r w:rsidRPr="00E42E1C">
        <w:rPr>
          <w:rFonts w:eastAsiaTheme="majorEastAsia"/>
          <w:color w:val="000000" w:themeColor="text1"/>
          <w:sz w:val="24"/>
          <w:cs/>
        </w:rPr>
        <w:lastRenderedPageBreak/>
        <w:t>แนวคิดและทฤษฎีที่เกี่ยวข้อง</w:t>
      </w:r>
    </w:p>
    <w:p w14:paraId="72E3345E" w14:textId="14E26ABA" w:rsidR="002B17BD" w:rsidRDefault="00CE4753" w:rsidP="0092502E">
      <w:pPr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CE4753">
        <w:rPr>
          <w:rFonts w:ascii="TH Sarabun New" w:hAnsi="TH Sarabun New" w:cs="TH Sarabun New"/>
          <w:sz w:val="32"/>
          <w:szCs w:val="32"/>
          <w:cs/>
        </w:rPr>
        <w:t>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7B03">
        <w:rPr>
          <w:rFonts w:ascii="TH Sarabun New" w:hAnsi="TH Sarabun New" w:cs="TH Sarabun New" w:hint="cs"/>
          <w:sz w:val="32"/>
          <w:szCs w:val="32"/>
          <w:cs/>
        </w:rPr>
        <w:t>ครั้งนี้</w:t>
      </w:r>
      <w:r w:rsidR="00637B03" w:rsidRPr="00637B03">
        <w:rPr>
          <w:rFonts w:ascii="TH Sarabun New" w:hAnsi="TH Sarabun New" w:cs="TH Sarabun New"/>
          <w:sz w:val="32"/>
          <w:szCs w:val="32"/>
          <w:cs/>
        </w:rPr>
        <w:t>ผู้ศึกษาได้</w:t>
      </w:r>
      <w:r w:rsidR="00637B0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637B03" w:rsidRPr="00637B03">
        <w:rPr>
          <w:rFonts w:ascii="TH Sarabun New" w:hAnsi="TH Sarabun New" w:cs="TH Sarabun New"/>
          <w:sz w:val="32"/>
          <w:szCs w:val="32"/>
          <w:cs/>
        </w:rPr>
        <w:t>การศึกษาเกี่ยวกับแนวคิดและทฤษฎีเพื่อเป็นแนวทางในการศึกษารูปแบบการทำงานดังกล่าว โดยได้ศึกษาและค้นคว้าหาเอกสารข้อมูลต่าง ๆ  ดังนั้นการศึกษาครั้งนี้ผู้ศึกษาได้ศึกษาแนวคิด ทฤษฎีและงานวิจัยทีเกี่ยวข้องเพื่อใช้เป็น แนวทางการศึกษา</w:t>
      </w:r>
    </w:p>
    <w:p w14:paraId="555D5E99" w14:textId="0A48A4EF" w:rsidR="00D84B15" w:rsidRDefault="00CE4753" w:rsidP="0092502E">
      <w:pPr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CE4753">
        <w:rPr>
          <w:rFonts w:ascii="TH Sarabun New" w:hAnsi="TH Sarabun New" w:cs="TH Sarabun New"/>
          <w:sz w:val="32"/>
          <w:szCs w:val="32"/>
          <w:cs/>
        </w:rPr>
        <w:t>รูปแบบการดำเนินงานของคณะทำงานปกป้องคุ้มครองเด็กและเยาวชน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ใช้</w:t>
      </w:r>
      <w:r w:rsidR="00D84B15"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การมีส่วนร่วมของประชาชน</w:t>
      </w:r>
      <w:r w:rsidR="00D84B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4B15"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 (</w:t>
      </w:r>
      <w:r w:rsidR="00D84B15" w:rsidRPr="00D84B15">
        <w:rPr>
          <w:rFonts w:ascii="TH Sarabun New" w:hAnsi="TH Sarabun New" w:cs="TH Sarabun New"/>
          <w:sz w:val="32"/>
          <w:szCs w:val="32"/>
        </w:rPr>
        <w:t xml:space="preserve">Participation) </w:t>
      </w:r>
      <w:r w:rsidR="00D84B15" w:rsidRPr="00D84B15">
        <w:rPr>
          <w:rFonts w:ascii="TH Sarabun New" w:hAnsi="TH Sarabun New" w:cs="TH Sarabun New"/>
          <w:sz w:val="32"/>
          <w:szCs w:val="32"/>
          <w:cs/>
        </w:rPr>
        <w:t>เป็นกระบวนการสื่อสารในระบบเปิดซึ่งเป็นการสื่อสาร สองทางระหว่างบุคคลกลุ่มบุคคลชุมชนหรือองค์การในการดำเนินกิจกรรมใดกิจกรรมหนึ่งหรือ หลายกิจกรรมทั้งเป็นทางการและไม่เป็นทางการ ซึ่งการมีส่วนร่วมจะเกี่ยวข้องกับกระบวนการให้ ประชาชนเข้ามามีส่วนเกี่ยวข้องในการดำเนินงานพัฒนาร่วมคิด ร่วมตัดสินใจ ร่วมการดำเนินการ และร่วมรับผลประโยชน์โดยมีเป้าหมายเพื่อให้บรรลุจุดมุ่งหมายร่วมกันของกลุ่มและเป็นการ เสริมสร้างความสามัคคีความรู้สึกร่วมรับผิดชอบกับกลุ่มด้วย (ยุพาพรรูปงาม</w:t>
      </w:r>
      <w:r w:rsidR="00D84B15" w:rsidRPr="00D84B15">
        <w:rPr>
          <w:rFonts w:ascii="TH Sarabun New" w:hAnsi="TH Sarabun New" w:cs="TH Sarabun New"/>
          <w:sz w:val="32"/>
          <w:szCs w:val="32"/>
        </w:rPr>
        <w:t xml:space="preserve">, </w:t>
      </w:r>
      <w:r w:rsidR="00D84B15" w:rsidRPr="00D84B15">
        <w:rPr>
          <w:rFonts w:ascii="TH Sarabun New" w:hAnsi="TH Sarabun New" w:cs="TH Sarabun New"/>
          <w:sz w:val="32"/>
          <w:szCs w:val="32"/>
          <w:cs/>
        </w:rPr>
        <w:t>2545 : 5)</w:t>
      </w:r>
    </w:p>
    <w:p w14:paraId="2ACE6C39" w14:textId="05F98CE9" w:rsidR="00D84B15" w:rsidRDefault="00D84B15" w:rsidP="0092502E">
      <w:pPr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D84B15">
        <w:rPr>
          <w:rFonts w:ascii="TH Sarabun New" w:hAnsi="TH Sarabun New" w:cs="TH Sarabun New"/>
          <w:sz w:val="32"/>
          <w:szCs w:val="32"/>
          <w:cs/>
        </w:rPr>
        <w:t>สรุป</w:t>
      </w:r>
      <w:r w:rsidR="00BB5875">
        <w:rPr>
          <w:rFonts w:ascii="TH Sarabun New" w:hAnsi="TH Sarabun New" w:cs="TH Sarabun New" w:hint="cs"/>
          <w:sz w:val="32"/>
          <w:szCs w:val="32"/>
          <w:cs/>
        </w:rPr>
        <w:t>ได้ว่า</w:t>
      </w:r>
      <w:r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 ของประชาชนในความหมายกว้างหมายถึงการท</w:t>
      </w:r>
      <w:r w:rsidR="00E42E1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84B15">
        <w:rPr>
          <w:rFonts w:ascii="TH Sarabun New" w:hAnsi="TH Sarabun New" w:cs="TH Sarabun New"/>
          <w:sz w:val="32"/>
          <w:szCs w:val="32"/>
          <w:cs/>
        </w:rPr>
        <w:t>งานร่วมกันกับกลุ่มเพื่อให้บรรลุวัตถุประสงค์ โดยเปิดโอกาสให้ประชาชนได้มีส่วนร่วมกระทำการตัดสินใจใช้ทรัพยากรและมีความรับผิดชอบ ในกิจกรรมที่กระทำโดยกลุ่มให้มีส่วนร่วมในการคิดริเริ่ม การพิจารณาการตัดสินใจารร่วม ปฏิบัติและร่วมรับผิดชอบในเรื่องต่าง ๆ  อันมีผลกระทบถึงตัวประชาชนเองมีส่วนร่วมจึงเป็น หัวใจของการเสริมสร้างพลังการทำงานร่วมกันเป็นกลุ่มและเป็นการเสริมสร้างความสามัคคี ความรู้สึกร่วมรับผิดชอบกับกลุ่มด้วย</w:t>
      </w:r>
    </w:p>
    <w:p w14:paraId="53F9EB78" w14:textId="31F79B05" w:rsidR="0092502E" w:rsidRDefault="008E252B" w:rsidP="0092502E">
      <w:pPr>
        <w:spacing w:after="0" w:line="240" w:lineRule="auto"/>
        <w:ind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E252B">
        <w:rPr>
          <w:rFonts w:ascii="TH Sarabun New" w:hAnsi="TH Sarabun New" w:cs="TH Sarabun New"/>
          <w:sz w:val="32"/>
          <w:szCs w:val="32"/>
          <w:cs/>
        </w:rPr>
        <w:t>อนุสัญญาว่าด้วยสิทธิเด็กถือกำเนิดขึ้น ซึ่งเป็นข้อตกลงระหว่างประเทศที่จัดทำขึ้นในปี พ.ศ. 2532 และได้รับการรับรองมากที่สุดในโลกถึง 196 ประเทศ ข้อตกลงฉบับประวัติศาสตร์นี้คือ การที่ผู้นำทั่วโลกได้มาร่วมให้สัญญากับเด็ก ๆทุกคน ทุกรุ่น ว่าจะให้ความคุ้มครองดูแลอย่างเต็มความสามารถและเท่าเทียมกัน แม้กระนั้น ก็ยังคงมีเด็ก ๆ และเยาวชนหลายล้านคนทั่วโลกที่ยังตกหล่น ไม่ได้รับสิทธิขั้นพื้นฐานที่นานาประเทศได้ให้สัญญาไว้จากปัจจัยต่าง ๆ มากมาย เช่น ความยากจน ความรุนแรงต่อเด็ก รวมถึงความไม่เท่าเทียม  เด็กและเยาวชนเป็นจำนวนมากยังไม่ได้รับโอกาสที่จะมีบทบาทเข้ามามีส่วนร่วม หรือได้รับการรับฟัง แม้จะเป็นเรื่องที่เกี่ยวข้องกับพวกเขาโดยตรง</w:t>
      </w:r>
    </w:p>
    <w:p w14:paraId="0302DFE5" w14:textId="77777777" w:rsidR="0092502E" w:rsidRDefault="0092502E" w:rsidP="0092502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6AB420F" w14:textId="218705E5" w:rsidR="00105347" w:rsidRPr="00B173E2" w:rsidRDefault="00105347" w:rsidP="0092502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73E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กรอบแนวคิด</w:t>
      </w:r>
      <w:r w:rsidR="00285047" w:rsidRPr="00B173E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</w:p>
    <w:p w14:paraId="2AC0F496" w14:textId="61202D65" w:rsidR="00352F5D" w:rsidRDefault="00105347" w:rsidP="0092502E">
      <w:pPr>
        <w:spacing w:after="0" w:line="240" w:lineRule="auto"/>
        <w:ind w:right="4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37B03">
        <w:rPr>
          <w:rFonts w:ascii="TH Sarabun New" w:hAnsi="TH Sarabun New" w:cs="TH Sarabun New"/>
          <w:sz w:val="32"/>
          <w:szCs w:val="32"/>
          <w:cs/>
        </w:rPr>
        <w:t>จากการทบทวนแนวคิดและทฤษฎีและงานวิจัยที่เกี่ยวข้องเรื่องแนวคิดการมีส่วนร่วมของคนในชุมชน ซึ่งอ้างอิงจาก ชาติชาย ณ เชียงใหม่ (2533 : 25) ได้กล่าวถึงลักษณะหรือมิติของการมี ส่วนร่วมไว้ 4 รูปแบบคือ 1.การมีส่วนร่วมในการตัดสินใจ 2.การมีส่วนร่วมปฏิบัติการในกิจกรรมโครงการ  3.การมีส่วนร่วมได้รับผลประโยชน์ 4.การมีส่วนร่วมในการประเมินผล และได้ศึกษาแนวคิดเกี่ยวกับกลุ่มและองค์กรและได้สรุปแนวคิดเพื่อให้สอดคล้องกับงานวิจัยคือ ปัจจัยที่ส่งผลให้เกิดกลุ่มและองค์กร และกิจกรรมที่ทำร่วมกันภายในกลุ่ม จึงนำไปสู่กรอบแนวคิดในการศึกษา กระบวนการดำเนินงานของคณะทำงานปกป้องคุ้มครองเด็กและเยาวชนเปราะบางใน ตำบลหัวฝาย อำเภอสูงเม่น จังหวัดแพร่ โดยจะศึกษาปัจจัยดังต่อไปนี้ คือ 1.ปัจจัยที่ส่งผลให้เกิดกระบวนการทำงานปกป้องคุ้มครองเด็ก ได้แก่ ด้านปัจจัยภายในชุมชน ประกอบไปด้วย 1)บริบทชุมชน ซึ่งมีวิถีชีวิตที่เป็นปกติ มีความเคยชิน 2) คนในชุมชน ที่มีสถานะความเป็นอยู่และลักษณะของครอบครัวที่อาศัยอยู่ในชุมชนและมีความแตกต่างกัน</w:t>
      </w:r>
      <w:r w:rsidR="0092502E">
        <w:rPr>
          <w:rFonts w:ascii="TH Sarabun New" w:hAnsi="TH Sarabun New" w:cs="TH Sarabun New"/>
          <w:sz w:val="32"/>
          <w:szCs w:val="32"/>
        </w:rPr>
        <w:t xml:space="preserve">    </w:t>
      </w:r>
      <w:r w:rsidRPr="00637B03">
        <w:rPr>
          <w:rFonts w:ascii="TH Sarabun New" w:hAnsi="TH Sarabun New" w:cs="TH Sarabun New"/>
          <w:sz w:val="32"/>
          <w:szCs w:val="32"/>
          <w:cs/>
        </w:rPr>
        <w:t xml:space="preserve"> 3)ปัญหาในชุมชน เช่นความรุนแรง ยาเสพติดเป็นต้น 2.ปัจจัยภายนอกชุมชนที่ส่งผลให้เกิดกระบวนการทำงานปกป้องคุ้มครองเด็ก ได้แก่ คำสั่งแต่งตั้งจากจังหวัด </w:t>
      </w:r>
      <w:r w:rsidRPr="00637B03">
        <w:rPr>
          <w:rFonts w:ascii="TH Sarabun New" w:hAnsi="TH Sarabun New" w:cs="TH Sarabun New"/>
          <w:sz w:val="32"/>
          <w:szCs w:val="32"/>
        </w:rPr>
        <w:t>,</w:t>
      </w:r>
      <w:r w:rsidRPr="00637B03">
        <w:rPr>
          <w:rFonts w:ascii="TH Sarabun New" w:hAnsi="TH Sarabun New" w:cs="TH Sarabun New"/>
          <w:sz w:val="32"/>
          <w:szCs w:val="32"/>
          <w:cs/>
        </w:rPr>
        <w:t>พรบ สิทธิเด็ก/กฎหมายคุ้มครองเด็กและการสนับสนุนจากองค์กรภาคเอกชน ซึ่งปัจจัยข้างต้น ทำให้เกิดกระบวนการดำเนินงานของคณะทำงานปกป้องคุ้มครองเด็กและเยาวชนเปราะบางในพื้นที่ตำบลหัวฝาย ซึ่งในกระบวนการต้องใช้การมีส่วนร่วมของคนในชุมชน มีโครงสร้างของคณะทำงานเพื่อสะดวกต่อการดำเนินงานและมีแผนการดำเนินงาน ส่งผลให้มีก</w:t>
      </w:r>
      <w:r w:rsidR="002B17BD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637B03">
        <w:rPr>
          <w:rFonts w:ascii="TH Sarabun New" w:hAnsi="TH Sarabun New" w:cs="TH Sarabun New"/>
          <w:sz w:val="32"/>
          <w:szCs w:val="32"/>
          <w:cs/>
        </w:rPr>
        <w:t xml:space="preserve">รดำเนินงานอย่างมีประสิทธิภาพ โดยวัดได้จากการแก้ไขและช่วยเหลือปัญหาที่พบเจอในชุมชน อันจะเป็นแนวทางให้กับหน่วยงานหรือชุมชนอื่น ๆ ที่สนใจงานด้านการปกป้องคุ้มครองเด็ก </w:t>
      </w:r>
      <w:r w:rsidR="0092502E">
        <w:rPr>
          <w:rFonts w:ascii="TH Sarabun New" w:hAnsi="TH Sarabun New" w:cs="TH Sarabun New"/>
          <w:sz w:val="32"/>
          <w:szCs w:val="32"/>
        </w:rPr>
        <w:t xml:space="preserve">    </w:t>
      </w:r>
      <w:r w:rsidRPr="00637B03">
        <w:rPr>
          <w:rFonts w:ascii="TH Sarabun New" w:hAnsi="TH Sarabun New" w:cs="TH Sarabun New"/>
          <w:sz w:val="32"/>
          <w:szCs w:val="32"/>
          <w:cs/>
        </w:rPr>
        <w:t>(ดูแผนภาพประกอบ)</w:t>
      </w:r>
    </w:p>
    <w:p w14:paraId="61161CFE" w14:textId="77777777" w:rsidR="00352F5D" w:rsidRDefault="00352F5D" w:rsidP="0092502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B79B666" w14:textId="40948968" w:rsidR="00105347" w:rsidRPr="00637B03" w:rsidRDefault="0092502E" w:rsidP="00105347">
      <w:pPr>
        <w:ind w:firstLine="360"/>
        <w:rPr>
          <w:rFonts w:ascii="TH Sarabun New" w:hAnsi="TH Sarabun New" w:cs="TH Sarabun New"/>
        </w:rPr>
      </w:pPr>
      <w:r w:rsidRPr="00637B03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92E3359" wp14:editId="5BB65BA3">
                <wp:simplePos x="0" y="0"/>
                <wp:positionH relativeFrom="column">
                  <wp:posOffset>-318770</wp:posOffset>
                </wp:positionH>
                <wp:positionV relativeFrom="paragraph">
                  <wp:posOffset>149860</wp:posOffset>
                </wp:positionV>
                <wp:extent cx="6000750" cy="4086225"/>
                <wp:effectExtent l="19050" t="19050" r="19050" b="28575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4086225"/>
                          <a:chOff x="0" y="0"/>
                          <a:chExt cx="6000750" cy="40862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3581400" y="457201"/>
                            <a:ext cx="2419350" cy="12096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574649" w14:textId="77777777" w:rsidR="00105347" w:rsidRPr="00943D7C" w:rsidRDefault="00105347" w:rsidP="0092502E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รูปแบบ</w:t>
                              </w: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ดำเนิน</w:t>
                              </w: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งานปกป้องคุ้มครองเด็ก</w:t>
                              </w:r>
                            </w:p>
                            <w:p w14:paraId="1A30598E" w14:textId="7611A36E" w:rsidR="00105347" w:rsidRPr="002425D3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14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การมีส่วนร่วมของคนในชุมชน</w:t>
                              </w:r>
                            </w:p>
                            <w:p w14:paraId="4BE859CD" w14:textId="1DB7B557" w:rsidR="00105347" w:rsidRPr="002425D3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14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โครงสร้างของคณะทำงาน</w:t>
                              </w:r>
                            </w:p>
                            <w:p w14:paraId="2BC9F6AC" w14:textId="2BB4802E" w:rsidR="00105347" w:rsidRPr="002425D3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14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แผนการดำเนินงาน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686175" y="2919285"/>
                            <a:ext cx="2257425" cy="1138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340646" w14:textId="77777777" w:rsidR="00105347" w:rsidRPr="00943D7C" w:rsidRDefault="00105347" w:rsidP="0092502E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การดำเนินงาน อย่างมีประสิทธิภาพ/ของคณะทำงานปกป้องคุ้มครองเด็ก</w:t>
                              </w:r>
                            </w:p>
                            <w:p w14:paraId="78E179E0" w14:textId="4FAFABEB" w:rsidR="00105347" w:rsidRPr="002425D3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15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ปัญหาที่ได้รับการแก้ไขและ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ได้ให้การ</w:t>
                              </w: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ช่วยเหลือ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ชุมชน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 flipV="1">
                            <a:off x="1346200" y="2238375"/>
                            <a:ext cx="0" cy="6477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466975" cy="2238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F641D2" w14:textId="77777777" w:rsidR="00105347" w:rsidRPr="005E7B8C" w:rsidRDefault="00105347" w:rsidP="0092502E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5E7B8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ปัจจัยที่ส่งผล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ให้เกิด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รูปแบบ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ดำเนิน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งานปกป้องคุ้มครองเด็ก</w:t>
                              </w:r>
                            </w:p>
                            <w:p w14:paraId="0147DEF3" w14:textId="77777777" w:rsidR="00105347" w:rsidRPr="00943D7C" w:rsidRDefault="00105347" w:rsidP="0092502E">
                              <w:pPr>
                                <w:spacing w:after="0"/>
                                <w:ind w:firstLine="360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ปัจจัยภายในชุมชน</w:t>
                              </w:r>
                            </w:p>
                            <w:p w14:paraId="3D40B298" w14:textId="77777777" w:rsidR="00105347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บริบทชุมชน</w:t>
                              </w:r>
                            </w:p>
                            <w:p w14:paraId="76105266" w14:textId="77777777" w:rsidR="00105347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คนในชุมชน</w:t>
                              </w:r>
                            </w:p>
                            <w:p w14:paraId="6B360EE9" w14:textId="77777777" w:rsidR="00105347" w:rsidRPr="00CA4DF9" w:rsidRDefault="00105347" w:rsidP="0092502E">
                              <w:pPr>
                                <w:pStyle w:val="a5"/>
                                <w:numPr>
                                  <w:ilvl w:val="1"/>
                                  <w:numId w:val="10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สถานะความเป็นอยู่</w:t>
                              </w:r>
                            </w:p>
                            <w:p w14:paraId="13E6E43A" w14:textId="77777777" w:rsidR="00105347" w:rsidRPr="00943D7C" w:rsidRDefault="00105347" w:rsidP="0092502E">
                              <w:pPr>
                                <w:pStyle w:val="a5"/>
                                <w:numPr>
                                  <w:ilvl w:val="1"/>
                                  <w:numId w:val="10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ลักษณะของครอบครัว</w:t>
                              </w:r>
                            </w:p>
                            <w:p w14:paraId="1BCE47FC" w14:textId="77777777" w:rsidR="00105347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ปัญหา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ที่เกิดขึ้น</w:t>
                              </w: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ในชุมชน</w:t>
                              </w:r>
                            </w:p>
                            <w:p w14:paraId="53AC49E4" w14:textId="77777777" w:rsidR="00105347" w:rsidRPr="00CA4DF9" w:rsidRDefault="00105347" w:rsidP="00105347">
                              <w:pPr>
                                <w:spacing w:after="0"/>
                                <w:ind w:left="720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  <w:p w14:paraId="139B8446" w14:textId="77777777" w:rsidR="00105347" w:rsidRDefault="00105347" w:rsidP="00105347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>
                            <a:off x="4813301" y="1666875"/>
                            <a:ext cx="0" cy="12192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2457450" y="1130300"/>
                            <a:ext cx="112395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947860"/>
                            <a:ext cx="2600325" cy="1138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5E1B03" w14:textId="77777777" w:rsidR="00105347" w:rsidRPr="00CA4DF9" w:rsidRDefault="00105347" w:rsidP="0092502E">
                              <w:pPr>
                                <w:spacing w:after="0"/>
                                <w:ind w:firstLine="360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ปัจจัยภายนอกนอกชุมชน</w:t>
                              </w:r>
                            </w:p>
                            <w:p w14:paraId="4A3EF557" w14:textId="77777777" w:rsidR="00105347" w:rsidRPr="00CA4DF9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คำสั่งแต่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ง</w:t>
                              </w: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ตั้งจากจังหวัด</w:t>
                              </w:r>
                            </w:p>
                            <w:p w14:paraId="6C56EDBC" w14:textId="77777777" w:rsidR="00105347" w:rsidRPr="00CA4DF9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พรบ สิทธิเด็ก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/กฎหมายคุ้มครองเด็ก</w:t>
                              </w:r>
                            </w:p>
                            <w:p w14:paraId="5DEB2B0C" w14:textId="77777777" w:rsidR="00105347" w:rsidRPr="00CA4DF9" w:rsidRDefault="00105347" w:rsidP="0092502E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การสนับสนุนจากองค์กรภาคเอกชน</w:t>
                              </w:r>
                            </w:p>
                            <w:p w14:paraId="21DF5EFA" w14:textId="77777777" w:rsidR="00105347" w:rsidRDefault="00105347" w:rsidP="00105347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E3359" id="กลุ่ม 10" o:spid="_x0000_s1026" style="position:absolute;left:0;text-align:left;margin-left:-25.1pt;margin-top:11.8pt;width:472.5pt;height:321.75pt;z-index:251652608;mso-width-relative:margin;mso-height-relative:margin" coordsize="60007,4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5814;top:4572;width:24193;height:1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" fillcolor="window" strokeweight="3pt">
                  <v:textbox>
                    <w:txbxContent>
                      <w:p w14:paraId="67574649" w14:textId="77777777" w:rsidR="00105347" w:rsidRPr="00943D7C" w:rsidRDefault="00105347" w:rsidP="0092502E">
                        <w:p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รูปแบบ</w:t>
                        </w: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การ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ดำเนิน</w:t>
                        </w: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งานปกป้องคุ้มครองเด็ก</w:t>
                        </w:r>
                      </w:p>
                      <w:p w14:paraId="1A30598E" w14:textId="7611A36E" w:rsidR="00105347" w:rsidRPr="002425D3" w:rsidRDefault="00105347" w:rsidP="0092502E">
                        <w:pPr>
                          <w:pStyle w:val="a5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การมีส่วนร่วมของคนในชุมชน</w:t>
                        </w:r>
                      </w:p>
                      <w:p w14:paraId="4BE859CD" w14:textId="1DB7B557" w:rsidR="00105347" w:rsidRPr="002425D3" w:rsidRDefault="00105347" w:rsidP="0092502E">
                        <w:pPr>
                          <w:pStyle w:val="a5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โครงสร้างของคณะทำงาน</w:t>
                        </w:r>
                      </w:p>
                      <w:p w14:paraId="2BC9F6AC" w14:textId="2BB4802E" w:rsidR="00105347" w:rsidRPr="002425D3" w:rsidRDefault="00105347" w:rsidP="0092502E">
                        <w:pPr>
                          <w:pStyle w:val="a5"/>
                          <w:numPr>
                            <w:ilvl w:val="0"/>
                            <w:numId w:val="14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แผนการดำเนินงาน</w:t>
                        </w:r>
                      </w:p>
                    </w:txbxContent>
                  </v:textbox>
                </v:shape>
                <v:shape id="_x0000_s1028" type="#_x0000_t202" style="position:absolute;left:36861;top:29192;width:22575;height:1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" fillcolor="window" strokeweight="3pt">
                  <v:textbox>
                    <w:txbxContent>
                      <w:p w14:paraId="3A340646" w14:textId="77777777" w:rsidR="00105347" w:rsidRPr="00943D7C" w:rsidRDefault="00105347" w:rsidP="0092502E">
                        <w:p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การดำเนินงาน อย่างมีประสิทธิภาพ/ของคณะทำงานปกป้องคุ้มครองเด็ก</w:t>
                        </w:r>
                      </w:p>
                      <w:p w14:paraId="78E179E0" w14:textId="4FAFABEB" w:rsidR="00105347" w:rsidRPr="002425D3" w:rsidRDefault="00105347" w:rsidP="0092502E">
                        <w:pPr>
                          <w:pStyle w:val="a5"/>
                          <w:numPr>
                            <w:ilvl w:val="0"/>
                            <w:numId w:val="15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ปัญหาที่ได้รับการแก้ไขและ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ได้ให้การ</w:t>
                        </w: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ช่วยเหลือ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ชุมชน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29" type="#_x0000_t32" style="position:absolute;left:13462;top:22383;width:0;height:6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" strokeweight="2.25pt">
                  <v:stroke startarrow="block" endarrow="block"/>
                </v:shape>
                <v:shape id="Text Box 5" o:spid="_x0000_s1030" type="#_x0000_t202" style="position:absolute;width:24669;height:2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" fillcolor="window" strokeweight="3pt">
                  <v:textbox>
                    <w:txbxContent>
                      <w:p w14:paraId="0BF641D2" w14:textId="77777777" w:rsidR="00105347" w:rsidRPr="005E7B8C" w:rsidRDefault="00105347" w:rsidP="0092502E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5E7B8C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ปัจจัยที่ส่งผล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ให้เกิด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รูปแบบ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การ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ดำเนิน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งานปกป้องคุ้มครองเด็ก</w:t>
                        </w:r>
                      </w:p>
                      <w:p w14:paraId="0147DEF3" w14:textId="77777777" w:rsidR="00105347" w:rsidRPr="00943D7C" w:rsidRDefault="00105347" w:rsidP="0092502E">
                        <w:pPr>
                          <w:spacing w:after="0"/>
                          <w:ind w:firstLine="3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ปัจจัยภายในชุมชน</w:t>
                        </w:r>
                      </w:p>
                      <w:p w14:paraId="3D40B298" w14:textId="77777777" w:rsidR="00105347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บริบทชุมชน</w:t>
                        </w:r>
                      </w:p>
                      <w:p w14:paraId="76105266" w14:textId="77777777" w:rsidR="00105347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คนในชุมชน</w:t>
                        </w:r>
                      </w:p>
                      <w:p w14:paraId="6B360EE9" w14:textId="77777777" w:rsidR="00105347" w:rsidRPr="00CA4DF9" w:rsidRDefault="00105347" w:rsidP="0092502E">
                        <w:pPr>
                          <w:pStyle w:val="a5"/>
                          <w:numPr>
                            <w:ilvl w:val="1"/>
                            <w:numId w:val="10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 w:hint="cs"/>
                            <w:cs/>
                          </w:rPr>
                          <w:t>สถานะความเป็นอยู่</w:t>
                        </w:r>
                      </w:p>
                      <w:p w14:paraId="13E6E43A" w14:textId="77777777" w:rsidR="00105347" w:rsidRPr="00943D7C" w:rsidRDefault="00105347" w:rsidP="0092502E">
                        <w:pPr>
                          <w:pStyle w:val="a5"/>
                          <w:numPr>
                            <w:ilvl w:val="1"/>
                            <w:numId w:val="10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ลักษณะของครอบครัว</w:t>
                        </w:r>
                      </w:p>
                      <w:p w14:paraId="1BCE47FC" w14:textId="77777777" w:rsidR="00105347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ปัญหา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ที่เกิดขึ้น</w:t>
                        </w: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ในชุมชน</w:t>
                        </w:r>
                      </w:p>
                      <w:p w14:paraId="53AC49E4" w14:textId="77777777" w:rsidR="00105347" w:rsidRPr="00CA4DF9" w:rsidRDefault="00105347" w:rsidP="00105347">
                        <w:pPr>
                          <w:spacing w:after="0"/>
                          <w:ind w:left="720"/>
                          <w:rPr>
                            <w:rFonts w:ascii="TH Sarabun New" w:hAnsi="TH Sarabun New" w:cs="TH Sarabun New"/>
                          </w:rPr>
                        </w:pPr>
                      </w:p>
                      <w:p w14:paraId="139B8446" w14:textId="77777777" w:rsidR="00105347" w:rsidRDefault="00105347" w:rsidP="00105347">
                        <w:pPr>
                          <w:spacing w:after="0"/>
                        </w:pPr>
                      </w:p>
                    </w:txbxContent>
                  </v:textbox>
                </v:shape>
                <v:shape id="ลูกศรเชื่อมต่อแบบตรง 12" o:spid="_x0000_s1031" type="#_x0000_t32" style="position:absolute;left:48133;top:16668;width:0;height:12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" strokecolor="windowText" strokeweight="3pt">
                  <v:stroke endarrow="block"/>
                </v:shape>
                <v:shape id="ลูกศรเชื่อมต่อแบบตรง 8" o:spid="_x0000_s1032" type="#_x0000_t32" style="position:absolute;left:24574;top:11303;width:11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" strokeweight="3pt">
                  <v:stroke endarrow="block"/>
                </v:shape>
                <v:shape id="Text Box 6" o:spid="_x0000_s1033" type="#_x0000_t202" style="position:absolute;top:29478;width:26003;height:1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" fillcolor="window" strokeweight="3pt">
                  <v:textbox>
                    <w:txbxContent>
                      <w:p w14:paraId="195E1B03" w14:textId="77777777" w:rsidR="00105347" w:rsidRPr="00CA4DF9" w:rsidRDefault="00105347" w:rsidP="0092502E">
                        <w:pPr>
                          <w:spacing w:after="0"/>
                          <w:ind w:firstLine="3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ปัจจัยภายนอกนอกชุมชน</w:t>
                        </w:r>
                      </w:p>
                      <w:p w14:paraId="4A3EF557" w14:textId="77777777" w:rsidR="00105347" w:rsidRPr="00CA4DF9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คำสั่งแต่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ง</w:t>
                        </w: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ตั้งจากจังหวัด</w:t>
                        </w:r>
                      </w:p>
                      <w:p w14:paraId="6C56EDBC" w14:textId="77777777" w:rsidR="00105347" w:rsidRPr="00CA4DF9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พรบ สิทธิเด็ก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/กฎหมายคุ้มครองเด็ก</w:t>
                        </w:r>
                      </w:p>
                      <w:p w14:paraId="5DEB2B0C" w14:textId="77777777" w:rsidR="00105347" w:rsidRPr="00CA4DF9" w:rsidRDefault="00105347" w:rsidP="0092502E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การสนับสนุนจากองค์กรภาคเอกชน</w:t>
                        </w:r>
                      </w:p>
                      <w:p w14:paraId="21DF5EFA" w14:textId="77777777" w:rsidR="00105347" w:rsidRDefault="00105347" w:rsidP="00105347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25D8AB" w14:textId="42911E82" w:rsidR="00E4560C" w:rsidRPr="008112DD" w:rsidRDefault="008112DD" w:rsidP="0092502E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112DD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54743AD0" wp14:editId="5F481A8E">
                <wp:simplePos x="0" y="0"/>
                <wp:positionH relativeFrom="margin">
                  <wp:posOffset>1629410</wp:posOffset>
                </wp:positionH>
                <wp:positionV relativeFrom="margin">
                  <wp:posOffset>4407535</wp:posOffset>
                </wp:positionV>
                <wp:extent cx="2360930" cy="33147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0FC4" w14:textId="10E172EE" w:rsidR="008112DD" w:rsidRPr="008112DD" w:rsidRDefault="008112D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="004D51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กรอบแนวคิดการวิจัย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3AD0" id="Text Box 2" o:spid="_x0000_s1034" type="#_x0000_t202" style="position:absolute;margin-left:128.3pt;margin-top:347.05pt;width:185.9pt;height:26.1pt;z-index:2516823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x/IwIAACI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" stroked="f">
                <v:textbox>
                  <w:txbxContent>
                    <w:p w14:paraId="44DD0FC4" w14:textId="10E172EE" w:rsidR="008112DD" w:rsidRPr="008112DD" w:rsidRDefault="008112D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="004D51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กรอบแนวคิดการวิจัย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5347" w:rsidRPr="00637B03">
        <w:rPr>
          <w:rFonts w:ascii="TH Sarabun New" w:hAnsi="TH Sarabun New" w:cs="TH Sarabun New"/>
          <w:color w:val="000000" w:themeColor="text1"/>
        </w:rPr>
        <w:br w:type="page"/>
      </w:r>
      <w:r w:rsidR="00E4560C" w:rsidRPr="008112DD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lastRenderedPageBreak/>
        <w:t>ผลการวิจัย</w:t>
      </w:r>
    </w:p>
    <w:p w14:paraId="384634B8" w14:textId="3859BEC4" w:rsidR="00E4560C" w:rsidRPr="00637B03" w:rsidRDefault="00E4560C" w:rsidP="00606FCE">
      <w:pPr>
        <w:pStyle w:val="2"/>
        <w:spacing w:before="0"/>
        <w:ind w:firstLine="360"/>
        <w:jc w:val="thaiDistribute"/>
        <w:rPr>
          <w:b w:val="0"/>
          <w:bCs w:val="0"/>
          <w:color w:val="000000" w:themeColor="text1"/>
        </w:rPr>
      </w:pPr>
      <w:r w:rsidRPr="00637B03">
        <w:rPr>
          <w:b w:val="0"/>
          <w:bCs w:val="0"/>
          <w:color w:val="000000" w:themeColor="text1"/>
          <w:cs/>
        </w:rPr>
        <w:t>จากการศึกษาเรื่อง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เป็นวิจัย</w:t>
      </w:r>
      <w:r w:rsidR="002B17BD">
        <w:rPr>
          <w:rFonts w:hint="cs"/>
          <w:b w:val="0"/>
          <w:bCs w:val="0"/>
          <w:color w:val="000000" w:themeColor="text1"/>
          <w:cs/>
        </w:rPr>
        <w:t>เชิง</w:t>
      </w:r>
      <w:r w:rsidRPr="00637B03">
        <w:rPr>
          <w:b w:val="0"/>
          <w:bCs w:val="0"/>
          <w:color w:val="000000" w:themeColor="text1"/>
          <w:cs/>
        </w:rPr>
        <w:t>คุณภาพโดยใช้การสัมภาษณ์</w:t>
      </w:r>
      <w:r w:rsidR="00DC11B2">
        <w:rPr>
          <w:rFonts w:hint="cs"/>
          <w:b w:val="0"/>
          <w:bCs w:val="0"/>
          <w:color w:val="000000" w:themeColor="text1"/>
          <w:cs/>
        </w:rPr>
        <w:t xml:space="preserve">   </w:t>
      </w:r>
      <w:r w:rsidRPr="00637B03">
        <w:rPr>
          <w:b w:val="0"/>
          <w:bCs w:val="0"/>
          <w:color w:val="000000" w:themeColor="text1"/>
          <w:cs/>
        </w:rPr>
        <w:t>แบบเจาะลึกและการสนทนากลุ่มย่อย ซึ่งข้อมูลที่ศึกษาและผลการศึกษาแบบสัมภาษณ์ได้ดังนี้</w:t>
      </w:r>
    </w:p>
    <w:p w14:paraId="1D90D979" w14:textId="23CE43C5" w:rsidR="00B66B56" w:rsidRPr="00637B03" w:rsidRDefault="000046B5" w:rsidP="00DC11B2">
      <w:pPr>
        <w:pStyle w:val="2"/>
        <w:spacing w:before="0"/>
        <w:ind w:firstLine="360"/>
        <w:rPr>
          <w:color w:val="000000" w:themeColor="text1"/>
        </w:rPr>
      </w:pPr>
      <w:r w:rsidRPr="00637B03">
        <w:rPr>
          <w:color w:val="000000" w:themeColor="text1"/>
        </w:rPr>
        <w:t>1</w:t>
      </w:r>
      <w:r w:rsidR="008112DD">
        <w:rPr>
          <w:color w:val="000000" w:themeColor="text1"/>
        </w:rPr>
        <w:t xml:space="preserve"> </w:t>
      </w:r>
      <w:r w:rsidR="00B66B56" w:rsidRPr="00637B03">
        <w:rPr>
          <w:color w:val="000000" w:themeColor="text1"/>
          <w:cs/>
        </w:rPr>
        <w:t>บริบท ข้อมูลพื้นฐานและสภาพปัญหาของตำบลหัวฝาย</w:t>
      </w:r>
      <w:bookmarkEnd w:id="16"/>
      <w:bookmarkEnd w:id="17"/>
    </w:p>
    <w:p w14:paraId="58F3A99B" w14:textId="64B553CA" w:rsidR="00B66B56" w:rsidRPr="00637B03" w:rsidRDefault="00B66B56" w:rsidP="00DC11B2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ตำบลหัวฝาย เป็นพื้นที่สังคมชนบท อยู่ติดถนนชนบท</w:t>
      </w:r>
      <w:r w:rsidR="001732A0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เด็กและเยาวชนส่วนใหญ่ อาศัยอยู่กับ</w:t>
      </w:r>
      <w:r w:rsidR="008C65F4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ผู้สูงอายุ จึง</w:t>
      </w:r>
      <w:r w:rsidR="002B17B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เป็นชุมชน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ปัญหาส่วนใหญ่คือปัญหายาเสพติด เพราะหัวฝายอยู่ติดกับ อ.เด่นชัย ซึ่ง อ.เด่นชัยเป็นทางผ่านที่จะไปยังจังหวัดลำปาง เชียงราย น่าน และอุตรดิตถ์ ดังนั้นปัญหายาเสพติดในอำเภอเด่นชัยจึงมีมาก ทำให้ยาเสพติดสามารถเข้ามายังพื้นที่หัวฝายได้ง่าย อีกทั้งตำบลหัวฝายเริ่มเป็นชุมชนที่ก้าวเข้าสู่ความเป็นเมืองมากขึ้น จึงทำให้การระบาดของยาเสพติด โดยเฉพาะในกลุ่มของเด็กและเยาวชนยิ่งมี</w:t>
      </w:r>
      <w:r w:rsidR="007F20F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แนวโน้มเพิ่มมากขึ้น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การระบาดของยาเสพติดนั้นจะอยู่ใกล้ตัวเด็ก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จึงทำให้ขาดพื้นที่สำหรับทำกิจกรรมร่วมกัน และสร้างสรรค์เช่น ที่เล่นกีฬา กิจกรรมแสดงออกต่าง ๆ  เป็นต้น </w:t>
      </w:r>
      <w:r w:rsidR="00DC11B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      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เมื่อครอบครัวก็ได้รับผลกระทบ ก็ส่งผลให้เด็กและเยาวชนในชุมชนมีปัญหาและมีภาวะเปราะบางตามมา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ถานการณ์เด็กและเยาวชนเปราะบางในตำบลหัวฝายมีจำนวนมากจากการลงพื้นที่เพื่อเก็บข้อมูลพื้นฐานของชุมชน และกลุ่มเปราะบางนี้หากไม่ได้รับการช่วยเหลือหรือแก้ไขปัญหาจะส่งผลให้เด็กและเยาวชนที่กำลังประสบกับ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</w:t>
      </w:r>
      <w:r w:rsidR="00BB1AF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B1A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ซึ่งชุมชนเล็กเห็นปัญหาที่เกิดขึ้น จึงมีการออกแบบการดำเนินงานร่วมกัน โดยมีกลุ่มองค์กรภาคเอกชนเป็นผู้หนุนเสริมให้เกิดกลไกการปกป้องคุ้มครองในตำบลหัวฝาย</w:t>
      </w:r>
    </w:p>
    <w:p w14:paraId="16BE976C" w14:textId="24DC4744" w:rsidR="00B66B56" w:rsidRPr="00637B03" w:rsidRDefault="000046B5" w:rsidP="00DC11B2">
      <w:pPr>
        <w:pStyle w:val="2"/>
        <w:spacing w:before="0"/>
        <w:ind w:firstLine="360"/>
        <w:jc w:val="thaiDistribute"/>
        <w:rPr>
          <w:color w:val="000000" w:themeColor="text1"/>
        </w:rPr>
      </w:pPr>
      <w:bookmarkStart w:id="18" w:name="_Toc55379111"/>
      <w:bookmarkStart w:id="19" w:name="_Toc55928478"/>
      <w:r w:rsidRPr="00637B03">
        <w:rPr>
          <w:color w:val="000000" w:themeColor="text1"/>
        </w:rPr>
        <w:t>2</w:t>
      </w:r>
      <w:r w:rsidR="008112DD">
        <w:rPr>
          <w:color w:val="000000" w:themeColor="text1"/>
        </w:rPr>
        <w:t xml:space="preserve"> </w:t>
      </w:r>
      <w:r w:rsidR="00B66B56" w:rsidRPr="00637B03">
        <w:rPr>
          <w:color w:val="000000" w:themeColor="text1"/>
          <w:cs/>
        </w:rPr>
        <w:t>ปัจจัยที่ส่งผลให้เกิดกระบวนการปกป้องคุ้มครองเด็กและเยาวชนของตำบลหัวฝาย</w:t>
      </w:r>
      <w:bookmarkEnd w:id="18"/>
      <w:bookmarkEnd w:id="19"/>
    </w:p>
    <w:p w14:paraId="28C3C43B" w14:textId="585C75F0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จากการสัมภาษณ์ปัจจัย</w:t>
      </w:r>
      <w:r w:rsidR="009F003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ที่ส่งผลให้เกิด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คณะทำงานปกป้องคุ้มครองเด็กและเยาวชนเปราะบาง </w:t>
      </w:r>
      <w:r w:rsidR="00606FCE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         </w:t>
      </w:r>
      <w:r w:rsidR="009F003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มีปัจจัยส่งผล ดังนี้</w:t>
      </w:r>
    </w:p>
    <w:p w14:paraId="794BD589" w14:textId="1EDEAB01" w:rsidR="00B66B56" w:rsidRPr="00637B03" w:rsidRDefault="00B66B56" w:rsidP="00606FCE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เด็กและเยาวชนเข้าไปยุ่งเกี่ยวกับยาเสพติด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เพราะพื้นที่ตำบลหัวฝายติดกับอำเภอเด่นชัย</w:t>
      </w:r>
      <w:r w:rsidR="00DC11B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ซึ่งมีการระบาดของยาเสพติดในพื้นที่ และมีการมั่วสุมกันใช้สารเสพติดในพื้นที่ตำบลหัวฝาย</w:t>
      </w:r>
    </w:p>
    <w:p w14:paraId="6D4BDB42" w14:textId="47516785" w:rsidR="00B66B56" w:rsidRDefault="00B66B56" w:rsidP="00606FCE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เด็กและเยาวชนในตำบลหัวฝายไม่ค่อยมีส่วนร่วมในกิจกรรมของชุมชน เช่น ในวันที่มีการจัดเทศกาลต่างๆในตำบลหัวฝาย เด็กและเยาวชนส่วนน้อยที่เข้ามาร่วมกิจกรรมกับชุมชน </w:t>
      </w:r>
      <w:r w:rsidR="00DC11B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ทางคณะกรรมการก็มีความเป็นห่วงและกังวลกับสถานการณ์เด็กและเยาวชนในตำบลหัวฝาย</w:t>
      </w:r>
    </w:p>
    <w:p w14:paraId="553BAC45" w14:textId="0BD96C0B" w:rsidR="003D2D6E" w:rsidRPr="00637B03" w:rsidRDefault="003D2D6E" w:rsidP="00606FCE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lastRenderedPageBreak/>
        <w:t>หน่วยงานภาคเอกชน ได้แก่ ศูนย์สร้างสรรค์เพื่อการพัฒนาสังคมและสิ่งแวดล้อมจังหวัดแพร่ เข้ามาทำงานกับกลุ่มเด็กและเยาวชนในพื้นที่หัวฝายในประเด็</w:t>
      </w:r>
      <w:r w:rsidR="00F83CD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น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การ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พัฒนาศักยภาพ สร้างความเชื่อมั่นในตนเอง 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องค์กรปกครองส่วนท้องถิ่นในตำบลหัวฝาย</w:t>
      </w:r>
      <w:r w:rsidR="00F83CD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จึง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เล็งเห็นถึงปัญหาและสถานการณ์ที่เก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ิ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ดขึ้น จึงสนใจทำงานประเด็นการปกป้องคุ้มครอง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ทำให้</w:t>
      </w:r>
      <w:r w:rsidR="002E3138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ทางศูนย์สร้างสรรค์ฯ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ได้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มีการทำงานกับชุมชนเพื่อสร้างกลไกทำงานด้านการปกป้องคุ้มครองเด็กในตำบลหัวฝาย</w:t>
      </w:r>
    </w:p>
    <w:p w14:paraId="122761CC" w14:textId="201A9B6C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จากการสัมภาษณ์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องค์กรภาคเอกชนที่เข้ามาหนุนเสริมให้เกิดคณะทำงานปกป้องคุ้มครองเด็ก</w:t>
      </w:r>
      <w:r w:rsid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และเยาวชนเปราะบาง มีปัจจัยดังนี้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</w:t>
      </w:r>
    </w:p>
    <w:p w14:paraId="0BDF9B77" w14:textId="77777777" w:rsidR="00B66B56" w:rsidRPr="00637B03" w:rsidRDefault="00B66B56" w:rsidP="00606FCE">
      <w:pPr>
        <w:pStyle w:val="a5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ศูนย์สร้างสรรค์เพื่อการพัฒนาสังคมและสิ่งแวดล้อมจังหวัดแพร่ (องค์กรภาคเอกชน) มีโครงการที่เข้ามาหนุนเสริมให้เกิดกลไกปกป้องคุ้มครองเด็กและเยาวชนระดับตำบล</w:t>
      </w:r>
    </w:p>
    <w:p w14:paraId="1C5BDB3B" w14:textId="6A3FACEA" w:rsidR="00B66B56" w:rsidRDefault="00B66B56" w:rsidP="00606FCE">
      <w:pPr>
        <w:pStyle w:val="a5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ปี พ.ศ.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2561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ทางศูนย์สร้างสรรค์ฯ จังหวัดแพร่ได้เข้าร่วมประชุมกับหน่วยงานราชการในจังหวัดแพร่ และได้พูดคุยเกี่ยวกับการดำเนินงานปกป้องคุ้มครองเด็กและเยาวชน</w:t>
      </w:r>
      <w:r w:rsidR="003D2D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ของตำบลหัวฝาย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จนนำไปสู่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นโยบายในการพัฒนาจังหวัด (มีคำสั่งแต่งตั้งคณะทำงานคุ้มครองเด็กระดับตำบลครอบคลุมทั้งจังหวัด)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จึงส่งผลให้เกิดคณะทำงานปกป้องคุ้มครองเด็กและเยาวชนเปราะบางในพื้นที่ตำบลหัวฝาย อำเภอสูงเม่น จังหวัดแพร่ขึ้น เพื่อ</w:t>
      </w:r>
      <w:r w:rsidR="003D2D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ความสะดวกในการ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ดำเนินงานด้านการปกป้องคุ้มครองเด็กและเยาวชนเปราะบาง</w:t>
      </w:r>
    </w:p>
    <w:p w14:paraId="4D94C4E7" w14:textId="7A2A1FDC" w:rsidR="00D72BB2" w:rsidRPr="00BA72C2" w:rsidRDefault="00DC11B2" w:rsidP="00DC11B2">
      <w:pPr>
        <w:pStyle w:val="2"/>
        <w:spacing w:before="0"/>
        <w:ind w:firstLine="360"/>
        <w:jc w:val="thaiDistribute"/>
        <w:rPr>
          <w:color w:val="000000" w:themeColor="text1"/>
        </w:rPr>
      </w:pPr>
      <w:bookmarkStart w:id="20" w:name="_Toc55379112"/>
      <w:bookmarkStart w:id="21" w:name="_Toc55928479"/>
      <w:r w:rsidRPr="00DC11B2">
        <w:rPr>
          <w:rFonts w:eastAsiaTheme="minorHAnsi"/>
          <w:color w:val="000000" w:themeColor="text1"/>
          <w:szCs w:val="40"/>
        </w:rPr>
        <w:t xml:space="preserve">3 </w:t>
      </w:r>
      <w:r w:rsidR="00D72BB2" w:rsidRPr="00BA72C2">
        <w:rPr>
          <w:rFonts w:eastAsiaTheme="minorHAnsi"/>
          <w:color w:val="000000" w:themeColor="text1"/>
          <w:sz w:val="24"/>
          <w:cs/>
        </w:rPr>
        <w:t xml:space="preserve">คณะทำงานกลไกการคุ้มครองเด็กและเยาวชนระดับตำบลของตำบลหัวฝาย มีโครงสร้างของคณะกรรมที่มีการจัดตั้งขึ้นมา 2 คณะ ได้แก่ </w:t>
      </w:r>
    </w:p>
    <w:p w14:paraId="1293C837" w14:textId="652302FC" w:rsidR="00D72BB2" w:rsidRDefault="00D72BB2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1)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 โดยจัดตามบทบาทตำแหน่งหน้าที่ฝ่ายต่าง ๆ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ซึ่งเป็นเจ้าหน้าที่ขององค์กรปกครองส่วนท้องถิ่นและเจ้าหน้าที่จากภาครัฐ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ที่ครอบคลุมเกี่ยวข้องกับงานพัฒนาและคุ้มครองเด็กในชุมชน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มีบทบาทหน้าที่ในการพัฒนาศักยภาพและให้คำปรึกษาช่วยเหลือคณะปฏิบัติงาน</w:t>
      </w:r>
    </w:p>
    <w:p w14:paraId="4A7495DC" w14:textId="77777777" w:rsidR="00D72BB2" w:rsidRPr="00637B03" w:rsidRDefault="00D72BB2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เป็นกลุ่ม </w:t>
      </w:r>
      <w:proofErr w:type="spellStart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ม.และประชาชนทั่วไป ที่อาศัยอยู่ในชุมชน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ที่มีบทบาทสามารถปฏิบัติงาน มีการประชุมเพื่อประเมินสภาพปัญหาความเปราะบางและความต้องการของเด็กและเยาวชนในชุมชนเพื่อการดูแลช่วยเหลือเด็กรายบุคคล มีการเฝ้าระวังและส่งเสริมพฤติกรรมเด็กและเยาวชนในชุมชนมีการให้คำปรึกษา ผู้ดูแลให้บริการกับเด็กและเยาวชนในชุมชนมีการประสานงานกับฝ่ายต่าง ๆ ในชุมชน เช่น ฝ่ายการศึกษา ฝ่ายสาธารณสุข ฝ่ายปกครอง ฝ่ายคุ้มครองเด็ก </w:t>
      </w:r>
    </w:p>
    <w:p w14:paraId="6C3D9BED" w14:textId="77777777" w:rsidR="00D72BB2" w:rsidRPr="00D72BB2" w:rsidRDefault="00D72BB2" w:rsidP="00606FCE">
      <w:pPr>
        <w:spacing w:after="0" w:line="240" w:lineRule="auto"/>
      </w:pPr>
    </w:p>
    <w:p w14:paraId="0AF6265A" w14:textId="591556C0" w:rsidR="00B66B56" w:rsidRPr="00637B03" w:rsidRDefault="00DC11B2" w:rsidP="00606FCE">
      <w:pPr>
        <w:pStyle w:val="2"/>
        <w:spacing w:before="0"/>
        <w:ind w:firstLine="360"/>
        <w:rPr>
          <w:color w:val="000000" w:themeColor="text1"/>
          <w:sz w:val="24"/>
        </w:rPr>
      </w:pPr>
      <w:bookmarkStart w:id="22" w:name="_Hlk55504305"/>
      <w:r>
        <w:rPr>
          <w:color w:val="000000" w:themeColor="text1"/>
        </w:rPr>
        <w:lastRenderedPageBreak/>
        <w:t xml:space="preserve">4 </w:t>
      </w:r>
      <w:r w:rsidR="00B66B56" w:rsidRPr="00637B03">
        <w:rPr>
          <w:color w:val="000000" w:themeColor="text1"/>
          <w:cs/>
        </w:rPr>
        <w:t xml:space="preserve">รูปแบบการดำเนินงานของคณะทำงานปกป้องคุ้มครองเด็กและเยาวชนเปราะบางในพื้นที่ตำบลหัวฝาย </w:t>
      </w:r>
      <w:r w:rsidR="00B66B56" w:rsidRPr="00637B03">
        <w:rPr>
          <w:color w:val="000000" w:themeColor="text1"/>
          <w:sz w:val="24"/>
          <w:cs/>
        </w:rPr>
        <w:t>อำเภอสูงเม่น จังหวัดแพร่</w:t>
      </w:r>
      <w:bookmarkEnd w:id="20"/>
      <w:bookmarkEnd w:id="21"/>
      <w:bookmarkEnd w:id="22"/>
    </w:p>
    <w:p w14:paraId="2029FBDA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จากการศึกษารูปแบบการดำเนินงานปกป้องคุ้มครองเด็กและเยาวชนเปราะบางในพื้นที่ตำบลหัวฝาย อำเภอสูงเม่น จังหวัดแพร่ เมื่อปี พ.ศ.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2562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มีวัตถุประสงค์ในการดำเนินงานจำนวน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3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ข้อ เป็นกรอบในการดำเนินงานปกป้องคุ้มครองเด็กและเยาวชน ในแต่ละวัตถุประสงค์ มีรูปแบบการดำเนินงานที่แตกต่างกัน ซึ่งกรอบในการดำเนินงาน มีวัตถุประสงค์ดังนี้</w:t>
      </w:r>
    </w:p>
    <w:p w14:paraId="05AF93AB" w14:textId="2F8EED71" w:rsidR="00B66B56" w:rsidRPr="00606FCE" w:rsidRDefault="00B66B56" w:rsidP="00606FCE">
      <w:pPr>
        <w:pStyle w:val="a5"/>
        <w:numPr>
          <w:ilvl w:val="0"/>
          <w:numId w:val="19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3BC0C6D0" w14:textId="7499521C" w:rsidR="00B66B56" w:rsidRPr="00606FCE" w:rsidRDefault="00B66B56" w:rsidP="00606FCE">
      <w:pPr>
        <w:pStyle w:val="a5"/>
        <w:numPr>
          <w:ilvl w:val="0"/>
          <w:numId w:val="19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</w:p>
    <w:p w14:paraId="6D97DC2C" w14:textId="1CC665B0" w:rsidR="00B66B56" w:rsidRPr="00606FCE" w:rsidRDefault="00B66B56" w:rsidP="00606FCE">
      <w:pPr>
        <w:pStyle w:val="a5"/>
        <w:numPr>
          <w:ilvl w:val="0"/>
          <w:numId w:val="19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1E672F3E" w14:textId="1B53B6E5" w:rsidR="008112DD" w:rsidRPr="00DC11B2" w:rsidRDefault="00B66B56" w:rsidP="00606FCE">
      <w:pPr>
        <w:spacing w:after="0" w:line="240" w:lineRule="auto"/>
        <w:ind w:firstLine="5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จากการศึกษารูปแบบการดำเนินงานของคณะทำงานปกป้องคุ้มครองเด็กและเยาวชน</w:t>
      </w:r>
      <w:r w:rsidR="00606FCE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="00DC11B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    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ตำบลหัวฝาย แบ่งได้ทั้งหมด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  <w:cs/>
        </w:rPr>
        <w:t xml:space="preserve"> </w:t>
      </w:r>
      <w:r w:rsidR="00606FCE" w:rsidRP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รูป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แบบ </w:t>
      </w:r>
      <w:r w:rsid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ได้แก่</w:t>
      </w:r>
      <w:r w:rsidR="00606FCE" w:rsidRPr="00606FCE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Pr="00606FCE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รูปแบบ</w:t>
      </w:r>
      <w:r w:rsidR="00606FCE" w:rsidRPr="00606FCE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ที่หนึ่ง</w:t>
      </w:r>
      <w:r w:rsidR="00606FCE" w:rsidRPr="00606FCE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606FCE" w:rsidRPr="00606FCE">
        <w:rPr>
          <w:rFonts w:ascii="TH Sarabun New" w:hAnsi="TH Sarabun New" w:cs="TH Sarabun New" w:hint="cs"/>
          <w:i/>
          <w:iCs/>
          <w:color w:val="000000" w:themeColor="text1"/>
          <w:sz w:val="24"/>
          <w:szCs w:val="32"/>
          <w:cs/>
        </w:rPr>
        <w:t>คือ</w:t>
      </w:r>
      <w:r w:rsid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การดำเนินงานตามกรอบวัตถุประสงค์</w:t>
      </w:r>
      <w:r w:rsid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ของการทำงาน ซึ่งมีอยู่ทั้งหมด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ข้อ</w:t>
      </w:r>
      <w:r w:rsidR="00606FCE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="00606FCE" w:rsidRP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และ</w:t>
      </w:r>
      <w:r w:rsidR="00606FCE" w:rsidRPr="00606FCE">
        <w:rPr>
          <w:rFonts w:ascii="TH Sarabun New" w:hAnsi="TH Sarabun New" w:cs="TH Sarabun New" w:hint="cs"/>
          <w:b/>
          <w:bCs/>
          <w:i/>
          <w:iCs/>
          <w:color w:val="000000" w:themeColor="text1"/>
          <w:sz w:val="24"/>
          <w:szCs w:val="32"/>
          <w:cs/>
        </w:rPr>
        <w:t>รูปแบบที่สอง คือ</w:t>
      </w:r>
      <w:r w:rsidR="00606FCE" w:rsidRPr="00606FC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การดำเนินงานจากการศึกษาวิจัย</w:t>
      </w:r>
      <w:r w:rsidR="00DC11B2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        </w:t>
      </w:r>
      <w:r w:rsidR="00DC11B2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โดยทั้ง </w:t>
      </w:r>
      <w:r w:rsidR="00DC11B2" w:rsidRPr="00DC11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DC11B2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รูปแบบ มีรายละเอียด ดังนี้ </w:t>
      </w:r>
    </w:p>
    <w:p w14:paraId="7DEE8A44" w14:textId="476221AE" w:rsidR="00B66B56" w:rsidRPr="00606FCE" w:rsidRDefault="00606FCE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</w:pPr>
      <w:r w:rsidRPr="00606FCE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รูปแบบ</w:t>
      </w:r>
      <w:r w:rsidRPr="00606FCE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ที่หนึ่ง</w:t>
      </w:r>
      <w:r w:rsidRPr="00606FCE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B66B56" w:rsidRPr="00606FCE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 xml:space="preserve">การดำเนินงานตามกรอบวัตถุประสงค์ของการทำงาน มีอยู่ทั้งหมด </w:t>
      </w:r>
      <w:r w:rsidR="00B66B56" w:rsidRPr="00606FCE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 xml:space="preserve">3 </w:t>
      </w:r>
      <w:r w:rsidR="00B66B56" w:rsidRPr="00606FCE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ข้อ ดังนี้</w:t>
      </w:r>
    </w:p>
    <w:p w14:paraId="433B5441" w14:textId="77777777" w:rsidR="00B66B56" w:rsidRPr="00637B03" w:rsidRDefault="00B66B56" w:rsidP="00DC11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24"/>
          <w:szCs w:val="32"/>
          <w:cs/>
        </w:rPr>
        <w:t>วัตถุประสงค์ที่ 1 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561C1DB3" w14:textId="5C83A92A" w:rsidR="00B66B56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41FD9317" w14:textId="3785C64F" w:rsidR="004D4D25" w:rsidRPr="004D4D25" w:rsidRDefault="004D4D25" w:rsidP="00606FC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เป็นกลุ่มที่ลงพื้นที่จัดเก็บข้อมูลโดยใช้แบบสอบถามรายบุคคล โดยการดำเนินงานมีดังนี้</w:t>
      </w:r>
    </w:p>
    <w:p w14:paraId="0FAC3EF0" w14:textId="15C83F64" w:rsidR="00B66B56" w:rsidRPr="00606FCE" w:rsidRDefault="00B66B56" w:rsidP="00606FCE">
      <w:pPr>
        <w:pStyle w:val="a5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งานฐานข้อมูลเด็กรายบุคคลในตำบลหัวฝาย กระบวนการทำงานเตรียมการ 4 ขั้นตอน</w:t>
      </w:r>
      <w:r w:rsid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คือ</w:t>
      </w:r>
      <w:r w:rsid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การศึกษาและเตรียมความพร้อมในการจัดเก็บแบบสอบถามข้อมูล การวัดสถานะความเป็นอยู่ของเด็กตามมาตรฐานสากลครอบคลุม 6 ด้าน ประกอบด้วย ด้านอาหาร ด้านที่อยู่อาศัย ด้านการเข้าถึงการบริการสุขภาพ ด้านการได้รับการศึกษา การได้รับการปกป้องคุ้มครอง และ ด้านจิตใจอารมณ์สังคม </w:t>
      </w:r>
    </w:p>
    <w:p w14:paraId="5DF727AC" w14:textId="501BF7F0" w:rsidR="00B66B56" w:rsidRPr="00606FCE" w:rsidRDefault="00B66B56" w:rsidP="00606FCE">
      <w:pPr>
        <w:pStyle w:val="a5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การเตรียมทำความเข้าใจกับแกนนำชุมชนที่เป็นผู้ใหญ่และเยาวชน ที่จะมาร่วมในกระบวนการเก็บฐานข้อมูลเด็กในตำบลโดยกระบวนการของการจัดอบรมสร้างทีมเก็บข้อมลูให้มีฐานคิด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มุมมอง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หลักการและความเข้าใจเป้าหมายทิศทางการทำงานโดยมีความตระหนักต่อเรื่องการรักษาความลับของเด็ก จรรยาบรรพดลุยพินิจและประโยชน์สูงสุดของเด็กเป็นสำคัญ </w:t>
      </w:r>
    </w:p>
    <w:p w14:paraId="6DB9CAF2" w14:textId="7F50BB84" w:rsidR="00B66B56" w:rsidRPr="00606FCE" w:rsidRDefault="00B66B56" w:rsidP="00606FCE">
      <w:pPr>
        <w:pStyle w:val="a5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การลงพื้นที่ในการจัดเก็บข้อมูลเด็กรายบุคคลของคณะทำงานในพื้นที่ตำบลหัวฝาย โดยการประสานงานร่วมกับ รพ.สต. สต. ในพื้นที่โรงเรียนเจ้าหน้าที่ของ อบต. ที่เกี่ยวข้อง </w:t>
      </w:r>
    </w:p>
    <w:p w14:paraId="0BABA179" w14:textId="43D86B7E" w:rsidR="00B66B56" w:rsidRPr="00606FCE" w:rsidRDefault="00B66B56" w:rsidP="00606FCE">
      <w:pPr>
        <w:pStyle w:val="a5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การคืนข้อมูล การสำรวจและเก็บข้อมูลเด็กรายบุคคลแก่พื้นที่ เพื่อให้คณะทำงานของตำบลหัวฝายสามารถใช้ข้อมูลนี้ในการช่วยเหลือปกป้องคุ้มครอง เฝ้าระวังและพัฒนาเด็กเยาวชนในชุมชนสามารถนำไปวางแผนงานการดำเนินงานคุ้มครองปกป้องต่อไป การนำเสนอข้อมูลจำนวนตัวเลขภาพรวมของข้อมูลที่ได้จัดเก็บสำรวจรายบุคคลตามความต้องการสถานะทั้ง 6 ด้าน ของเด็กและเยาวชนในชุมชน การนำเสนอข้อเสนอความต้องการสถานะทั้ง 6 ด้านของเด็กและเยาวชน ผ่านตัวแทนเยาวชน กลุ่มเยาวชนนอกระบบ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การคืนข้อมูลการสำรวจและข้อมูลสถานการณ์การดำเนินงานด้านเด็กและเยาวชนระดับตำบล แลกเปลี่ยนและการหนุนเสริมจากภาคีเครือข่ายทั้งในจังหวัด </w:t>
      </w:r>
    </w:p>
    <w:p w14:paraId="525E66AA" w14:textId="2EFC506B" w:rsidR="00B66B56" w:rsidRPr="00606FCE" w:rsidRDefault="00B66B56" w:rsidP="00606FCE">
      <w:pPr>
        <w:pStyle w:val="a5"/>
        <w:numPr>
          <w:ilvl w:val="0"/>
          <w:numId w:val="20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</w:t>
      </w:r>
      <w:bookmarkStart w:id="23" w:name="_Hlk55479491"/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เก็บข้อมูลเด็กรายบุคคลในตำบลที่เห็นข้อมูลของความต้องการการช่วยเหลือเป็นสถานการณ์ปัญหาที่เป็นตัวบ่งชี้สภาพความเปราะบางและสถานะความเป็นอยู่ของเด็ก</w:t>
      </w:r>
      <w:bookmarkEnd w:id="23"/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มีความครอบคลุมอย่างน้อย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ด้านซึ่งคณะทำงานกลไกการคุ้มครองเด็กและเยาวชนระดับตำบล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ได้นำข้อมูลไปใช้ในการให้การช่วยเหลือ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เฝ้าระวังและป้องกัน เช่น ตำบลหัวฝายใช้ข้อมูลนี้ในการช่วยเหลือเป็นหญิงที่อยู่ไม่ปลอดภัยเฝ้าระวังป้องกันการขับขี่ที่ไม่ปลอดภัย ผู้นำชุมชน ประธาน ผู้ใหญ่บ้านหาข้อมูลเด็กรายบุคคลนี้ช่วยเหลือและเฝ้าระวังในชุมชนผู้อำนวยการโรงเรียนมาข้อมูลนี้ในการลงเยี่ยมบ้าเด็กนักเรียนและทางองค์การบริหารส่วนตำบล ใช้เพื่อเป็นแนวทางในการจัดทำแผนพัฒนาและปกป้องคุ้มครองเด็กในการจัดทำแผนปีงบประมาณต่อไป เป็นต้น</w:t>
      </w:r>
    </w:p>
    <w:p w14:paraId="76142EC9" w14:textId="3A8A4CC2" w:rsidR="00B66B56" w:rsidRPr="00637B03" w:rsidRDefault="00B66B56" w:rsidP="00606FCE">
      <w:pPr>
        <w:spacing w:after="0" w:line="240" w:lineRule="auto"/>
        <w:ind w:firstLine="360"/>
        <w:rPr>
          <w:rFonts w:ascii="TH Sarabun New" w:hAnsi="TH Sarabun New" w:cs="TH Sarabun New"/>
          <w:b/>
          <w:bCs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วิธีการในการเข้าถึงภาวะเปราะบางของเด็กและเยาวชนในชุมชน </w:t>
      </w:r>
    </w:p>
    <w:p w14:paraId="7F53CE53" w14:textId="0E93EBAE" w:rsidR="00B66B56" w:rsidRPr="00606FCE" w:rsidRDefault="00B66B56" w:rsidP="00606FCE">
      <w:pPr>
        <w:pStyle w:val="a5"/>
        <w:numPr>
          <w:ilvl w:val="0"/>
          <w:numId w:val="2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จากการจัดเก็บข้อมูลเด็กรายบุคคลในตำบลหัวฝาย ที่เห็นข้อมูลของความต้องการการช่วยเหลือเห็นสถานการณ์ปัญหาที่เป็นตัวบ่งชี้สภาพความเปราะบางและสถานะความเป็นอยู่ของเด็กมีความครอบคลุมอย่างน้อย 6 ด้าน ซึ่งคณะทำงานปกป้องคุ้มครองเด็ก</w:t>
      </w:r>
      <w:r w:rsid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และเยาวชนตำบลหัวฝาย ได้นำข้อมูลไปใช้ในการให้การช่วยเหลือเฝ้าระวังและป้องกัน</w:t>
      </w:r>
      <w:r w:rsid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เช่น ใช้ข้อมูลนี้ในการช่วยเหลือเด็กหญิงที่อยู่ไม่ปลอดภัย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เฝ้าระวังป้องกันการขับขี่รถที่ไม่ปลอดภัย เป็นต้น </w:t>
      </w:r>
    </w:p>
    <w:p w14:paraId="4D1F495A" w14:textId="6B132644" w:rsidR="00B66B56" w:rsidRPr="00606FCE" w:rsidRDefault="00B66B56" w:rsidP="00606FCE">
      <w:pPr>
        <w:pStyle w:val="a5"/>
        <w:numPr>
          <w:ilvl w:val="0"/>
          <w:numId w:val="2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ข้อมูลเด็กที่มีภาวะเปราะบางจากการประชุมคณะทำงานปกป้องคุ้มครองเด็กและเยาวชนภาวะเปราะบาง เพื่อหาแนวทางในการช่วยเหลือ เช่น กรณีเข้าช่วยเหลือเด็กหญิงที่ได้รับการล่วงละเมิดทางเพศจากคนในครอบครัวเป็นต้น </w:t>
      </w:r>
    </w:p>
    <w:p w14:paraId="444DDDA2" w14:textId="295D9736" w:rsidR="00B66B56" w:rsidRPr="00606FCE" w:rsidRDefault="00B66B56" w:rsidP="00606FCE">
      <w:pPr>
        <w:pStyle w:val="a5"/>
        <w:numPr>
          <w:ilvl w:val="0"/>
          <w:numId w:val="2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ระบวนการที่ทำให้เด็กสามารถบอกถึงภาวะเปราะบางที่ตนเองเผชิญสะท้อนเสียงถึงความต้องการการช่วยเหลือ</w:t>
      </w:r>
    </w:p>
    <w:p w14:paraId="7A3C64D1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วัตถุประสงค์ที่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2 </w:t>
      </w:r>
      <w:bookmarkStart w:id="24" w:name="_Hlk55926322"/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  <w:bookmarkEnd w:id="24"/>
    </w:p>
    <w:p w14:paraId="79F4A560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39795307" w14:textId="726052E4" w:rsidR="00B66B56" w:rsidRPr="00606FCE" w:rsidRDefault="00075F32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25" w:name="_Hlk73196397"/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</w:t>
      </w:r>
      <w:r w:rsidR="00B66B56"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66B56"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D72BB2"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ดำเนินงานร่วมกันในการหนุนเสริมและปฏิบัติงานปกป้องคุ้มครองเด็กและเยาวชน</w:t>
      </w:r>
      <w:bookmarkEnd w:id="25"/>
      <w:r w:rsidR="00D72BB2"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66B56"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 โดยจัดตามบทบาทตำแหน่งหน้าที่ฝ่ายต่าง ๆ ที่ครอบคลุมเกี่ยวข้องกับงานพัฒนาและคุ้มครองเด็กในชุมชน</w:t>
      </w:r>
      <w:r w:rsidR="00961D8B"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91575"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มีบทบาทหน้าที่ในการพัฒนาศักยภาพและให้คำปรึกษาช่วยเหลือคณะปฏิบัติงาน</w:t>
      </w:r>
      <w:r w:rsidR="00B66B56"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คุ้มครองเด็กและเยาวชนระดับตำบล</w:t>
      </w:r>
      <w:r w:rsidR="009437C5" w:rsidRPr="00606F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66B56"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มีบทบาทสามารถปฏิบัติงาน มีการประชุมเพื่อประเมินสภาพปัญหาความเปราะบางและความต้องการของเด็กและเยาวชนในชุมชนเพื่อการดูแลช่วยเหลือเด็กรายบุคคล มีการเฝ้าระวังและส่งเสริมพฤติกรรมเด็กและเยาวชนในชุมชนมีการให้คำปรึกษา ผู้ดูแลให้บริการกับเด็กและเยาวชนในชุมชนมีการประสานงานกับฝ่ายต่าง ๆ ในชุมชน </w:t>
      </w:r>
    </w:p>
    <w:p w14:paraId="7E7316D2" w14:textId="49A2786D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องค์ประกอบของกลไกคุ้มครองเด็กที่สำคัญคือการจัดโครงสร้าง / กลไกให้ชัดเจนโดยมีการกำหนดให้มีผู้ประสานงานหลัก (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person)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ในระดับตำบลมีบทบาทประสานงานคณะทำงาน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ติดตามความก้าวหน้าในการดูแลและจัดการเด็กรายบุคคล</w:t>
      </w:r>
    </w:p>
    <w:p w14:paraId="203F69FB" w14:textId="634770B7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มีการรองรับสถานภาพของคณะทำงานด้านเด็กและเยาวชนในชุมชน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ระบวนการทำงานเพื่อให้คณะทำงานด้านการคุ้มครองเด็กและเยาวชนในชุมชนรับการรับรองสถานภาพอย่างเป็นทางการจากคำสั่งแต่งตั้งคณะกรรมการ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คำสั่งแต่งตั้งโดยผู้ว่าราชการ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คำสั่งแต่งตั้งโดย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นายกองค์การบริหารส่วนตำบลเพื่อเอื้ออำนวยความสะดวกและสนับสนุนให้คณะทำงานคุ้มครองเด็กและเยาวชนสามารถทำงานได้อย่างต่อเนื่อง </w:t>
      </w:r>
    </w:p>
    <w:p w14:paraId="3BD1870B" w14:textId="29F36DF8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เข้มแข็งและศักยภาพในการปกป้องคุ้มครองและช่วยเหลือเด็กของคณะทำงานปกป้องคุ้มครองเด็กในตำบลหัวฝายมีความแตกต่างกัน </w:t>
      </w:r>
    </w:p>
    <w:p w14:paraId="7036880F" w14:textId="3669F360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ในบทบาทหน้าที่การดำเนินงานด้านการพัฒนาเด็กและการปกป้องคุ้มครองเด็ก ยังมีการแยกส่วนในความรับผิดชอบของเจ้าหน้าที่ในองค์การบริหารส่วนตำบล เช่น นักวิชาการศึกษาจะเข้าใจในเรื่องการพัฒนาและส่งเสริมเด็กและเยาวชนเข้าใจ พรบ. ส่งเสริมการพัฒนาเยาวชน แต่ในส่วนการปกป้องคุ้มครองเด็กการสงเคราะห์เด็กจะอยู่ในส่วนของนักพัฒนาชุมชนเป็นต้น </w:t>
      </w:r>
    </w:p>
    <w:p w14:paraId="770EAA32" w14:textId="74158A2E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เรื่องของ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Mind set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ของคณะทำงานกลไกคุ้มครองเด็กในระดับตำบลบางคนที่มีต่อการดูแลเด็กและเยาวชนในชุมชน คือ ลูกคนอื่นเค้าเราอย่าไปยุ่งเป็นต้น เพราะไม่อยากยุ่งยากในการพูดคุยความอ่อนไหวในเชิงทัศนคติตามบริบทของชุมชน </w:t>
      </w:r>
    </w:p>
    <w:p w14:paraId="08A43F05" w14:textId="6E50CB01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ข้อจำกัดของการดำเนินงานของคณะทำงานคือในมิติกรอบแนวคิดการคุ้มครองเด็กของผู้นำชุมชน ผู้ใหญ่บ้าน ที่ยังมีส่วนร่วมกับคณะปฏิบัติงานคุ้มครองเด็กในชุมชนยังมีไม่มากเพราะยังขาดการเชื่อมประสานและข้อจํากัดด้วยภารกิจงานหลัก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การสื่อสารทัศนคติความเชื่อ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DA6D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องค์ความรู้ในเรื่องการคุ้มครองเด็กเป็นต้น </w:t>
      </w:r>
    </w:p>
    <w:p w14:paraId="20126A3A" w14:textId="4F228C1F" w:rsidR="00B66B56" w:rsidRPr="00606FCE" w:rsidRDefault="00B66B56" w:rsidP="00606FCE">
      <w:pPr>
        <w:pStyle w:val="a5"/>
        <w:numPr>
          <w:ilvl w:val="0"/>
          <w:numId w:val="23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จำนวนการช่วยเหลือเร่งด่วนและคุ้มครองเด็กในชุมชนของคณะทำงานกลไกคุ้มครองเด็ก ตำบลหัวฝาย 4 ราย กรณีสภาพแวดล้อมไม่เอื้อต่อการเลี้ยงดู 2 ราย</w:t>
      </w:r>
      <w:r w:rsidR="00DA6D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กรณีถูกพ่อล่วงละเมิดทางเพศ</w:t>
      </w:r>
      <w:r w:rsidR="00DA6D6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606F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1 รายกรณียุติการตั้งครรภ์ในการตั้งครรภ์ไม่พร้อม 1 ราย</w:t>
      </w:r>
    </w:p>
    <w:p w14:paraId="7D81EA84" w14:textId="77777777" w:rsidR="00B66B56" w:rsidRPr="00637B03" w:rsidRDefault="00B66B56" w:rsidP="00606FCE">
      <w:pPr>
        <w:spacing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ผลลัพธ์และการเปลี่ยนแปลงที่เกิดขึ้นหลังจากการดำเนินงานปกป้องคุ้มครองเด็ก</w:t>
      </w:r>
    </w:p>
    <w:p w14:paraId="7C0EB3AC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ผลลัพธ์และการเปลี่ยนแปลงที่เกิดขึ้น คือ การผลักดันให้เกิดกลไกการพัฒนาและคุ้มครองเด็กในตำบลหัวฝาย มีการขับเคลื่อนและการดำเนินงานที่ชัดเจนมีเป้าหมายและมีวิสัยทัศน์ร่วมกันการประสานงานและความร่วมมือต่าง ๆ การเอื้ออำนวยสนับสนุนของผู้บริหารรวมไปถึงการผลักดันให้เกิดรูปแบบการดำเนินงานปกป้องคุ้มครองเด็ก 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ทำให้สามารถขับเคลื่อนในการปฏิบัติงานให้การช่วยเหลือปกป้องคุ้มครองเด็กในรายกรณีเร่งด่วน</w:t>
      </w:r>
    </w:p>
    <w:p w14:paraId="7437C92F" w14:textId="77777777" w:rsidR="00DC11B2" w:rsidRDefault="00DC11B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5B0FD913" w14:textId="7FEE4E1E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ข้อมูลการช่วยเหลือเด็กและเยาวชนเปราะบางที่ต้องการความช่วยเหลือในขั้นวิกฤติด้านความปลอดภัยจากฐานข้อมูลเด็กรายบุคคลในตำบลหัวฝาย </w:t>
      </w:r>
    </w:p>
    <w:p w14:paraId="0A079708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นำข้อมูลมาใช้ในการติดตามข้อมูลการให้ความช่วยเหลือเด็กภาวะเปราะบางที่อยู่ในขั้นวิกฤตในด้านความปลอดภัย (สภาพแวดล้อมที่ไม่เอื้อต่อความปลอดภัย) เพื่อเป็นการลงพื้นที่จากการใช้ข้อมูลที่ได้จัดเก็บแล้วนำมาช่วยเหลือเด็กที่มีความต้องการอย่างเร่งด่วนในด้านความปลอดภัยและการปกป้องคุ้มครอง</w:t>
      </w:r>
    </w:p>
    <w:p w14:paraId="6039BB50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พัฒนาและคุ้มครองเด็กและเยาวชนตำบลหัวฝายได้ติดตามกรณีข้อมูลการให้ความช่วยเหลือเด็กภาวะเปราะบางที่อยู่ในขั้นวิกฤตในด้านความปลอดภัย ดังนี้</w:t>
      </w:r>
    </w:p>
    <w:p w14:paraId="21D3C8C0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กรณีที่ 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กรณีเข้าช่วยเหลือเด็กหญิงอายุ 12 ปีที่ขึ้นภาวะวิกฤติในเรื่องความปลอดภัย (สภาพแวดล้อมที่ไม่เอื้อต่อความปลอดภัย)  การปกป้องคุ้มครองเด็กอาศัยอยู่กับย่า พ่อและลุงที่มีส่วนเกี่ยวข้องของยาเสพติดรู้สึกไม่ปลอดภัย คณะทำงานประสานกับทางอบต. และบ้านพักเด็ก พมจ. จนท. ตำรวจให้เข้าทำการจัดการตามกฎหมายคือจับกุมลุงที่เป็นผู้ขายและเสพ พ่อมีส่วนในการเสพเข้าสู่การบำบัดของทางโรงพยาบาลสูงเม่น ส่วนย่านั้นสามารถดูแลเด็กได้และผู้นำชุมชนจะช่วยในการดูแลต่อไปโดยการใช้ข้อมูลจากการจัดเก็บข้อมูลเด็กรายบุคคลมีข้อมูลที่เด็กได้รับผลกระทบเรื่องความปลอดภัยและการปกป้องคุ้มครองเด็ก ประกอบกับข้อมูลของชุมชนที่เกิดขึ้นทำให้ทางคณะทำงานประสานงานกับทางผู้นำชุมชนและเจ้าหน้าที่อบต. เพื่อปรึกษาหาทางในการช่วยเหลือจึงให้ทางอบต. ประสานไปยังทีมงานสหวิชาชีพเพื่อลงพื้นที่ในการสอบสวนตรวจสอบและช่วยเหลือเด็กหญิง ดังนี้เด็กหญิงอยู่ในความดูแลของย่าและผู้นำชุมชน คณะทำงานมุ่งจะช่วยดูแลอีกทางหนึ่ง ส่วนพ่อทางตำรวจได้ลงบันทึกประจำวันและส่งตัวไปยังโรงพยาบาลสูงเม่นเพื่อทำการบ้าบัดยาเสพติดต่อไป ส่วนลุงถูกจับกุมในข้อหามียาเสพติดในครอบครองมากกว่า 1 เม็ด มีไว้เพื่อการจำหน่าย</w:t>
      </w:r>
    </w:p>
    <w:p w14:paraId="54C93BAD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กรณีที่ 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กรณีเด็กหญิงอายุ 14ปีเรียนชั้นมัธยมชั้นปีที่ 3ตั้งครรภ์ไม่พร้อมในตำบล(ตำบลหัวฝาย) ฝ่ายชาย อายุเท่ากัน ครอบครัวและตัวเด็กหญิงมีความต้องการยุติการตั้งครรภ์จึง ปรึกษาแกนนำคณะทำงานปกป้องคุ้มครอง เด็กและเยาวชนระดับตำบลจึงมีการส่งต่อบริการโดยทำการส่งตรวจอายุครรภ์ที่โรงพยาบาลสูงเม่นให้การปรึกษาส่งต่อ บริการเพื่อยุติการตั้งครรภ์ไปยังโรงพยาบาลแพร่  </w:t>
      </w:r>
    </w:p>
    <w:p w14:paraId="47033217" w14:textId="77777777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C11B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กรณีที่ 3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กรณีเด็กหญิงอายุ 6 อาศัยกับย่าและพ่อที่ดื่มสุราเป็นประจำ โดยสภาพแวดล้อมไม่เอื้อต่อความ ปลอดภัยของเด็กเพื่อนบ้านจึงประสานกับคณะทำงานปกป้องคุ้มครองเด็กและเยาวชนระดับตำบลประสาน 1300 เพื่อ แจ้งเหตุทางบ้านพักเด็กและครอบครัวประสานกับผู้ใหญ่บ้าน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เจ้าหน้าที่ตำรวจเพื่อทำการแยกเด็กออกมาให้ปลอดภัย โดยให้แม่เด็กหญิงมารับตัวไปอยู่ด้วยที่ต่างจังหวัด</w:t>
      </w:r>
    </w:p>
    <w:p w14:paraId="60A578D1" w14:textId="182807CB" w:rsidR="00B66B56" w:rsidRPr="00637B03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lastRenderedPageBreak/>
        <w:t xml:space="preserve">วัตถุประสงค์ที่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3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33671AAF" w14:textId="69F38CB7" w:rsidR="004D4D25" w:rsidRDefault="00B66B56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3F6A3101" w14:textId="153AD774" w:rsidR="004D4D25" w:rsidRPr="004D4D25" w:rsidRDefault="004D4D25" w:rsidP="00606FCE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ร่วมออกแบบกิจกรรมการพัฒนาศักยภาพเด็กและเยาวชนร่วมกับองค์กรภาคเอกชน</w:t>
      </w:r>
      <w:r w:rsidR="00AF23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มีลักษณะการดำเนินงาน ดังนี้</w:t>
      </w:r>
    </w:p>
    <w:p w14:paraId="1CEFBE4F" w14:textId="5EEA43C1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4D4D25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ัฒนาศักยภาพแกนนำเยาวชนเพื่อหาแนวทางในการจัดเก็บข้อมูลเด็กและเยาวชนสภาวะเปราะบางเพื่อหาแนวทางในการจัดเก็บข้อมูลเด็กและเยาวชนสภาวะเปราะบางในพื้นที่ </w:t>
      </w:r>
    </w:p>
    <w:p w14:paraId="346491AD" w14:textId="36867259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การหนุนเสริมพลัง (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Empowerment) 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เด็กและเยาวชนเชิงรุกเพื่อลดภาวะเปราะบางในชุมชนนั้นยังเป็นการดำเนินงานของศูนย์สร้างสรรค์ฯ ซึ่งมีการออกแบบกระบวนการในการเข้าถึงเยาวชนกลุ่มเปราะบางเชิงพฤติกรรมและติดตามดูแลให้กำลังใจหนุนเสริมกันทุกระยะ </w:t>
      </w:r>
    </w:p>
    <w:p w14:paraId="11355D70" w14:textId="4BB29911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ศักยภาพเด็กและเยาวชนสภาวะเปราะบางเพื่อการปรับเปลี่ยนพฤติกรรมเชิงบวกเสริมสร้างการสร้างคุณค่าในตัวเอง (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Self Esteem) 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ิทักษ์สิทธิและโอกาสของตนเองการจัดการออกแบบกิจกรรมพื้นที่สร้างสรรค์โดยเด็กและเยาวชนกลุ่มเปราะบาง </w:t>
      </w:r>
    </w:p>
    <w:p w14:paraId="474E3F05" w14:textId="3E76CAE8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กิจกรรมข้อเสนอความต้องการสถานะทั้ง 6 ด้านของตัวแทนเด็กและเยาวชนในชุมชนสามารถก้าวข้ามขีด จำกัด ตัวเองรุกขึ้นแสดงออกบอกถึงความต้องการของเด็กและเยาวชนได้ </w:t>
      </w:r>
    </w:p>
    <w:p w14:paraId="1FD47889" w14:textId="1E1D569E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ออกแบบกิจกรรมสำหรับเด็กและเยาวชนโดยการมีส่วนร่วมของเด็กและเยาวชนตำบลกิจกรรมจิตอาสาและกิจกรรมประเพณีชุมชนกิจกรรมเสริมสร้างการกีฬาฟ</w:t>
      </w:r>
      <w:r w:rsidR="00147DB4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ุ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ตบอลกิจกรรมพัฒนาทักษะความฉลาดทางอารมณ์ 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EQ 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</w:t>
      </w:r>
    </w:p>
    <w:p w14:paraId="4BE9B4CB" w14:textId="47FD3209" w:rsidR="00B66B56" w:rsidRPr="00DC11B2" w:rsidRDefault="00B66B56" w:rsidP="00DC11B2">
      <w:pPr>
        <w:pStyle w:val="a5"/>
        <w:numPr>
          <w:ilvl w:val="0"/>
          <w:numId w:val="24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ข้อจำกัดของการทำงานร่วมกับเด็กและเยาวชนภาวะเปราะบางในเชิงพฤติกรรมคือ ทัศนคติในการใช้ชีวิตและการอยู่ร่วมกับชุมชน ยัง</w:t>
      </w:r>
      <w:r w:rsidR="0007412D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มีมุม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มอง</w:t>
      </w:r>
      <w:r w:rsidR="0007412D" w:rsidRP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กับ</w:t>
      </w:r>
      <w:r w:rsidRPr="00DC11B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ชุมชนในด้านลบ ยังไม่มีความไว้วางในที่จะเข้าร่วมกิจกรรมกับกลุ่มสภาเด็กและเยาวชนระดับตำบลและยังไม่ไว้วางในคณะทำงานกลไกคุ้มครองเด็กในตำบลหัวฝาย</w:t>
      </w:r>
    </w:p>
    <w:p w14:paraId="1EAE6C29" w14:textId="63182DDD" w:rsidR="00B66B56" w:rsidRPr="00637B03" w:rsidRDefault="00DC11B2" w:rsidP="00DC11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06FCE">
        <w:rPr>
          <w:rFonts w:ascii="TH Sarabun New" w:hAnsi="TH Sarabun New" w:cs="TH Sarabun New" w:hint="cs"/>
          <w:b/>
          <w:bCs/>
          <w:i/>
          <w:iCs/>
          <w:color w:val="000000" w:themeColor="text1"/>
          <w:sz w:val="24"/>
          <w:szCs w:val="32"/>
          <w:cs/>
        </w:rPr>
        <w:t xml:space="preserve">รูปแบบที่สอง </w:t>
      </w:r>
      <w:r w:rsidR="00B66B56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การดำเนินงานของคณะทำงานปกป้องคุ้มครองเด็กและเยาวชนกลุ่มเปราะบางในตำบลหัวฝาย มีดังนี้ </w:t>
      </w:r>
    </w:p>
    <w:p w14:paraId="2478186B" w14:textId="644F8EE1" w:rsidR="00B66B56" w:rsidRPr="00637B03" w:rsidRDefault="00B66B56" w:rsidP="00DC11B2">
      <w:pPr>
        <w:spacing w:after="0" w:line="240" w:lineRule="auto"/>
        <w:ind w:left="360"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รูปแบบที่ 1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</w:t>
      </w:r>
      <w:r w:rsidR="00DC11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และเยาวชนระดับตำบลและคณะปฏิบัติงานคุ้มครองเด็กและเยาวชนระดับตำบล โดยมี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6FE2048F" w14:textId="4785DE82" w:rsidR="00B66B56" w:rsidRPr="00637B03" w:rsidRDefault="00B66B56" w:rsidP="00DC11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2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4CD5C468" w14:textId="03762AC1" w:rsidR="00B66B56" w:rsidRPr="00637B03" w:rsidRDefault="00C97D11" w:rsidP="00606FCE">
      <w:pPr>
        <w:pStyle w:val="2"/>
        <w:ind w:firstLine="720"/>
        <w:rPr>
          <w:sz w:val="24"/>
        </w:rPr>
      </w:pPr>
      <w:r w:rsidRPr="00637B03">
        <w:t>5</w:t>
      </w:r>
      <w:r w:rsidR="00582475">
        <w:t xml:space="preserve"> </w:t>
      </w:r>
      <w:r w:rsidR="00B66B56" w:rsidRPr="00637B03">
        <w:rPr>
          <w:cs/>
        </w:rPr>
        <w:t xml:space="preserve">การมีส่วนร่วมของคนในชุมชนในการทำงานด้านการปกป้องคุ้มครองเด็กและเยาวชนเปราะบางในพื้นที่ตำบลหัวฝาย </w:t>
      </w:r>
      <w:r w:rsidR="00B66B56" w:rsidRPr="00637B03">
        <w:rPr>
          <w:sz w:val="24"/>
          <w:cs/>
        </w:rPr>
        <w:t>อำเภอสูงเม่น จังหวัดแพร่</w:t>
      </w:r>
    </w:p>
    <w:p w14:paraId="39217232" w14:textId="13BD9201" w:rsidR="00CD379A" w:rsidRPr="00637B03" w:rsidRDefault="00B66B56" w:rsidP="00606FC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การดำเนินงานปกป้องคุ้มครองเด็กของพื้นที่ตำบลหัวฝาย ต้องใช้การมีส่วนร่วมของคนในชุมชนทั้งผู้ใหญ่และเด็กในชุมชน เพื่อให้การดำเนินงานนั้นมีประสิทธิภาพและทั่วถึงและทันต่อสถานการณ์ที่อาจจะเกิดขึ้น ซึ่งจากการศึกษาการดำเนินงานปกป้องคุ้มครองเด็กและเยาวชนเปราะบางในพื้นที่ตำบลหัวฝาย </w:t>
      </w:r>
    </w:p>
    <w:p w14:paraId="5326C78C" w14:textId="6A96DDC4" w:rsidR="00CD379A" w:rsidRPr="00637B03" w:rsidRDefault="00DC11B2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0FB250A" wp14:editId="294AECB3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3334385" cy="25533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2878" w14:textId="4FC7AE38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973891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61FCA0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2559D2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F3A301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C155C5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E0462CB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4F0C3F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B7D9E95" w14:textId="77777777" w:rsidR="00DC11B2" w:rsidRDefault="00DC11B2" w:rsidP="00606FCE">
      <w:pPr>
        <w:spacing w:after="0" w:line="240" w:lineRule="auto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AF3E5A" w14:textId="62888C5C" w:rsidR="00CD379A" w:rsidRDefault="00CD379A" w:rsidP="00606FCE">
      <w:pPr>
        <w:spacing w:after="0" w:line="240" w:lineRule="auto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ภาพที่ </w:t>
      </w:r>
      <w:r w:rsidR="00C6448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วงการทำงานร่วมกันของภาคส่วนต่างๆ</w:t>
      </w:r>
    </w:p>
    <w:p w14:paraId="591C60D4" w14:textId="77777777" w:rsidR="00CD379A" w:rsidRPr="00637B03" w:rsidRDefault="00CD379A" w:rsidP="00606FCE">
      <w:pPr>
        <w:spacing w:after="0" w:line="240" w:lineRule="auto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73C6008" w14:textId="77777777" w:rsidR="003800B5" w:rsidRDefault="003800B5" w:rsidP="00606FCE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0FF7EC46" w14:textId="50DDC78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ในการทำงานปกป้องคุ้มครองเด็กและเยาวชนเปราะบาง ในพื้นที่ตำบลหัวฝาย มีการทำงานร่วมกันระหว่างภาครัฐ ภาคเอกชน และภาคประชาชน ดังนี้</w:t>
      </w:r>
    </w:p>
    <w:p w14:paraId="352FEA49" w14:textId="77777777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ได้แก่ องค์การบริหารส่วนตำบลหัวฝาย,บ้านพักเด็กและครอบครัวจังหวัดแพร่และสำนักงานพัฒนาสังคมและความมั่นคงของมนุษย์จังหวัดแพร่ ที่ได้เข้ามามีส่วนร่วมในการตัดสินใจ และมีส่วนร่วมปฏิบัติการในกิจกรรมโครงการ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ที่อยู่อาศัยไม่เหมาะสมต่อการเลี้ยงดูและการส่งต่อข้อมูลเพื่อช่วยเหลือเยียวยาต่อไป</w:t>
      </w:r>
    </w:p>
    <w:p w14:paraId="0A3BB67C" w14:textId="6BC4064C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ภาคเอกชน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ได้แก่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ศูนย์สร้างสรรค์เพื่อการพัฒนาสังคมและสิ่งแวดล้อมจังหวัดแพร่ ได้เข้ามามีส่วนร่วมในการตัดสินใจ,</w:t>
      </w:r>
      <w:bookmarkStart w:id="26" w:name="_Hlk62150340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bookmarkEnd w:id="26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และการมีส่วนร่วมในการประเมินผล โดยการสนับสนุนงบประมาณในการดำเนินงานปกป้องคุ้มครองเด็กและเยาวชนเปราะบาง และร่วมสร้างกิจกรรมและส่งต่อข้อมูลกลุ่มเสี่ยงร่วมกับหน่วยงานภาครัฐและประชาชนในชุมชนเพื่อให้ความช่วยเหลืออย่างเร่งด่วนและสร้างกลไกในชุมชนให้มีความเข้มแข็ง พร้อมทั้งร่วมประเมินผลจากการดำเนินงานปกป้องคุ้มครองเด็กและเยาวชนเพื่อนำปัญหาที่เกิดขึ้นจากการปฏิบัติงานมาหาทางออกร่วมกับชุมชน</w:t>
      </w:r>
    </w:p>
    <w:p w14:paraId="1D3298ED" w14:textId="181E98FC" w:rsidR="00CD379A" w:rsidRPr="00637B03" w:rsidRDefault="00CD379A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ภาคประชาชน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ได้แก่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ผู้ใหญ่ในชุมชน,เด็กและเยาวชนในชุมชนตำบลหัวฝาย มีส่วนร่วมในการตัดสินใจ,มีส่วนร่วมปฏิบัติการในกิจกรรมโครงการ,มีส่วนร่วมได้รับผลประโยชน์และการมีส่วนร่วมในการประเมินผล โดยที่ชุมชนนั้นได้มีการทำความเข้าใจโครงการร่วมกันเพื่อสอดส่องดูแลคนในชุมชนพร้อมทั้งมีการส่งต่อข้อมูลเด็กและเยาวชนที่คาดว่าอยู่ในภาวะเสี่ยงเพื่อให้หน่วยงานภาครัฐและภาคเอกชนได้เข้ามาให้ช่วยเหลือดูแลและเยียวยาเด็กและเยาวชนที่ประสบปัญหา พร้อมทั้งยังมีส่วนร่วมในการประเมินความเสี่ยงของกลุ่มเด็กและเยาวชนในชุมชน โดยภาครัฐและภาคเอกชนเป็นผู้หนุนเสริมให้ประชาชนในชุมชนตำบลหัวฝายมีการดำเนินงานด้านการปกป้องคุ้มครองเด็กและเยาวชนเปราะบางและเฝ้าระวังกลุ่มเสี่ยงในชุมชนต่อไป</w:t>
      </w:r>
    </w:p>
    <w:p w14:paraId="0CA671A5" w14:textId="77777777" w:rsidR="00B66B56" w:rsidRPr="003800B5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800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การมีส่วนร่วมของหน่วยงานและคนในชุมชน</w:t>
      </w:r>
    </w:p>
    <w:p w14:paraId="111D6795" w14:textId="5F07AAA2" w:rsidR="00B66B56" w:rsidRPr="00637B03" w:rsidRDefault="005D1460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ในการทำงานนั้น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มีการประชุมคณะกรรมการพัฒนากลไกการคุ้มครองเด็กและเยาวชนตำบลหัวฝาย ณ องค์การบริหารส่วนตำบลหัวฝาย โดยศูนย์สร้างสรรค์เพื่อการพัฒนาสังคมและสิ่งแวดล้อมจังหวัดแพร่เป็นผู้หนุนเสริมให้เกิดการประชุมและมีการชี้แจงโครงการและการจัดตั้งโครงสร้าง โดยโครงสร้างของคณะกรรมการของตำบลหัวฝาย จะมีคณะกรรมการอยู่ 2 ฝ่ายได้แก่คณะที่ปรึกษาและคณะกรรมการ บทบาทหน้าที่ จะทำงานที่เกี่ยวข้องกับการคุ้มครองและพัฒนาเด็กในพื้นที่ เด็กและเยาวชนกลุ่มเปราะบาง ที่ประสบปัญหาทางสังคมและอยู่ในภาวะยากลำบาก มีการแลกเปลี่ยนในเรื่องการส่งต่อเด็กที่ได้รับผลกระทบจากภาวะยากลำบากของผู้ปกครอง เพราะที่ผ่านมาทางตำบลไม่มีการ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พูดคุยเพื่อดำเนินการช่วยเหลือเป็นระบบกลไกในตำบลมีเพียงเจ้าหน้าที่ที่เกี่ยวข้องเท่านั้นที่รับทราบทำให้การช่วยเหลือเด็กอาจมีความล่าช้า องค์กรภาคเอกชนจึงเข้ามาหนุนเสริมและสนับสนุนด้านงบประมาณและกิจกรรมให้เกิดการเคลื่อนไหวในการทำงานด้านการปกป้องคุ้มครองเด็กและเยาวชนเปราะบาง และเป็นส่วนที่ทำงานร่วมกับภาคประชาชนและภาครัฐ โดยมีความร่วมมือจากภาครัฐที่มีการแต่งตั้งคณะทำงานให้สามารถทำงานปกป้องคุ้มครองเด็กและเยาวชนได้อย่างสะดวกภายใต้กฎหมายและความคุ้มครองจากภาครัฐ ในภาคประชาชนมีการให้ความร่วมมือโดยการสอดส่องดูแลและให้ข้อมูลเด็กและเยาวชนที่อยู่ในภาวะเสี่ยงเพื่อทำการช่วยเหลืออย่างเร่งด่วนและมีการจัดสนทนากลุ่มย่อยเพื่อพูดคุยแลกเปลี่ยนถึงพฤติกรรมและวิถีการดำเนินชีวิตของกลุ่มเยาวชนกลุ่มเดอะลาส คือกลุ่มเยาวชนที่มีพฤติกรรมความเสี่ยงในเรื่องขับขี่รถจักรยานยนต์ที่ไม่ปลอดภัย</w:t>
      </w:r>
      <w:r w:rsidR="00D874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ดื่มสุรา หรืออาจมีการเกี่ยวข้องกับสารเสพติด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ทัศนคติในการใช้ชีวิต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ปัญหาในเรื่องการออกจากระบบการศึกษาและ</w:t>
      </w:r>
      <w:r w:rsidR="00D874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สนใจในการทำกิจกรรมสร้างสรรค์ในพื้นที่ และมีการสำรวจชุมชนและวิเคราะห์สถานการณ์เด็กและเยาวชนในชุมชนของตนเองระดมความคิดเห็นและความต้องการของเด็กและเยาวชนในชุมชน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พร้อมทั้งให้ข้อมูลเด็กและเยาวชนที่อยู่ในภาวะเสี่ยงเพื่อเป็นข้อมูลในการเฝ้าระวังต่อไป</w:t>
      </w:r>
    </w:p>
    <w:p w14:paraId="4CF15340" w14:textId="2A90F0F2" w:rsidR="00B66B56" w:rsidRPr="00637B03" w:rsidRDefault="00DC11B2" w:rsidP="00606FC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</w:t>
      </w:r>
      <w:r w:rsidR="003800B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B66B56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อภิปรายผลการวิจัย</w:t>
      </w:r>
    </w:p>
    <w:p w14:paraId="6113964A" w14:textId="475CC961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จากการศึกษาเรื่อง 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พบว่ามีปัจจัยที่ส่งผลให้เกิดคณะทำงาน</w:t>
      </w:r>
      <w:r w:rsidR="00025B4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และรูปแบบการดำเนินงานปกป้องคุ้มครองเด็กและเยาวชน ดังนี้</w:t>
      </w:r>
    </w:p>
    <w:p w14:paraId="02DD9023" w14:textId="22BC665F" w:rsidR="00D94B69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ปัจจัยที่ส่งผลให้เกิดคณะทำงานปกป้องคุ้มครองเด็ก ดังที่ผู้ศึกษาได้ศึกษาพบว่า ปัจจัยที่ส่งผลให้คณะทำงานปกป้องคุ้มครองเด็กเข้ามาทำงานด้านนี้คือความสนใจในการทำงานช่วยเหลือสังคมและได้พบเจอกับสภาพปัญหาที่เกิดขึ้นในตำบลหัวฝาย และมีการสนับสนุนการดำเนินงานจากศูนย์สร้างสรรค์เพื่อการพัฒนาสังคมและสิ่งแวดล้อมจังหวัดแพร่ ที่เป็นผู้หนุนเสริมให้เกิดรูปแบบการดำเนินงานปกป้องคุ้มครองเด็กขึ้นมา จากการนำโครงการไปพูดคุยถึงการดำเนินงานสู่นโยบายในการพัฒนาจังหวัด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</w:t>
      </w:r>
    </w:p>
    <w:p w14:paraId="64FDA1C1" w14:textId="77777777" w:rsidR="00025B4C" w:rsidRDefault="00025B4C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2A2EA72F" w14:textId="463471C6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รูปแบบในการดำเนินงาน </w:t>
      </w:r>
    </w:p>
    <w:p w14:paraId="5AD0899E" w14:textId="77777777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743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รูปแบบที่ 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และเยาวชนระดับตำบลและคณะปฏิบัติงานคุ้มครองเด็กและเยาวชนระดับตำบล โดยมี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0D3C608C" w14:textId="77777777" w:rsidR="00B66B56" w:rsidRPr="00637B03" w:rsidRDefault="00B66B56" w:rsidP="00606FCE">
      <w:pPr>
        <w:spacing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743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รูปแบบที่ 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60508EC8" w14:textId="77777777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มีส่วนร่วมของคนในชุมชนในการทำงานด้านการปกป้องคุ้มครองเด็กและเยาวชนเปราะบางในพื้นที่ตำบลหัวฝาย อำเภอสูงเม่น จังหวัดแพร่</w:t>
      </w:r>
    </w:p>
    <w:p w14:paraId="0D828A24" w14:textId="1EDE0E4C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จากการศึกษาการดำเนินงานปกป้องคุ้มครองเด็กและเยาวชนเปราะบางในพื้นที่ตำบลหัวฝาย </w:t>
      </w:r>
      <w:r w:rsidR="00A024B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มีการสนับสนุนการทำงานจากองค์กรภาครัฐ องค์กรภาคเอกชนและภาคประชาชน ได้มีส่วนร่วมในการทำงานปกป้องคุ้มครองเด็กและเยาวชนดังนี้ </w:t>
      </w:r>
    </w:p>
    <w:p w14:paraId="63FA47BD" w14:textId="77777777" w:rsidR="00B66B56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องค์กรภาครัฐ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เข้ามามีส่วนร่วมในการตัดสินใจ และมีส่วนร่วมปฏิบัติการในกิจกรรมโครงการ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</w:t>
      </w:r>
    </w:p>
    <w:p w14:paraId="7402A962" w14:textId="77777777" w:rsidR="002A5C5E" w:rsidRPr="00637B03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ภาคเอกชน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ได้เข้ามามีส่วนร่วมในการตัดสินใจ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มีส่วนร่วมปฏิบัติการในกิจกรรมโครงการและการมีส่วนร่วมในการประเมินผล โดยการสนับสนุนงบประมาณในการดำเนินงานปกป้องคุ้มครองเด็กและเยาวชนเปราะบาง</w:t>
      </w:r>
    </w:p>
    <w:p w14:paraId="58E2291F" w14:textId="3A1EE0FC" w:rsidR="00B66B56" w:rsidRDefault="00B66B56" w:rsidP="00606F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ภาคประชาชน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คือ ผู้ใหญ่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เด็กและเยาวชนในชุมชนตำบลหัวฝาย มีส่วนร่วมในการตัดสินใจ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3974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มีส่วนร่วมได้รับผลประโยชน์และการมีส่วนร่วมในการประเมินผล โดยที่ชุมชนนั้นได้มีการทำความเข้าใจโครงการร่วมกันเพื่อสอดส่องดูแลคนในชุมชนพร้อมทั้งมีการส่งต่อข้อมูลกลุ่มเสี่ยงเพื่อให้การช่วยเหลือต่อไป</w:t>
      </w:r>
    </w:p>
    <w:p w14:paraId="12BF7F4D" w14:textId="77777777" w:rsidR="0039743D" w:rsidRDefault="0039743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br w:type="page"/>
      </w:r>
    </w:p>
    <w:p w14:paraId="7522E29F" w14:textId="32160B62" w:rsidR="000B67F8" w:rsidRPr="000B67F8" w:rsidRDefault="000B67F8" w:rsidP="00025B4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B67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ข้อเสนอแนะจากการศึกษา</w:t>
      </w:r>
    </w:p>
    <w:p w14:paraId="64814F92" w14:textId="3FDA079B" w:rsidR="00B66B56" w:rsidRPr="00025B4C" w:rsidRDefault="00B66B56" w:rsidP="00025B4C">
      <w:pPr>
        <w:pStyle w:val="a5"/>
        <w:numPr>
          <w:ilvl w:val="0"/>
          <w:numId w:val="25"/>
        </w:numPr>
        <w:spacing w:after="0" w:line="240" w:lineRule="auto"/>
        <w:jc w:val="thaiDistribute"/>
        <w:rPr>
          <w:rFonts w:ascii="TH Sarabun New" w:hAnsi="TH Sarabun New" w:cs="TH Sarabun New"/>
          <w:bCs/>
          <w:color w:val="000000" w:themeColor="text1"/>
          <w:sz w:val="32"/>
          <w:szCs w:val="32"/>
        </w:rPr>
      </w:pPr>
      <w:r w:rsidRPr="00025B4C"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 xml:space="preserve">ข้อเสนอแนะในงานวิจัยครั้งนี้ </w:t>
      </w:r>
    </w:p>
    <w:p w14:paraId="4FD67213" w14:textId="069D9D44" w:rsidR="00B66B56" w:rsidRPr="00637B03" w:rsidRDefault="00B66B56" w:rsidP="00025B4C">
      <w:pPr>
        <w:spacing w:after="0" w:line="240" w:lineRule="auto"/>
        <w:jc w:val="thaiDistribute"/>
        <w:rPr>
          <w:rFonts w:ascii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ab/>
      </w:r>
      <w:r w:rsidRPr="00637B03">
        <w:rPr>
          <w:rFonts w:ascii="TH Sarabun New" w:hAnsi="TH Sarabun New" w:cs="TH Sarabun New"/>
          <w:b/>
          <w:color w:val="000000" w:themeColor="text1"/>
          <w:sz w:val="32"/>
          <w:szCs w:val="32"/>
          <w:cs/>
        </w:rPr>
        <w:t>จากผลการศึกษารูปแบบการดำเนินงานของคณะทำงานปกป้องคุ้มครองเด็กและเยาวชนเปราะบาง คณะทำงานมีรูปแบบการดำเนินงานคือ การลงพื้นที่เก็บข้อมูลเด็กรายบุคคลและช่วยเหลือเด็กและเยาวชนที่ต้องการความช่วยเหลืออย่างเร่งด่วน 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หนุนเสริมพลังกลุ่มเด็กและเยาวชนเปราะบางให้พ้นจากภาวะเปราะบาง โดยชุมชนเป็นผู้หนุนเสริมเด็กและเยาวชน จากผลการศึกษา</w:t>
      </w:r>
      <w:r w:rsidR="00025B4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ผู้ศึกษามีข้อเสนอแนะในงานวิจัยครั้งนี้ คือ </w:t>
      </w:r>
    </w:p>
    <w:p w14:paraId="6B82CF47" w14:textId="32535DD7" w:rsidR="00025B4C" w:rsidRDefault="00B66B56" w:rsidP="00025B4C">
      <w:pPr>
        <w:pStyle w:val="a5"/>
        <w:numPr>
          <w:ilvl w:val="1"/>
          <w:numId w:val="27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025B4C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สถานศึกษาควรส่งเสริมให้ครูเข้าใจบทบาทหน้าที่การเป็นครูที่ปรึกษา และมีความเข้าใจเด็กในเชิงจิตวิทยามากขึ้น ส่งเสริมให้จัดระบบดูแลช่วยเหลือเด็กอย่างเป็นระบบและต่อเนื่อง มีการคัดกรองนักเรียน และส่งเสริมให้มีแนวทางดำเนินการติดตาม</w:t>
      </w:r>
      <w:r w:rsidR="00025B4C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     </w:t>
      </w:r>
      <w:r w:rsidRPr="00025B4C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และเฝ้าระวังเด็กและเยาวชนที่มีพฤติกรรมเสี่ยงอย่างจริงจัง</w:t>
      </w:r>
    </w:p>
    <w:p w14:paraId="53961969" w14:textId="180DFBD5" w:rsidR="00B66B56" w:rsidRPr="00025B4C" w:rsidRDefault="00B66B56" w:rsidP="00025B4C">
      <w:pPr>
        <w:pStyle w:val="a5"/>
        <w:numPr>
          <w:ilvl w:val="1"/>
          <w:numId w:val="27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025B4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ชุมชนควรมีมาตรการในการสอดส่องดูแลเด็ก เยาวชน และบุคคลภายในชุมชนของตน ว่ามีพฤติกรรมเสี่ยงหรือไม่ และหาแนวทางการป้องกัน แก้ไขปัญหาร่วมกัน</w:t>
      </w:r>
    </w:p>
    <w:p w14:paraId="4059B46D" w14:textId="524095A8" w:rsidR="00B66B56" w:rsidRPr="00025B4C" w:rsidRDefault="00B66B56" w:rsidP="00025B4C">
      <w:pPr>
        <w:pStyle w:val="a5"/>
        <w:numPr>
          <w:ilvl w:val="0"/>
          <w:numId w:val="25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25B4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ข้อเสนอแนะการวิจัยครั้งต่อไป</w:t>
      </w:r>
    </w:p>
    <w:p w14:paraId="1F0F7615" w14:textId="14C83492" w:rsidR="00873240" w:rsidRPr="00637B03" w:rsidRDefault="00B66B56" w:rsidP="00025B4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ควรศึกษารูปแบบการดำเนินงานปกป้องคุ้มครองเด็กและเยาวชนของพื้นที่อื่น ๆ</w:t>
      </w:r>
      <w:r w:rsidR="003974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เพื่อเปรียบเทียบรูปแบบและลักษณะการดำเนินงานคุ้มครองเด็กในลักษณะพื้นที่และบริบทที่แตกต่างกัน</w:t>
      </w:r>
    </w:p>
    <w:p w14:paraId="2F6AAABF" w14:textId="77777777" w:rsidR="002A5C5E" w:rsidRPr="00637B03" w:rsidRDefault="002A5C5E" w:rsidP="00025B4C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347A0F22" w14:textId="68816B65" w:rsidR="002A5C5E" w:rsidRPr="00E528A8" w:rsidRDefault="00BC2D0A" w:rsidP="00FC6CE4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เอกสารอ้างอิง</w:t>
      </w:r>
    </w:p>
    <w:p w14:paraId="09691168" w14:textId="5E892B27" w:rsidR="00FC6CE4" w:rsidRDefault="00BC2D0A" w:rsidP="005F5891">
      <w:pPr>
        <w:tabs>
          <w:tab w:val="left" w:pos="720"/>
        </w:tabs>
        <w:spacing w:after="0" w:line="240" w:lineRule="auto"/>
        <w:ind w:right="-26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กรมกิจการเด็กและเยาวชน กระทรวงการพัฒนาสังคมและความมั่นคงของมนุษย์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.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(2560).</w:t>
      </w:r>
      <w:r w:rsidR="00FC6CE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แน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วจาก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ทาง</w:t>
      </w:r>
    </w:p>
    <w:p w14:paraId="2D7338A8" w14:textId="5C7E1DD2" w:rsidR="00BC2D0A" w:rsidRPr="00FC6CE4" w:rsidRDefault="00BC2D0A" w:rsidP="00FC6CE4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การจัดให้มีระบบคุ้มครองเด็กระดับท้องถิ่น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.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สืบค้นวันที่ </w:t>
      </w:r>
      <w:r w:rsidR="00FC6CE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13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ธันวาคม </w:t>
      </w:r>
      <w:r w:rsidR="00FC6CE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2563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. 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จาก </w:t>
      </w:r>
      <w:r w:rsidRPr="00637B0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https://dcy.go.th/webnew/main/dowload_list.php?id=19</w:t>
      </w:r>
    </w:p>
    <w:p w14:paraId="23D6EC84" w14:textId="5277EB95" w:rsidR="00BC2D0A" w:rsidRPr="00637B03" w:rsidRDefault="00BC2D0A" w:rsidP="005F5891">
      <w:pPr>
        <w:tabs>
          <w:tab w:val="left" w:pos="720"/>
        </w:tabs>
        <w:spacing w:after="0" w:line="240" w:lineRule="auto"/>
        <w:ind w:left="720" w:hanging="720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proofErr w:type="spellStart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กิ</w:t>
      </w:r>
      <w:proofErr w:type="spellEnd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ติชัย รัตนะ.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(2560).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การสร้างกลุ่มและเครือข่ายในการพัฒนาสังคมและสิ่งแวดล้อม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.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          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สืบค้นวันที่ </w:t>
      </w:r>
      <w:r w:rsidR="00FC6CE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20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มกราคม </w:t>
      </w:r>
      <w:r w:rsidR="00FC6CE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2564. </w:t>
      </w:r>
      <w:r w:rsidR="00FC6CE4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จาก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https://www.ieat.go.th /uploads/</w:t>
      </w:r>
      <w:proofErr w:type="spellStart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cms</w:t>
      </w:r>
      <w:proofErr w:type="spellEnd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/file.pdf.</w:t>
      </w:r>
    </w:p>
    <w:p w14:paraId="2A0F2A34" w14:textId="2A31FB9D" w:rsidR="005F5891" w:rsidRDefault="00BC2D0A" w:rsidP="005F5891">
      <w:pPr>
        <w:tabs>
          <w:tab w:val="left" w:pos="720"/>
        </w:tabs>
        <w:spacing w:after="0" w:line="240" w:lineRule="auto"/>
        <w:ind w:right="-26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ปัทมา แสงสะอาด.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(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2547).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ทัศนะของชุมชนต่อการคุ้มครองเด็ก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: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ศึกษาเฉพาะกรณีชุมชนวัดประชา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ระบือ</w:t>
      </w:r>
    </w:p>
    <w:p w14:paraId="138E8BB7" w14:textId="62BF700C" w:rsidR="00BC2D0A" w:rsidRPr="00637B03" w:rsidRDefault="005F5891" w:rsidP="005F5891">
      <w:pPr>
        <w:tabs>
          <w:tab w:val="left" w:pos="720"/>
        </w:tabs>
        <w:spacing w:after="0" w:line="240" w:lineRule="auto"/>
        <w:ind w:left="720" w:hanging="720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</w:r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ธรรม เขตดุสิต จังหวัดกรุงเทพมหานคร. วิทยานิพนธ์สังคมสงเคราะห์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ศาสตร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์</w:t>
      </w:r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มหาบ</w:t>
      </w:r>
      <w:proofErr w:type="spellStart"/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ัญฑิต</w:t>
      </w:r>
      <w:proofErr w:type="spellEnd"/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,</w:t>
      </w:r>
      <w:r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 </w:t>
      </w:r>
      <w:r w:rsidR="00BC2D0A"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มหาวิทยาลัยธรรมศาสตร์.</w:t>
      </w:r>
    </w:p>
    <w:p w14:paraId="5E92B090" w14:textId="5A836209" w:rsidR="00BC2D0A" w:rsidRPr="00637B03" w:rsidRDefault="00BC2D0A" w:rsidP="005F5891">
      <w:pPr>
        <w:tabs>
          <w:tab w:val="left" w:pos="720"/>
        </w:tabs>
        <w:spacing w:after="0" w:line="240" w:lineRule="auto"/>
        <w:ind w:right="-26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รินท</w:t>
      </w:r>
      <w:proofErr w:type="spellStart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ร์ลภัส</w:t>
      </w:r>
      <w:proofErr w:type="spellEnd"/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 ขาวสิทธิวงษ์. “การคุ้มครองเด็กภายใต้หลักประโยชน์สูงสุดของเด็ก : ศึกษากรณีการแยก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เด็ก</w:t>
      </w:r>
    </w:p>
    <w:p w14:paraId="3C8C7049" w14:textId="2B6D92DC" w:rsidR="00BC2D0A" w:rsidRPr="00637B03" w:rsidRDefault="00BC2D0A" w:rsidP="005F5891">
      <w:pPr>
        <w:tabs>
          <w:tab w:val="left" w:pos="720"/>
        </w:tabs>
        <w:spacing w:after="0" w:line="240" w:lineRule="auto"/>
        <w:ind w:right="-17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ออกจากครอบครัว”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วิทยานิพนธ์นิติศาสตร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 มหาบัณฑิต สาขาวิชากฎหมายอาญา คณะ</w:t>
      </w:r>
      <w:r w:rsidR="005F5891" w:rsidRPr="005F5891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นิติศาสตร์</w:t>
      </w:r>
    </w:p>
    <w:p w14:paraId="72BC708A" w14:textId="7E78AD84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มหาวิทยาลัย ธรรมศาสตร์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2558.</w:t>
      </w:r>
    </w:p>
    <w:p w14:paraId="42365E09" w14:textId="768C2929" w:rsidR="00BC2D0A" w:rsidRPr="00637B03" w:rsidRDefault="00BC2D0A" w:rsidP="005F5891">
      <w:pPr>
        <w:tabs>
          <w:tab w:val="left" w:pos="720"/>
        </w:tabs>
        <w:spacing w:after="0" w:line="240" w:lineRule="auto"/>
        <w:ind w:right="-26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แสงจันทร์ เมธาตระกูล และคณะ.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(2556).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ปฏิบัติการพัฒนาคุณภาพชีวิตเด็ก แนวทางปฏิบัติการ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เพื่อให้</w:t>
      </w:r>
    </w:p>
    <w:p w14:paraId="3AC25B82" w14:textId="0A588A77" w:rsidR="00BC2D0A" w:rsidRPr="00637B03" w:rsidRDefault="00BC2D0A" w:rsidP="005F5891">
      <w:pPr>
        <w:tabs>
          <w:tab w:val="left" w:pos="720"/>
        </w:tabs>
        <w:spacing w:after="0" w:line="240" w:lineRule="auto"/>
        <w:ind w:right="-266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การดูแลช่วยเหลือเด็กการระดมทรัพยากรและความร่วมมือในการท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ำ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งานช่วยเหลือ</w:t>
      </w:r>
      <w:r w:rsidR="005F589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เด็กในชุมชน</w:t>
      </w:r>
    </w:p>
    <w:p w14:paraId="4D3D54B4" w14:textId="01C4B221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พิมพ์ครั้งที่ 1</w:t>
      </w:r>
    </w:p>
    <w:p w14:paraId="3827249A" w14:textId="7762F5CD" w:rsidR="00144724" w:rsidRPr="00637B03" w:rsidRDefault="00144724" w:rsidP="002A5C5E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45D4F33F" w14:textId="391635F1" w:rsidR="0019641A" w:rsidRPr="00637B03" w:rsidRDefault="0019641A" w:rsidP="00144724">
      <w:pPr>
        <w:spacing w:after="0"/>
        <w:ind w:left="720" w:firstLine="720"/>
        <w:rPr>
          <w:rFonts w:ascii="TH Sarabun New" w:hAnsi="TH Sarabun New" w:cs="TH Sarabun New"/>
          <w:sz w:val="24"/>
          <w:szCs w:val="32"/>
        </w:rPr>
      </w:pPr>
    </w:p>
    <w:p w14:paraId="1F53755B" w14:textId="77777777" w:rsidR="002A5C5E" w:rsidRPr="00637B03" w:rsidRDefault="002A5C5E">
      <w:pPr>
        <w:spacing w:after="0"/>
        <w:ind w:left="720" w:firstLine="720"/>
        <w:rPr>
          <w:rFonts w:ascii="TH Sarabun New" w:hAnsi="TH Sarabun New" w:cs="TH Sarabun New"/>
          <w:sz w:val="24"/>
          <w:szCs w:val="32"/>
        </w:rPr>
      </w:pPr>
    </w:p>
    <w:sectPr w:rsidR="002A5C5E" w:rsidRPr="00637B03" w:rsidSect="002A5C5E">
      <w:footerReference w:type="default" r:id="rId11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980B" w14:textId="77777777" w:rsidR="00171423" w:rsidRDefault="00171423">
      <w:pPr>
        <w:spacing w:after="0" w:line="240" w:lineRule="auto"/>
      </w:pPr>
      <w:r>
        <w:separator/>
      </w:r>
    </w:p>
  </w:endnote>
  <w:endnote w:type="continuationSeparator" w:id="0">
    <w:p w14:paraId="548C6184" w14:textId="77777777" w:rsidR="00171423" w:rsidRDefault="0017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C4D" w14:textId="03D4C14C" w:rsidR="00753D4C" w:rsidRPr="00E41EDC" w:rsidRDefault="00753D4C" w:rsidP="00753D4C">
    <w:pPr>
      <w:pStyle w:val="Default"/>
      <w:rPr>
        <w:rFonts w:ascii="TH Sarabun New" w:hAnsi="TH Sarabun New" w:cs="TH Sarabun New"/>
        <w:sz w:val="28"/>
        <w:szCs w:val="28"/>
      </w:rPr>
    </w:pPr>
    <w:r w:rsidRPr="00E41EDC">
      <w:rPr>
        <w:rFonts w:ascii="TH Sarabun New" w:hAnsi="TH Sarabun New" w:cs="TH Sarabun New"/>
        <w:szCs w:val="32"/>
        <w:cs/>
      </w:rPr>
      <w:t>¹</w:t>
    </w:r>
    <w:r w:rsidRPr="00E41EDC">
      <w:rPr>
        <w:rFonts w:hint="cs"/>
        <w:szCs w:val="32"/>
        <w:cs/>
      </w:rPr>
      <w:t xml:space="preserve"> </w:t>
    </w:r>
    <w:r w:rsidRPr="00E41EDC">
      <w:rPr>
        <w:rFonts w:ascii="TH Sarabun New" w:hAnsi="TH Sarabun New" w:cs="TH Sarabun New"/>
        <w:sz w:val="28"/>
        <w:szCs w:val="28"/>
        <w:cs/>
      </w:rPr>
      <w:t xml:space="preserve">นักศึกษา ชั้นปีที่๔ มหาวิทยาลัยแม่โจ้-แพร่ เฉลิมพระเกียรติ  </w:t>
    </w:r>
    <w:r w:rsidRPr="00E41EDC">
      <w:rPr>
        <w:rFonts w:ascii="TH Sarabun New" w:hAnsi="TH Sarabun New" w:cs="TH Sarabun New" w:hint="cs"/>
        <w:sz w:val="28"/>
        <w:szCs w:val="28"/>
        <w:cs/>
      </w:rPr>
      <w:t>สาขา</w:t>
    </w:r>
    <w:r w:rsidR="00E41EDC" w:rsidRPr="00E41EDC">
      <w:rPr>
        <w:rFonts w:ascii="TH Sarabun New" w:hAnsi="TH Sarabun New" w:cs="TH Sarabun New" w:hint="cs"/>
        <w:sz w:val="28"/>
        <w:szCs w:val="28"/>
        <w:cs/>
      </w:rPr>
      <w:t>วิชา</w:t>
    </w:r>
    <w:r w:rsidRPr="00E41EDC">
      <w:rPr>
        <w:rFonts w:ascii="TH Sarabun New" w:hAnsi="TH Sarabun New" w:cs="TH Sarabun New" w:hint="cs"/>
        <w:sz w:val="28"/>
        <w:szCs w:val="28"/>
        <w:cs/>
      </w:rPr>
      <w:t>การจัดการชุมชน</w:t>
    </w:r>
  </w:p>
  <w:p w14:paraId="3D8FBE33" w14:textId="6BD8E14D" w:rsidR="00753D4C" w:rsidRPr="00E41EDC" w:rsidRDefault="00753D4C" w:rsidP="00753D4C">
    <w:pPr>
      <w:spacing w:after="0" w:line="240" w:lineRule="auto"/>
      <w:rPr>
        <w:rFonts w:ascii="TH Sarabun New" w:hAnsi="TH Sarabun New" w:cs="TH Sarabun New"/>
        <w:sz w:val="20"/>
        <w:szCs w:val="24"/>
      </w:rPr>
    </w:pPr>
    <w:r w:rsidRPr="00E41EDC">
      <w:rPr>
        <w:rFonts w:ascii="TH Sarabun New" w:hAnsi="TH Sarabun New" w:cs="TH Sarabun New"/>
        <w:sz w:val="24"/>
        <w:szCs w:val="32"/>
        <w:cs/>
      </w:rPr>
      <w:t>²</w:t>
    </w:r>
    <w:r w:rsidRPr="00E41EDC">
      <w:rPr>
        <w:rFonts w:ascii="TH Sarabun New" w:hAnsi="TH Sarabun New" w:cs="TH Sarabun New" w:hint="cs"/>
        <w:sz w:val="24"/>
        <w:szCs w:val="32"/>
        <w:cs/>
      </w:rPr>
      <w:t xml:space="preserve"> </w:t>
    </w:r>
    <w:r w:rsidRPr="00E41EDC">
      <w:rPr>
        <w:rFonts w:ascii="TH Sarabun New" w:hAnsi="TH Sarabun New" w:cs="TH Sarabun New"/>
        <w:cs/>
      </w:rPr>
      <w:t>อาจารย์</w:t>
    </w:r>
    <w:r w:rsidR="00E41EDC" w:rsidRPr="00E41EDC">
      <w:rPr>
        <w:rFonts w:ascii="TH Sarabun New" w:hAnsi="TH Sarabun New" w:cs="TH Sarabun New" w:hint="cs"/>
        <w:cs/>
      </w:rPr>
      <w:t xml:space="preserve"> </w:t>
    </w:r>
    <w:r w:rsidR="00E41EDC" w:rsidRPr="00E41EDC">
      <w:rPr>
        <w:rFonts w:ascii="TH Sarabun New" w:hAnsi="TH Sarabun New" w:cs="TH Sarabun New"/>
        <w:cs/>
      </w:rPr>
      <w:t>สาขาวิชาการจัดการชุมชน</w:t>
    </w:r>
    <w:r w:rsidRPr="00E41EDC">
      <w:rPr>
        <w:rFonts w:ascii="TH Sarabun New" w:hAnsi="TH Sarabun New" w:cs="TH Sarabun New"/>
        <w:cs/>
      </w:rPr>
      <w:t xml:space="preserve"> มหาวิทยาลัยแม่โจ้-แพร่ เฉลิมพระเกียรติ</w:t>
    </w:r>
  </w:p>
  <w:p w14:paraId="4E807767" w14:textId="1F3DBACF" w:rsidR="00753D4C" w:rsidRPr="00E41EDC" w:rsidRDefault="00753D4C" w:rsidP="00753D4C">
    <w:pPr>
      <w:spacing w:after="0" w:line="240" w:lineRule="auto"/>
      <w:rPr>
        <w:rFonts w:ascii="TH Sarabun New" w:hAnsi="TH Sarabun New" w:cs="TH Sarabun New"/>
        <w:sz w:val="20"/>
        <w:szCs w:val="24"/>
      </w:rPr>
    </w:pPr>
    <w:r w:rsidRPr="00E41EDC">
      <w:rPr>
        <w:rFonts w:ascii="TH Sarabun New" w:hAnsi="TH Sarabun New" w:cs="TH Sarabun New"/>
        <w:sz w:val="24"/>
        <w:szCs w:val="32"/>
        <w:cs/>
      </w:rPr>
      <w:t>³</w:t>
    </w:r>
    <w:r w:rsidRPr="00E41EDC">
      <w:rPr>
        <w:rFonts w:ascii="TH Sarabun New" w:hAnsi="TH Sarabun New" w:cs="TH Sarabun New" w:hint="cs"/>
        <w:sz w:val="24"/>
        <w:szCs w:val="32"/>
        <w:cs/>
      </w:rPr>
      <w:t xml:space="preserve"> </w:t>
    </w:r>
    <w:r w:rsidRPr="00E41EDC">
      <w:rPr>
        <w:rFonts w:ascii="TH Sarabun New" w:hAnsi="TH Sarabun New" w:cs="TH Sarabun New"/>
        <w:cs/>
      </w:rPr>
      <w:t xml:space="preserve">อาจารย์ </w:t>
    </w:r>
    <w:r w:rsidR="00E41EDC" w:rsidRPr="00E41EDC">
      <w:rPr>
        <w:rFonts w:ascii="TH Sarabun New" w:hAnsi="TH Sarabun New" w:cs="TH Sarabun New"/>
        <w:cs/>
      </w:rPr>
      <w:t>สาขาวิชาการจัดการชุมชน มหาวิทยาลัยแม่โจ้-แพร่ เฉลิมพระเกียรติ</w:t>
    </w:r>
  </w:p>
  <w:p w14:paraId="39F0A5D9" w14:textId="77777777" w:rsidR="00753D4C" w:rsidRDefault="00753D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5E17" w14:textId="77777777" w:rsidR="00753D4C" w:rsidRDefault="00753D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6CE0" w14:textId="77777777" w:rsidR="00171423" w:rsidRDefault="00171423">
      <w:pPr>
        <w:spacing w:after="0" w:line="240" w:lineRule="auto"/>
      </w:pPr>
      <w:r>
        <w:separator/>
      </w:r>
    </w:p>
  </w:footnote>
  <w:footnote w:type="continuationSeparator" w:id="0">
    <w:p w14:paraId="18934ED4" w14:textId="77777777" w:rsidR="00171423" w:rsidRDefault="0017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69CF" w14:textId="77777777" w:rsidR="00450CA0" w:rsidRDefault="00171423" w:rsidP="000A20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97D"/>
    <w:multiLevelType w:val="multilevel"/>
    <w:tmpl w:val="CFE647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B6E2B3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12811ABE"/>
    <w:multiLevelType w:val="hybridMultilevel"/>
    <w:tmpl w:val="212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1562"/>
    <w:multiLevelType w:val="multilevel"/>
    <w:tmpl w:val="2202F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 New" w:eastAsiaTheme="minorHAnsi" w:hAnsi="TH Sarabun New" w:cs="TH Sarabun New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223CC1"/>
    <w:multiLevelType w:val="hybridMultilevel"/>
    <w:tmpl w:val="EE3ABD4C"/>
    <w:lvl w:ilvl="0" w:tplc="9AE83CB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04B6"/>
    <w:multiLevelType w:val="hybridMultilevel"/>
    <w:tmpl w:val="7DE65032"/>
    <w:lvl w:ilvl="0" w:tplc="1E38AA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65BDD"/>
    <w:multiLevelType w:val="hybridMultilevel"/>
    <w:tmpl w:val="F09EA3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291393"/>
    <w:multiLevelType w:val="multilevel"/>
    <w:tmpl w:val="4A54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8" w15:restartNumberingAfterBreak="0">
    <w:nsid w:val="2B3C4F23"/>
    <w:multiLevelType w:val="hybridMultilevel"/>
    <w:tmpl w:val="68F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E5E49"/>
    <w:multiLevelType w:val="hybridMultilevel"/>
    <w:tmpl w:val="C3900462"/>
    <w:lvl w:ilvl="0" w:tplc="E586EF7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7D3080"/>
    <w:multiLevelType w:val="hybridMultilevel"/>
    <w:tmpl w:val="BD284C32"/>
    <w:lvl w:ilvl="0" w:tplc="6FF0AF7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5ECD"/>
    <w:multiLevelType w:val="hybridMultilevel"/>
    <w:tmpl w:val="4C28F7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3570"/>
    <w:multiLevelType w:val="multilevel"/>
    <w:tmpl w:val="9AC60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5783E00"/>
    <w:multiLevelType w:val="hybridMultilevel"/>
    <w:tmpl w:val="B17444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2133B"/>
    <w:multiLevelType w:val="hybridMultilevel"/>
    <w:tmpl w:val="FAA8A2FE"/>
    <w:lvl w:ilvl="0" w:tplc="45624D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8059A"/>
    <w:multiLevelType w:val="hybridMultilevel"/>
    <w:tmpl w:val="B97425F2"/>
    <w:lvl w:ilvl="0" w:tplc="9AE83CB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F5DC9"/>
    <w:multiLevelType w:val="hybridMultilevel"/>
    <w:tmpl w:val="4A6A1BBA"/>
    <w:lvl w:ilvl="0" w:tplc="0C3CA170">
      <w:start w:val="1"/>
      <w:numFmt w:val="decimal"/>
      <w:lvlText w:val="%1)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B5D21"/>
    <w:multiLevelType w:val="hybridMultilevel"/>
    <w:tmpl w:val="F6DE50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896172"/>
    <w:multiLevelType w:val="hybridMultilevel"/>
    <w:tmpl w:val="326E1D50"/>
    <w:lvl w:ilvl="0" w:tplc="95FC4B4C">
      <w:start w:val="1"/>
      <w:numFmt w:val="decimal"/>
      <w:lvlText w:val="%1)"/>
      <w:lvlJc w:val="left"/>
      <w:pPr>
        <w:ind w:left="900" w:hanging="360"/>
      </w:pPr>
      <w:rPr>
        <w:rFonts w:hint="default"/>
        <w:sz w:val="32"/>
        <w:szCs w:val="32"/>
      </w:rPr>
    </w:lvl>
    <w:lvl w:ilvl="1" w:tplc="DB34E856">
      <w:start w:val="1"/>
      <w:numFmt w:val="decimal"/>
      <w:lvlText w:val="%2."/>
      <w:lvlJc w:val="left"/>
      <w:pPr>
        <w:ind w:left="162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FBE568B"/>
    <w:multiLevelType w:val="hybridMultilevel"/>
    <w:tmpl w:val="D06E854A"/>
    <w:lvl w:ilvl="0" w:tplc="9AE83CB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66B5"/>
    <w:multiLevelType w:val="hybridMultilevel"/>
    <w:tmpl w:val="118441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4DDA"/>
    <w:multiLevelType w:val="multilevel"/>
    <w:tmpl w:val="D154F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 w15:restartNumberingAfterBreak="0">
    <w:nsid w:val="636D1BFE"/>
    <w:multiLevelType w:val="hybridMultilevel"/>
    <w:tmpl w:val="E72E7E62"/>
    <w:lvl w:ilvl="0" w:tplc="78E09C68">
      <w:start w:val="6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F33B7"/>
    <w:multiLevelType w:val="multilevel"/>
    <w:tmpl w:val="2202F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 New" w:eastAsiaTheme="minorHAnsi" w:hAnsi="TH Sarabun New" w:cs="TH Sarabun New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6729617D"/>
    <w:multiLevelType w:val="hybridMultilevel"/>
    <w:tmpl w:val="6B3A26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075BC"/>
    <w:multiLevelType w:val="multilevel"/>
    <w:tmpl w:val="03A6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F100FA6"/>
    <w:multiLevelType w:val="hybridMultilevel"/>
    <w:tmpl w:val="E82E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7"/>
  </w:num>
  <w:num w:numId="5">
    <w:abstractNumId w:val="18"/>
  </w:num>
  <w:num w:numId="6">
    <w:abstractNumId w:val="16"/>
  </w:num>
  <w:num w:numId="7">
    <w:abstractNumId w:val="0"/>
  </w:num>
  <w:num w:numId="8">
    <w:abstractNumId w:val="1"/>
  </w:num>
  <w:num w:numId="9">
    <w:abstractNumId w:val="15"/>
  </w:num>
  <w:num w:numId="10">
    <w:abstractNumId w:val="2"/>
  </w:num>
  <w:num w:numId="11">
    <w:abstractNumId w:val="26"/>
  </w:num>
  <w:num w:numId="12">
    <w:abstractNumId w:val="8"/>
  </w:num>
  <w:num w:numId="13">
    <w:abstractNumId w:val="12"/>
  </w:num>
  <w:num w:numId="14">
    <w:abstractNumId w:val="19"/>
  </w:num>
  <w:num w:numId="15">
    <w:abstractNumId w:val="4"/>
  </w:num>
  <w:num w:numId="16">
    <w:abstractNumId w:val="3"/>
  </w:num>
  <w:num w:numId="17">
    <w:abstractNumId w:val="23"/>
  </w:num>
  <w:num w:numId="18">
    <w:abstractNumId w:val="25"/>
  </w:num>
  <w:num w:numId="19">
    <w:abstractNumId w:val="10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20"/>
  </w:num>
  <w:num w:numId="25">
    <w:abstractNumId w:val="24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72E"/>
    <w:rsid w:val="000046B5"/>
    <w:rsid w:val="00025B4C"/>
    <w:rsid w:val="00026BF0"/>
    <w:rsid w:val="00037F18"/>
    <w:rsid w:val="00045E07"/>
    <w:rsid w:val="00053AC8"/>
    <w:rsid w:val="0007412D"/>
    <w:rsid w:val="00075F32"/>
    <w:rsid w:val="000771CA"/>
    <w:rsid w:val="000A1F02"/>
    <w:rsid w:val="000B67F8"/>
    <w:rsid w:val="000B79A9"/>
    <w:rsid w:val="000D398E"/>
    <w:rsid w:val="000D3C6D"/>
    <w:rsid w:val="00105347"/>
    <w:rsid w:val="00114B7B"/>
    <w:rsid w:val="001364AE"/>
    <w:rsid w:val="00144724"/>
    <w:rsid w:val="00147DB4"/>
    <w:rsid w:val="00165DCF"/>
    <w:rsid w:val="00171423"/>
    <w:rsid w:val="001732A0"/>
    <w:rsid w:val="0018376E"/>
    <w:rsid w:val="00185528"/>
    <w:rsid w:val="0019641A"/>
    <w:rsid w:val="001D15CD"/>
    <w:rsid w:val="001E4A20"/>
    <w:rsid w:val="001F645B"/>
    <w:rsid w:val="0022669F"/>
    <w:rsid w:val="00241544"/>
    <w:rsid w:val="0025348E"/>
    <w:rsid w:val="00282683"/>
    <w:rsid w:val="00285047"/>
    <w:rsid w:val="00296F71"/>
    <w:rsid w:val="002A5C5E"/>
    <w:rsid w:val="002B17BD"/>
    <w:rsid w:val="002E3138"/>
    <w:rsid w:val="002F1BF3"/>
    <w:rsid w:val="00305BE3"/>
    <w:rsid w:val="00317B05"/>
    <w:rsid w:val="00352F5D"/>
    <w:rsid w:val="003800B5"/>
    <w:rsid w:val="00390311"/>
    <w:rsid w:val="0039280F"/>
    <w:rsid w:val="0039743D"/>
    <w:rsid w:val="003A172E"/>
    <w:rsid w:val="003A4C10"/>
    <w:rsid w:val="003B1711"/>
    <w:rsid w:val="003D19C4"/>
    <w:rsid w:val="003D2D6E"/>
    <w:rsid w:val="004045C0"/>
    <w:rsid w:val="00421B3C"/>
    <w:rsid w:val="00457FF2"/>
    <w:rsid w:val="00490633"/>
    <w:rsid w:val="004B3E2C"/>
    <w:rsid w:val="004B7965"/>
    <w:rsid w:val="004C17DB"/>
    <w:rsid w:val="004D4D25"/>
    <w:rsid w:val="004D5100"/>
    <w:rsid w:val="004E532C"/>
    <w:rsid w:val="004E6CFB"/>
    <w:rsid w:val="004F1165"/>
    <w:rsid w:val="004F431A"/>
    <w:rsid w:val="00510243"/>
    <w:rsid w:val="0052078E"/>
    <w:rsid w:val="00550F50"/>
    <w:rsid w:val="005610C6"/>
    <w:rsid w:val="005725B9"/>
    <w:rsid w:val="005803B2"/>
    <w:rsid w:val="00581F9F"/>
    <w:rsid w:val="00582475"/>
    <w:rsid w:val="005A3CCE"/>
    <w:rsid w:val="005A3E9E"/>
    <w:rsid w:val="005A415F"/>
    <w:rsid w:val="005A5DE7"/>
    <w:rsid w:val="005A7145"/>
    <w:rsid w:val="005D0643"/>
    <w:rsid w:val="005D1460"/>
    <w:rsid w:val="005E2D38"/>
    <w:rsid w:val="005F47FC"/>
    <w:rsid w:val="005F5891"/>
    <w:rsid w:val="00606FCE"/>
    <w:rsid w:val="006304A7"/>
    <w:rsid w:val="00637B03"/>
    <w:rsid w:val="006426E9"/>
    <w:rsid w:val="00652164"/>
    <w:rsid w:val="00655B35"/>
    <w:rsid w:val="00673BC5"/>
    <w:rsid w:val="006770A8"/>
    <w:rsid w:val="00677614"/>
    <w:rsid w:val="006877A2"/>
    <w:rsid w:val="006A7E77"/>
    <w:rsid w:val="006B79FA"/>
    <w:rsid w:val="006E5846"/>
    <w:rsid w:val="006F6FBE"/>
    <w:rsid w:val="00717C2E"/>
    <w:rsid w:val="00733C7D"/>
    <w:rsid w:val="00753D4C"/>
    <w:rsid w:val="0076263C"/>
    <w:rsid w:val="00762AB5"/>
    <w:rsid w:val="00764364"/>
    <w:rsid w:val="007A4F72"/>
    <w:rsid w:val="007B43A7"/>
    <w:rsid w:val="007C2180"/>
    <w:rsid w:val="007C7BB2"/>
    <w:rsid w:val="007E0021"/>
    <w:rsid w:val="007E48D8"/>
    <w:rsid w:val="007F20F2"/>
    <w:rsid w:val="008112DD"/>
    <w:rsid w:val="00854B9C"/>
    <w:rsid w:val="00855378"/>
    <w:rsid w:val="0086668B"/>
    <w:rsid w:val="008731CF"/>
    <w:rsid w:val="00873240"/>
    <w:rsid w:val="008A4CA4"/>
    <w:rsid w:val="008C65F4"/>
    <w:rsid w:val="008E252B"/>
    <w:rsid w:val="0091305D"/>
    <w:rsid w:val="0092502E"/>
    <w:rsid w:val="009437C5"/>
    <w:rsid w:val="00945057"/>
    <w:rsid w:val="009558B9"/>
    <w:rsid w:val="00961D8B"/>
    <w:rsid w:val="00983AA0"/>
    <w:rsid w:val="009979BC"/>
    <w:rsid w:val="009A1F5B"/>
    <w:rsid w:val="009B3455"/>
    <w:rsid w:val="009B4004"/>
    <w:rsid w:val="009C4FC4"/>
    <w:rsid w:val="009E58C7"/>
    <w:rsid w:val="009E73FD"/>
    <w:rsid w:val="009F003D"/>
    <w:rsid w:val="00A024B6"/>
    <w:rsid w:val="00A31CFC"/>
    <w:rsid w:val="00A622E9"/>
    <w:rsid w:val="00A62778"/>
    <w:rsid w:val="00AA1510"/>
    <w:rsid w:val="00AA3BC8"/>
    <w:rsid w:val="00AB7A65"/>
    <w:rsid w:val="00AD31E4"/>
    <w:rsid w:val="00AF238C"/>
    <w:rsid w:val="00AF4D28"/>
    <w:rsid w:val="00B11061"/>
    <w:rsid w:val="00B173E2"/>
    <w:rsid w:val="00B2424C"/>
    <w:rsid w:val="00B328B6"/>
    <w:rsid w:val="00B534D4"/>
    <w:rsid w:val="00B66B56"/>
    <w:rsid w:val="00B917D1"/>
    <w:rsid w:val="00B9798F"/>
    <w:rsid w:val="00BA72C2"/>
    <w:rsid w:val="00BB1AF6"/>
    <w:rsid w:val="00BB5875"/>
    <w:rsid w:val="00BC2D0A"/>
    <w:rsid w:val="00BC7C4B"/>
    <w:rsid w:val="00BE2F73"/>
    <w:rsid w:val="00BF6E09"/>
    <w:rsid w:val="00C07398"/>
    <w:rsid w:val="00C27BBC"/>
    <w:rsid w:val="00C44A4C"/>
    <w:rsid w:val="00C6448B"/>
    <w:rsid w:val="00C709C7"/>
    <w:rsid w:val="00C96ADA"/>
    <w:rsid w:val="00C97D11"/>
    <w:rsid w:val="00CB394B"/>
    <w:rsid w:val="00CD379A"/>
    <w:rsid w:val="00CD5255"/>
    <w:rsid w:val="00CD7DA2"/>
    <w:rsid w:val="00CE4753"/>
    <w:rsid w:val="00D31020"/>
    <w:rsid w:val="00D35F4E"/>
    <w:rsid w:val="00D36634"/>
    <w:rsid w:val="00D37E63"/>
    <w:rsid w:val="00D42062"/>
    <w:rsid w:val="00D431D8"/>
    <w:rsid w:val="00D62E6B"/>
    <w:rsid w:val="00D70604"/>
    <w:rsid w:val="00D72BB2"/>
    <w:rsid w:val="00D83C48"/>
    <w:rsid w:val="00D84B15"/>
    <w:rsid w:val="00D87490"/>
    <w:rsid w:val="00D91575"/>
    <w:rsid w:val="00D94B69"/>
    <w:rsid w:val="00DA6D6F"/>
    <w:rsid w:val="00DC11B2"/>
    <w:rsid w:val="00DF1527"/>
    <w:rsid w:val="00E274FF"/>
    <w:rsid w:val="00E41EDC"/>
    <w:rsid w:val="00E42E1C"/>
    <w:rsid w:val="00E4560C"/>
    <w:rsid w:val="00E46571"/>
    <w:rsid w:val="00E528A8"/>
    <w:rsid w:val="00E74497"/>
    <w:rsid w:val="00E7637A"/>
    <w:rsid w:val="00F26423"/>
    <w:rsid w:val="00F83CDD"/>
    <w:rsid w:val="00F854D1"/>
    <w:rsid w:val="00F93478"/>
    <w:rsid w:val="00FB0951"/>
    <w:rsid w:val="00FB2446"/>
    <w:rsid w:val="00FC6CE4"/>
    <w:rsid w:val="00FD05CB"/>
    <w:rsid w:val="00FD7FB0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7CC9"/>
  <w15:chartTrackingRefBased/>
  <w15:docId w15:val="{C2B6EC0F-06B5-4979-AD05-2BA4642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7614"/>
    <w:pPr>
      <w:keepNext/>
      <w:keepLines/>
      <w:spacing w:before="200" w:after="0" w:line="240" w:lineRule="auto"/>
      <w:outlineLvl w:val="1"/>
    </w:pPr>
    <w:rPr>
      <w:rFonts w:ascii="TH Sarabun New" w:eastAsia="TH Sarabun New" w:hAnsi="TH Sarabun New" w:cs="TH Sarabun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77614"/>
    <w:rPr>
      <w:rFonts w:ascii="TH Sarabun New" w:eastAsia="TH Sarabun New" w:hAnsi="TH Sarabun New" w:cs="TH Sarabun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7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7614"/>
  </w:style>
  <w:style w:type="paragraph" w:styleId="a5">
    <w:name w:val="List Paragraph"/>
    <w:basedOn w:val="a"/>
    <w:uiPriority w:val="34"/>
    <w:qFormat/>
    <w:rsid w:val="00E274F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66B5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6">
    <w:name w:val="Table Grid"/>
    <w:basedOn w:val="a1"/>
    <w:uiPriority w:val="59"/>
    <w:rsid w:val="00B6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66B56"/>
    <w:pPr>
      <w:spacing w:line="240" w:lineRule="auto"/>
    </w:pPr>
    <w:rPr>
      <w:i/>
      <w:iCs/>
      <w:color w:val="1F497D" w:themeColor="text2"/>
      <w:sz w:val="18"/>
      <w:szCs w:val="22"/>
    </w:rPr>
  </w:style>
  <w:style w:type="character" w:styleId="a8">
    <w:name w:val="annotation reference"/>
    <w:basedOn w:val="a0"/>
    <w:uiPriority w:val="99"/>
    <w:semiHidden/>
    <w:unhideWhenUsed/>
    <w:rsid w:val="006B79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79FA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6B79FA"/>
    <w:rPr>
      <w:sz w:val="20"/>
      <w:szCs w:val="25"/>
    </w:rPr>
  </w:style>
  <w:style w:type="paragraph" w:styleId="ab">
    <w:name w:val="footer"/>
    <w:basedOn w:val="a"/>
    <w:link w:val="ac"/>
    <w:uiPriority w:val="99"/>
    <w:unhideWhenUsed/>
    <w:rsid w:val="00B3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328B6"/>
  </w:style>
  <w:style w:type="paragraph" w:customStyle="1" w:styleId="Default">
    <w:name w:val="Default"/>
    <w:rsid w:val="00B328B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D83C48"/>
    <w:rPr>
      <w:b/>
      <w:bCs/>
    </w:rPr>
  </w:style>
  <w:style w:type="character" w:customStyle="1" w:styleId="ae">
    <w:name w:val="ชื่อเรื่องของข้อคิดเห็น อักขระ"/>
    <w:basedOn w:val="aa"/>
    <w:link w:val="ad"/>
    <w:uiPriority w:val="99"/>
    <w:semiHidden/>
    <w:rsid w:val="00D83C48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2622-40C2-4120-8D18-2C48E2D3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22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komkrit is mon</dc:creator>
  <cp:keywords/>
  <dc:description/>
  <cp:lastModifiedBy>komkrit is mon</cp:lastModifiedBy>
  <cp:revision>157</cp:revision>
  <cp:lastPrinted>2021-07-05T06:58:00Z</cp:lastPrinted>
  <dcterms:created xsi:type="dcterms:W3CDTF">2021-03-31T07:23:00Z</dcterms:created>
  <dcterms:modified xsi:type="dcterms:W3CDTF">2021-07-05T07:02:00Z</dcterms:modified>
</cp:coreProperties>
</file>