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41093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E606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ค่าเดินทางไปนำเสนอผลงาน</w:t>
                            </w:r>
                          </w:p>
                          <w:p w:rsidR="00316D10" w:rsidRPr="00133AEA" w:rsidRDefault="00E45CF5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(บุคลากร)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D41093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E6060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ค่าเดินทางไปนำเสนอผลงาน</w:t>
                      </w:r>
                    </w:p>
                    <w:p w:rsidR="00316D10" w:rsidRPr="00133AEA" w:rsidRDefault="00E45CF5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(บุคลากร)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 w:rsidR="00E214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E214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8433C7" w:rsidRPr="00611FF2" w:rsidRDefault="00A87BAF" w:rsidP="00A87BAF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04A17">
        <w:rPr>
          <w:rFonts w:ascii="TH SarabunPSK" w:hAnsi="TH SarabunPSK" w:cs="TH SarabunPSK" w:hint="cs"/>
          <w:sz w:val="30"/>
          <w:szCs w:val="30"/>
          <w:cs/>
        </w:rPr>
        <w:t>อนุญาตไปปฏิบัติหน้าที่และขอ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</w:t>
      </w:r>
      <w:r w:rsidR="00404A17">
        <w:rPr>
          <w:rFonts w:ascii="TH SarabunPSK" w:hAnsi="TH SarabunPSK" w:cs="TH SarabunPSK" w:hint="cs"/>
          <w:sz w:val="30"/>
          <w:szCs w:val="30"/>
          <w:cs/>
        </w:rPr>
        <w:t>เดินทางไปนำเสนอผลงานในที่ประชุมวิชาการ</w:t>
      </w:r>
    </w:p>
    <w:p w:rsidR="004269F6" w:rsidRPr="00611FF2" w:rsidRDefault="008433C7" w:rsidP="00316D10">
      <w:pPr>
        <w:tabs>
          <w:tab w:val="left" w:pos="567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</w:t>
      </w:r>
      <w:r w:rsidR="00404A17">
        <w:rPr>
          <w:rFonts w:ascii="TH SarabunPSK" w:hAnsi="TH SarabunPSK" w:cs="TH SarabunPSK" w:hint="cs"/>
          <w:sz w:val="30"/>
          <w:szCs w:val="30"/>
          <w:cs/>
        </w:rPr>
        <w:t>อนุญาตไปปฏิบัติหน้าที่และขอ</w:t>
      </w:r>
      <w:r w:rsidRPr="00611FF2">
        <w:rPr>
          <w:rFonts w:ascii="TH SarabunPSK" w:hAnsi="TH SarabunPSK" w:cs="TH SarabunPSK"/>
          <w:sz w:val="30"/>
          <w:szCs w:val="30"/>
          <w:cs/>
        </w:rPr>
        <w:t>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</w:t>
      </w:r>
      <w:r w:rsidR="00404A17">
        <w:rPr>
          <w:rFonts w:ascii="TH SarabunPSK" w:hAnsi="TH SarabunPSK" w:cs="TH SarabunPSK" w:hint="cs"/>
          <w:sz w:val="30"/>
          <w:szCs w:val="30"/>
          <w:cs/>
        </w:rPr>
        <w:t>เดินทางไปนำเสนอผลงานในที่ประชุม</w:t>
      </w:r>
      <w:r w:rsidR="00D41093">
        <w:rPr>
          <w:rFonts w:ascii="TH SarabunPSK" w:hAnsi="TH SarabunPSK" w:cs="TH SarabunPSK" w:hint="cs"/>
          <w:sz w:val="30"/>
          <w:szCs w:val="30"/>
          <w:cs/>
        </w:rPr>
        <w:t>วิชาการ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700D6D" w:rsidRPr="00611FF2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700D6D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</w:t>
      </w:r>
      <w:r w:rsidR="00E2147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 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</w:t>
      </w:r>
    </w:p>
    <w:p w:rsidR="00BC6842" w:rsidRPr="00611FF2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13EA" w:rsidRPr="00611FF2">
        <w:rPr>
          <w:rFonts w:ascii="TH SarabunPSK" w:hAnsi="TH SarabunPSK" w:cs="TH SarabunPSK"/>
          <w:sz w:val="30"/>
          <w:szCs w:val="30"/>
          <w:cs/>
        </w:rPr>
        <w:t>สาขา</w:t>
      </w:r>
      <w:r w:rsidRPr="00611FF2">
        <w:rPr>
          <w:rFonts w:ascii="TH SarabunPSK" w:hAnsi="TH SarabunPSK" w:cs="TH SarabunPSK"/>
          <w:sz w:val="30"/>
          <w:szCs w:val="30"/>
          <w:cs/>
        </w:rPr>
        <w:t>วิชา 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E2147E">
        <w:rPr>
          <w:rFonts w:ascii="TH SarabunPSK" w:hAnsi="TH SarabunPSK" w:cs="TH SarabunPSK"/>
          <w:sz w:val="30"/>
          <w:szCs w:val="30"/>
          <w:cs/>
        </w:rPr>
        <w:t>.....</w:t>
      </w:r>
      <w:r w:rsidR="00E214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:rsidR="00404A17" w:rsidRPr="003752EC" w:rsidRDefault="00404A17" w:rsidP="00404A17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  </w:t>
      </w: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ผู้ประพันธ์บรรณกิจ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</w:t>
      </w: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  <w:r w:rsidRPr="003752EC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 xml:space="preserve"> ซึ่งได้รับหนังสือตอบรับ หรือ หนังสือเชิญ </w:t>
      </w:r>
      <w:r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***บทความ </w:t>
      </w:r>
      <w:r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เรื่อง สามารถยื่นขอรับการสนับสนุนได้เพียง </w:t>
      </w:r>
      <w:r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</w:rPr>
        <w:t xml:space="preserve">1 </w:t>
      </w:r>
      <w:r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 xml:space="preserve">คน </w:t>
      </w:r>
      <w:r>
        <w:rPr>
          <w:rFonts w:ascii="TH SarabunPSK" w:hAnsi="TH SarabunPSK" w:cs="TH SarabunPSK" w:hint="cs"/>
          <w:b/>
          <w:bCs/>
          <w:szCs w:val="24"/>
          <w:highlight w:val="lightGray"/>
          <w:shd w:val="clear" w:color="auto" w:fill="FFFFFF"/>
          <w:cs/>
        </w:rPr>
        <w:t>และสนับสนุน 1 ครั้งต่อปีงบประมาณ</w:t>
      </w:r>
      <w:r w:rsidRPr="003752EC">
        <w:rPr>
          <w:rFonts w:ascii="TH SarabunPSK" w:hAnsi="TH SarabunPSK" w:cs="TH SarabunPSK"/>
          <w:b/>
          <w:bCs/>
          <w:szCs w:val="24"/>
          <w:highlight w:val="lightGray"/>
          <w:shd w:val="clear" w:color="auto" w:fill="FFFFFF"/>
          <w:cs/>
        </w:rPr>
        <w:t>***</w:t>
      </w:r>
    </w:p>
    <w:p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E2147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9D41B7">
        <w:rPr>
          <w:rFonts w:ascii="TH SarabunPSK" w:hAnsi="TH SarabunPSK" w:cs="TH SarabunPSK" w:hint="cs"/>
          <w:sz w:val="30"/>
          <w:szCs w:val="30"/>
          <w:cs/>
        </w:rPr>
        <w:t>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B22B28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BF5227" w:rsidRDefault="00BF5227" w:rsidP="00BF5227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บทความวิจัย </w:t>
      </w:r>
      <w:r w:rsidR="003604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นวัตกรรมสังคม </w:t>
      </w:r>
      <w:r w:rsidR="003604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0412">
        <w:rPr>
          <w:rFonts w:ascii="TH SarabunPSK" w:hAnsi="TH SarabunPSK" w:cs="TH SarabunPSK" w:hint="cs"/>
          <w:sz w:val="30"/>
          <w:szCs w:val="30"/>
          <w:cs/>
        </w:rPr>
        <w:t>ข้อเสนอโครงการที่ผ่านการพิจารณาชั้นต้นจากแหล่งทุนภายนอก</w:t>
      </w:r>
    </w:p>
    <w:p w:rsidR="009765B3" w:rsidRPr="00611FF2" w:rsidRDefault="009D41B7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E2147E">
        <w:rPr>
          <w:rFonts w:ascii="TH SarabunPSK" w:hAnsi="TH SarabunPSK" w:cs="TH SarabunPSK"/>
          <w:sz w:val="30"/>
          <w:szCs w:val="30"/>
          <w:cs/>
        </w:rPr>
        <w:t xml:space="preserve">โครงการ 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783AD8" w:rsidRPr="00611FF2" w:rsidRDefault="009D41B7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ผู้มีส่วนร่วมในผลงาน</w:t>
      </w:r>
      <w:r w:rsidR="00E2147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 </w:t>
      </w:r>
    </w:p>
    <w:p w:rsidR="0072291B" w:rsidRDefault="00A8218B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แหล่งทุน</w:t>
      </w:r>
      <w:r w:rsidR="00E214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103C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9D41B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</w:t>
      </w:r>
      <w:r w:rsidR="00AF439A" w:rsidRPr="00611FF2">
        <w:rPr>
          <w:rFonts w:ascii="TH SarabunPSK" w:hAnsi="TH SarabunPSK" w:cs="TH SarabunPSK"/>
          <w:sz w:val="30"/>
          <w:szCs w:val="30"/>
          <w:cs/>
        </w:rPr>
        <w:t>..................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E2147E">
        <w:rPr>
          <w:rFonts w:ascii="TH SarabunPSK" w:hAnsi="TH SarabunPSK" w:cs="TH SarabunPSK"/>
          <w:sz w:val="30"/>
          <w:szCs w:val="30"/>
          <w:cs/>
        </w:rPr>
        <w:t>.....</w:t>
      </w:r>
      <w:r w:rsidR="00E2147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ประจำ</w:t>
      </w:r>
      <w:r w:rsidRPr="00611FF2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พ.ศ. ......................</w:t>
      </w:r>
    </w:p>
    <w:p w:rsidR="00404A17" w:rsidRPr="003752EC" w:rsidRDefault="00404A17" w:rsidP="00404A17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3752EC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ชื่อการประชุมวิชาการ</w:t>
      </w:r>
      <w:r w:rsidR="00E2147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 ครั้งที่ ................ กำหนดจัดการประชุม ................................ สถานที่จัดการประชุม .................................................................................. </w:t>
      </w:r>
    </w:p>
    <w:p w:rsidR="00404A17" w:rsidRDefault="00404A17" w:rsidP="00404A17">
      <w:pPr>
        <w:ind w:left="284"/>
        <w:rPr>
          <w:rFonts w:ascii="TH SarabunPSK" w:hAnsi="TH SarabunPSK" w:cs="TH SarabunPSK"/>
          <w:sz w:val="30"/>
          <w:szCs w:val="30"/>
        </w:rPr>
      </w:pPr>
      <w:r w:rsidRPr="003752EC">
        <w:rPr>
          <w:rFonts w:ascii="TH SarabunPSK" w:hAnsi="TH SarabunPSK" w:cs="TH SarabunPSK"/>
          <w:sz w:val="30"/>
          <w:szCs w:val="30"/>
          <w:cs/>
        </w:rPr>
        <w:t xml:space="preserve">เป็นการประชุมวิชาการ  </w:t>
      </w: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ระดับชาติ    </w:t>
      </w:r>
      <w:r w:rsidRPr="003752EC">
        <w:rPr>
          <w:rFonts w:ascii="TH SarabunPSK" w:hAnsi="TH SarabunPSK" w:cs="TH SarabunPSK"/>
          <w:sz w:val="30"/>
          <w:szCs w:val="30"/>
        </w:rPr>
        <w:sym w:font="Wingdings 2" w:char="F0A3"/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ระดับนานาชาติ</w:t>
      </w:r>
      <w:r w:rsidR="00360412">
        <w:rPr>
          <w:rFonts w:ascii="TH SarabunPSK" w:hAnsi="TH SarabunPSK" w:cs="TH SarabunPSK" w:hint="cs"/>
          <w:sz w:val="30"/>
          <w:szCs w:val="30"/>
          <w:cs/>
        </w:rPr>
        <w:t xml:space="preserve"> (บทความจะต้องเป็นภาษาต่างประเทศ)</w:t>
      </w:r>
      <w:r w:rsidRPr="003752E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D77D2" w:rsidRPr="003752EC" w:rsidRDefault="00CD77D2" w:rsidP="00CD77D2">
      <w:pPr>
        <w:ind w:left="284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ซึ่งจะเดินทางโดย .......................................... ออกจากที่พักในวันที่ (ระบุวันเดือนปี) .............................................. และเดินทางกลับถึงที่พักในวันที่ (ระบุวันเดือนปี) .....................................................................................................................</w:t>
      </w:r>
    </w:p>
    <w:p w:rsidR="00404A17" w:rsidRDefault="00404A17" w:rsidP="00404A17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2"/>
          <w:sz w:val="20"/>
          <w:szCs w:val="20"/>
          <w:highlight w:val="lightGray"/>
        </w:rPr>
      </w:pP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***การประชุมวิชาการระดับชาติหรือระดับนานาชาติ ต้องมีคณะผู้ทรงคุณวุฒิหรือคณะกรรมการคัดเลือกบทความซึ่งเป็นผู้ทรงคุณวุฒิที่อยู่ในวงวิชาการนั้นหรือสาขาวิชาที่เกี่ยวข้อง ทำหน้าที่คัดสรรกลั่นกรอง รวมถึงตรวจสอบความถูกต้อง การใช้ภาษา และแก้ไขถ้อยคำ หรือรูปแบบการนำเสนอที่ถูกต้องก่อนการเผยแพร่ในหนังสือประมวลบทความในการประชุมทางวิชาการ (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</w:rPr>
        <w:t>proceedings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) ที่มาจากการประชุมโดยสมาคมวิชาการหรือวิชาชีพ โดยไม่รวมถึงการประชุมวิชาการของสถาบันอุดมศึกษา และจัดอย่างต่อเนื่องไม่น้อยกว่า </w:t>
      </w: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5</w:t>
      </w:r>
      <w:r w:rsidRPr="003752EC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 xml:space="preserve"> ปี ซึ่งอาจอยู่ในรูปแบบหนังสือหรือสื่ออิเล็กทรอนิกส์และอาจเผยแพร่ก่อนหรือหลังการประชุมก็ได้ ทั้งนี้ คณะผู้ทรงคุณวุฒิหรือคณะกรรมการคัดเลือกบทความดังกล่าว จะต้องมีผู้ทรงคุณวุฒิที่อยู่ในวงวิชาการสาขาวิชานั้นหรือสาขาวิชาที่เกี่ยวข้องจากหลากหลายสถาบัน***</w:t>
      </w:r>
    </w:p>
    <w:p w:rsidR="000F50F4" w:rsidRPr="000F50F4" w:rsidRDefault="000F50F4" w:rsidP="000F50F4">
      <w:pPr>
        <w:ind w:left="284"/>
        <w:jc w:val="thaiDistribute"/>
        <w:rPr>
          <w:rFonts w:ascii="TH SarabunPSK" w:eastAsia="AngsanaNew" w:hAnsi="TH SarabunPSK" w:cs="TH SarabunPSK"/>
          <w:b/>
          <w:bCs/>
          <w:szCs w:val="24"/>
          <w:highlight w:val="lightGray"/>
        </w:rPr>
      </w:pPr>
      <w:r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***</w:t>
      </w:r>
      <w:r w:rsidRPr="000F50F4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กรณีนำเสนอนวัตกรรมในเวทีการประกวดนวัตกรรมของหน่วยงานภายนอก รวมถึงการ</w:t>
      </w:r>
      <w:r w:rsidRPr="000F50F4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ประกวดนวัตกรรม</w:t>
      </w:r>
      <w:r w:rsidRPr="000F50F4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ของสถาบันอุดมศึกษา</w:t>
      </w:r>
      <w:r w:rsidRPr="000F50F4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 xml:space="preserve"> </w:t>
      </w:r>
      <w:r w:rsidRPr="000F50F4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สามารถยื่นขอรับการสนับสนุน</w:t>
      </w:r>
      <w:r w:rsidRPr="000F50F4">
        <w:rPr>
          <w:rFonts w:ascii="TH SarabunPSK" w:eastAsia="AngsanaNew" w:hAnsi="TH SarabunPSK" w:cs="TH SarabunPSK" w:hint="cs"/>
          <w:b/>
          <w:bCs/>
          <w:szCs w:val="24"/>
          <w:highlight w:val="lightGray"/>
          <w:cs/>
        </w:rPr>
        <w:t>ได้</w:t>
      </w:r>
      <w:r w:rsidRPr="000F50F4"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ในอัตราเท่ากับการประชุมวิชาการระดับชาติหรือระดับนานาชาติ (แล้วแต่กรณี)</w:t>
      </w:r>
      <w:r>
        <w:rPr>
          <w:rFonts w:ascii="TH SarabunPSK" w:eastAsia="AngsanaNew" w:hAnsi="TH SarabunPSK" w:cs="TH SarabunPSK"/>
          <w:b/>
          <w:bCs/>
          <w:szCs w:val="24"/>
          <w:highlight w:val="lightGray"/>
          <w:cs/>
        </w:rPr>
        <w:t>***</w:t>
      </w:r>
    </w:p>
    <w:p w:rsidR="00745F90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745F90" w:rsidRPr="00A537FD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  <w:cs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เป็นบุคลากร</w:t>
      </w:r>
      <w:r w:rsidR="00A537FD">
        <w:rPr>
          <w:rFonts w:ascii="TH SarabunPSK" w:eastAsia="AngsanaNew-Bold" w:hAnsi="TH SarabunPSK" w:cs="TH SarabunPSK" w:hint="cs"/>
          <w:sz w:val="30"/>
          <w:szCs w:val="30"/>
          <w:cs/>
        </w:rPr>
        <w:t>ของ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คณะมนุษยศาสตร์และสังคมศาสตร์ มหาวิทยาลัยทักษิณ</w:t>
      </w:r>
      <w:r w:rsidR="00A537FD">
        <w:rPr>
          <w:rFonts w:ascii="TH SarabunPSK" w:eastAsia="AngsanaNew-Bold" w:hAnsi="TH SarabunPSK" w:cs="TH SarabunPSK"/>
          <w:sz w:val="30"/>
          <w:szCs w:val="30"/>
          <w:cs/>
        </w:rPr>
        <w:t xml:space="preserve"> </w:t>
      </w:r>
    </w:p>
    <w:p w:rsidR="00A2434B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ไม่อยู่ระหว่างการลาฝึกอบรม ลาศึกษาดูงานและช่วงระหว่างการเสนอขอ และลาไปปฏิบัติการวิจัยในประเทศและต่างประเทศ รวมทั้งพิจารณาการเพิ่มลาศึกษาต่อ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-Bold" w:hAnsi="TH SarabunPSK" w:cs="TH SarabunPSK"/>
          <w:sz w:val="30"/>
          <w:szCs w:val="30"/>
          <w:cs/>
        </w:rPr>
        <w:lastRenderedPageBreak/>
        <w:t xml:space="preserve">    </w:t>
      </w:r>
      <w:r w:rsidR="009A0D5D" w:rsidRPr="006F6046">
        <w:rPr>
          <w:rFonts w:ascii="TH SarabunPSK" w:eastAsia="AngsanaNew-Bold" w:hAnsi="TH SarabunPSK" w:cs="TH SarabunPSK"/>
          <w:sz w:val="30"/>
          <w:szCs w:val="30"/>
          <w:cs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ไม่เป็นผู้ติดค้างการส่งรายงานวิจัยฉบับสมบูรณ์ โครงการที่สิ้นสุดระยะเวลาตามสัญญาในฐานะหัวหน้าโครงการวิจัย แหล่งทุนเงินรายได้ คณะมนุษยศาสตร์และสังคมศาสตร์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:rsidR="00745F90" w:rsidRPr="00E2147E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 w:hint="cs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0E001E"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ไม่ใช่ผลงานของนิสิตซึ่งเป็นส่วนหนึ่งของการศึกษา แต่มาจาก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การศึกษาค้นคว้าด้วยตนเองหรือมีส่วนร่วมในการศึกษาวิจัย โดยปรากฏชื่อ</w:t>
      </w:r>
      <w:r w:rsidR="00A31B1E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หรือตราสัญลักษณ์ของ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>คณะมนุษยศาสตร์และสังคมศาสตร์ มหาวิทยาลัยทักษิณ ตรงส่วนใดส่วนหนึ่งของ</w:t>
      </w:r>
      <w:r w:rsidR="00A31B1E">
        <w:rPr>
          <w:rFonts w:ascii="TH SarabunPSK" w:hAnsi="TH SarabunPSK" w:cs="TH SarabunPSK" w:hint="cs"/>
          <w:spacing w:val="-6"/>
          <w:sz w:val="30"/>
          <w:szCs w:val="30"/>
          <w:shd w:val="clear" w:color="auto" w:fill="FFFFFF"/>
          <w:cs/>
        </w:rPr>
        <w:t>ผลงาน</w:t>
      </w:r>
      <w:r w:rsidRPr="0050247B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อย่างชัดเจน </w:t>
      </w:r>
    </w:p>
    <w:p w:rsidR="009765B3" w:rsidRPr="00B90C82" w:rsidRDefault="0039798A" w:rsidP="00271D87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90C82">
        <w:rPr>
          <w:rFonts w:ascii="TH SarabunPSK" w:hAnsi="TH SarabunPSK" w:cs="TH SarabunPSK"/>
          <w:sz w:val="30"/>
          <w:szCs w:val="30"/>
          <w:cs/>
        </w:rPr>
        <w:tab/>
      </w:r>
      <w:r w:rsidR="001F51AE" w:rsidRPr="00B90C82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A76A0D" w:rsidRPr="00B90C82">
        <w:rPr>
          <w:rFonts w:ascii="TH SarabunPSK" w:hAnsi="TH SarabunPSK" w:cs="TH SarabunPSK"/>
          <w:sz w:val="30"/>
          <w:szCs w:val="30"/>
          <w:cs/>
        </w:rPr>
        <w:t>ขอ</w:t>
      </w:r>
      <w:r w:rsidR="00A76A0D" w:rsidRPr="00B90C82">
        <w:rPr>
          <w:rFonts w:ascii="TH SarabunPSK" w:hAnsi="TH SarabunPSK" w:cs="TH SarabunPSK" w:hint="cs"/>
          <w:sz w:val="30"/>
          <w:szCs w:val="30"/>
          <w:cs/>
        </w:rPr>
        <w:t>อนุญาตไปปฏิบัติหน้าที่และขอ</w:t>
      </w:r>
      <w:r w:rsidR="00A76A0D" w:rsidRPr="00B90C82">
        <w:rPr>
          <w:rFonts w:ascii="TH SarabunPSK" w:hAnsi="TH SarabunPSK" w:cs="TH SarabunPSK"/>
          <w:sz w:val="30"/>
          <w:szCs w:val="30"/>
          <w:cs/>
        </w:rPr>
        <w:t>อนุมัติเบิกงบประมาณสนับสนุนค่า</w:t>
      </w:r>
      <w:r w:rsidR="00A76A0D" w:rsidRPr="00B90C82">
        <w:rPr>
          <w:rFonts w:ascii="TH SarabunPSK" w:hAnsi="TH SarabunPSK" w:cs="TH SarabunPSK" w:hint="cs"/>
          <w:sz w:val="30"/>
          <w:szCs w:val="30"/>
          <w:cs/>
        </w:rPr>
        <w:t>เดินทางไปนำเสนอผลงานในที่ประชุมวิชาการ</w:t>
      </w:r>
      <w:r w:rsidR="00A76A0D" w:rsidRPr="00B90C8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797967" w:rsidRPr="00B90C82">
        <w:rPr>
          <w:rFonts w:ascii="TH SarabunPSK" w:hAnsi="TH SarabunPSK" w:cs="TH SarabunPSK" w:hint="cs"/>
          <w:sz w:val="30"/>
          <w:szCs w:val="30"/>
          <w:cs/>
        </w:rPr>
        <w:t>เป็น</w:t>
      </w:r>
      <w:r w:rsidR="00A9514B" w:rsidRPr="00B90C82">
        <w:rPr>
          <w:rFonts w:ascii="TH SarabunPSK" w:hAnsi="TH SarabunPSK" w:cs="TH SarabunPSK" w:hint="cs"/>
          <w:sz w:val="30"/>
          <w:szCs w:val="30"/>
          <w:cs/>
        </w:rPr>
        <w:t>เ</w:t>
      </w:r>
      <w:r w:rsidR="00E2147E">
        <w:rPr>
          <w:rFonts w:ascii="TH SarabunPSK" w:hAnsi="TH SarabunPSK" w:cs="TH SarabunPSK"/>
          <w:sz w:val="30"/>
          <w:szCs w:val="30"/>
          <w:cs/>
        </w:rPr>
        <w:t xml:space="preserve">งิน </w:t>
      </w:r>
      <w:r w:rsidR="00906A8A" w:rsidRPr="00B90C82">
        <w:rPr>
          <w:rFonts w:ascii="TH SarabunPSK" w:hAnsi="TH SarabunPSK" w:cs="TH SarabunPSK"/>
          <w:sz w:val="30"/>
          <w:szCs w:val="30"/>
          <w:cs/>
        </w:rPr>
        <w:t>....</w:t>
      </w:r>
      <w:r w:rsidR="002B52CE" w:rsidRPr="00B90C82">
        <w:rPr>
          <w:rFonts w:ascii="TH SarabunPSK" w:hAnsi="TH SarabunPSK" w:cs="TH SarabunPSK"/>
          <w:sz w:val="30"/>
          <w:szCs w:val="30"/>
          <w:cs/>
        </w:rPr>
        <w:t>.....</w:t>
      </w:r>
      <w:r w:rsidR="00906A8A" w:rsidRPr="00B90C82">
        <w:rPr>
          <w:rFonts w:ascii="TH SarabunPSK" w:hAnsi="TH SarabunPSK" w:cs="TH SarabunPSK"/>
          <w:sz w:val="30"/>
          <w:szCs w:val="30"/>
          <w:cs/>
        </w:rPr>
        <w:t>..........</w:t>
      </w:r>
      <w:r w:rsidR="00E2147E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906A8A" w:rsidRPr="00B90C82">
        <w:rPr>
          <w:rFonts w:ascii="TH SarabunPSK" w:hAnsi="TH SarabunPSK" w:cs="TH SarabunPSK"/>
          <w:sz w:val="30"/>
          <w:szCs w:val="30"/>
          <w:cs/>
        </w:rPr>
        <w:t>บาท</w:t>
      </w:r>
      <w:r w:rsidR="00E635E9" w:rsidRPr="00B90C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B90C82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B52CE" w:rsidRPr="00B90C82">
        <w:rPr>
          <w:rFonts w:ascii="TH SarabunPSK" w:hAnsi="TH SarabunPSK" w:cs="TH SarabunPSK"/>
          <w:sz w:val="30"/>
          <w:szCs w:val="30"/>
          <w:cs/>
        </w:rPr>
        <w:t>.......</w:t>
      </w:r>
      <w:r w:rsidR="00AA146F" w:rsidRPr="00B90C82">
        <w:rPr>
          <w:rFonts w:ascii="TH SarabunPSK" w:hAnsi="TH SarabunPSK" w:cs="TH SarabunPSK"/>
          <w:sz w:val="30"/>
          <w:szCs w:val="30"/>
          <w:cs/>
        </w:rPr>
        <w:t>...</w:t>
      </w:r>
      <w:r w:rsidR="00906A8A" w:rsidRPr="00B90C82">
        <w:rPr>
          <w:rFonts w:ascii="TH SarabunPSK" w:hAnsi="TH SarabunPSK" w:cs="TH SarabunPSK"/>
          <w:sz w:val="30"/>
          <w:szCs w:val="30"/>
          <w:cs/>
        </w:rPr>
        <w:t>............</w:t>
      </w:r>
      <w:r w:rsidR="009765B3" w:rsidRPr="00B90C82">
        <w:rPr>
          <w:rFonts w:ascii="TH SarabunPSK" w:hAnsi="TH SarabunPSK" w:cs="TH SarabunPSK"/>
          <w:sz w:val="30"/>
          <w:szCs w:val="30"/>
          <w:cs/>
        </w:rPr>
        <w:t>.....</w:t>
      </w:r>
      <w:r w:rsidR="00834090" w:rsidRPr="00B90C82">
        <w:rPr>
          <w:rFonts w:ascii="TH SarabunPSK" w:hAnsi="TH SarabunPSK" w:cs="TH SarabunPSK"/>
          <w:sz w:val="30"/>
          <w:szCs w:val="30"/>
          <w:cs/>
        </w:rPr>
        <w:t>...)</w:t>
      </w:r>
      <w:r w:rsidR="00205A2F" w:rsidRPr="00B90C8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90C82" w:rsidRPr="00B90C82">
        <w:rPr>
          <w:rFonts w:ascii="TH SarabunPSK" w:hAnsi="TH SarabunPSK" w:cs="TH SarabunPSK" w:hint="cs"/>
          <w:sz w:val="30"/>
          <w:szCs w:val="30"/>
          <w:cs/>
        </w:rPr>
        <w:t>รายละเอียดตาม</w:t>
      </w:r>
      <w:r w:rsidR="00B90C82" w:rsidRPr="00B90C82">
        <w:rPr>
          <w:rFonts w:ascii="TH SarabunPSK" w:eastAsia="AngsanaNew" w:hAnsi="TH SarabunPSK" w:cs="TH SarabunPSK"/>
          <w:sz w:val="30"/>
          <w:szCs w:val="30"/>
          <w:cs/>
        </w:rPr>
        <w:t>ใบประมาณการค่าใช้จ่าย</w:t>
      </w:r>
      <w:r w:rsidR="00B90C82" w:rsidRPr="00B90C82">
        <w:rPr>
          <w:rFonts w:ascii="TH SarabunPSK" w:hAnsi="TH SarabunPSK" w:cs="TH SarabunPSK" w:hint="cs"/>
          <w:sz w:val="30"/>
          <w:szCs w:val="30"/>
          <w:cs/>
        </w:rPr>
        <w:t>ซึ่งแนบมาด้วย</w:t>
      </w:r>
    </w:p>
    <w:p w:rsidR="009C4ADE" w:rsidRDefault="00A9514B" w:rsidP="005B0FB1">
      <w:pPr>
        <w:tabs>
          <w:tab w:val="left" w:pos="1418"/>
        </w:tabs>
        <w:spacing w:before="6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:rsidR="00F72545" w:rsidRPr="004C324E" w:rsidRDefault="00F72545" w:rsidP="008218BF">
      <w:pPr>
        <w:ind w:firstLine="284"/>
        <w:jc w:val="thaiDistribute"/>
        <w:rPr>
          <w:rFonts w:ascii="TH SarabunPSK" w:hAnsi="TH SarabunPSK" w:cs="TH SarabunPSK"/>
          <w:sz w:val="20"/>
          <w:szCs w:val="20"/>
        </w:rPr>
      </w:pPr>
    </w:p>
    <w:p w:rsidR="00A25599" w:rsidRPr="00D742F5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 w:rsidRPr="00D742F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หลักฐานการขอรับ</w:t>
      </w:r>
      <w:r w:rsidR="00D742F5" w:rsidRPr="00D742F5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การสนับสนุน</w:t>
      </w:r>
    </w:p>
    <w:p w:rsidR="00A76A0D" w:rsidRPr="00A76A0D" w:rsidRDefault="00A76A0D" w:rsidP="00A76A0D">
      <w:pPr>
        <w:autoSpaceDE w:val="0"/>
        <w:autoSpaceDN w:val="0"/>
        <w:adjustRightInd w:val="0"/>
        <w:spacing w:before="120"/>
        <w:jc w:val="thaiDistribute"/>
        <w:rPr>
          <w:rFonts w:ascii="TH SarabunPSK" w:eastAsia="AngsanaNew" w:hAnsi="TH SarabunPSK" w:cs="TH SarabunPSK"/>
          <w:b/>
          <w:bCs/>
          <w:sz w:val="26"/>
          <w:szCs w:val="26"/>
          <w:cs/>
        </w:rPr>
      </w:pPr>
      <w:r w:rsidRPr="00A76A0D">
        <w:rPr>
          <w:rFonts w:ascii="TH SarabunPSK" w:eastAsia="AngsanaNew" w:hAnsi="TH SarabunPSK" w:cs="TH SarabunPSK"/>
          <w:b/>
          <w:bCs/>
          <w:sz w:val="26"/>
          <w:szCs w:val="26"/>
          <w:cs/>
        </w:rPr>
        <w:t>กรณีในประเทศ</w:t>
      </w:r>
    </w:p>
    <w:p w:rsidR="00A76A0D" w:rsidRPr="00A76A0D" w:rsidRDefault="00A76A0D" w:rsidP="00A76A0D">
      <w:pPr>
        <w:pStyle w:val="ab"/>
        <w:numPr>
          <w:ilvl w:val="0"/>
          <w:numId w:val="37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4C324E">
        <w:rPr>
          <w:rFonts w:ascii="TH SarabunPSK" w:eastAsia="AngsanaNew" w:hAnsi="TH SarabunPSK" w:cs="TH SarabunPSK"/>
          <w:sz w:val="26"/>
          <w:szCs w:val="26"/>
          <w:u w:val="single"/>
          <w:cs/>
          <w:lang w:eastAsia="en-US"/>
        </w:rPr>
        <w:t>ก่อนเดินทาง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 ให้ยื่นบันทึกข้อความขออนุญาตไปปฏิบัติงานและขออนุมัติค่าใช้จ่าย ตามแบบที่คณะกำหนด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อำนาจการอนุญาตไปปฏิบัติงานและอนุมัติค่าใช้จ่าย เป็นของคณบดี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เอกสารแนบ ได้แก่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1.1 หนังสือเชิญ หรือ หนังสือตอบรับ ให้นำเสนอผลงานในที่ประชุมวิชาการ หรือ เวทีการประกวดนวัตกรรมของหน่วยงานภายนอก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1.2 บทความวิจัยฉบับเต็ม หรือ รายงานผลงานนวัตกรรมของอาจารย์ ตามแบบที่คณะกำหนด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1.3 หลักฐานแสดงสถานะของ</w:t>
      </w:r>
      <w:r w:rsidRPr="00A76A0D">
        <w:rPr>
          <w:rFonts w:ascii="TH SarabunPSK" w:eastAsia="AngsanaNew" w:hAnsi="TH SarabunPSK" w:cs="TH SarabunPSK"/>
          <w:sz w:val="26"/>
          <w:szCs w:val="26"/>
          <w:cs/>
        </w:rPr>
        <w:t xml:space="preserve">การประชุมทางวิชาการ 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ซึ่งเป็นไปตามเงื่อนไขการสนับสนุน ระบุอัตราค่าลงทะเบียน (ถ้ามี)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cs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1.4 ใบประมาณการค่าใช้จ่าย</w:t>
      </w:r>
    </w:p>
    <w:p w:rsidR="00A76A0D" w:rsidRPr="00A76A0D" w:rsidRDefault="00A76A0D" w:rsidP="00A76A0D">
      <w:pPr>
        <w:pStyle w:val="ab"/>
        <w:numPr>
          <w:ilvl w:val="0"/>
          <w:numId w:val="37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4C324E">
        <w:rPr>
          <w:rFonts w:ascii="TH SarabunPSK" w:eastAsia="AngsanaNew" w:hAnsi="TH SarabunPSK" w:cs="TH SarabunPSK"/>
          <w:sz w:val="26"/>
          <w:szCs w:val="26"/>
          <w:u w:val="single"/>
          <w:cs/>
          <w:lang w:eastAsia="en-US"/>
        </w:rPr>
        <w:t>เมื่อปฏิบัติงานแล้วเสร็จ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 ให้จัดทำรายงานการเดินทางไปปฏิบัติงาน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อำนาจการอนุมัติการเบิกค่าใช้จ่าย เป็นของคณบดี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เอกสารแนบ ได้แก่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2.1 หนังสืออนุญาตไปปฏิบัติงานและอนุมัติค่าใช้จ่าย ฉบับจริง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lang w:eastAsia="en-US"/>
        </w:rPr>
        <w:t>2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.</w:t>
      </w:r>
      <w:r w:rsidRPr="00A76A0D">
        <w:rPr>
          <w:rFonts w:ascii="TH SarabunPSK" w:eastAsia="AngsanaNew" w:hAnsi="TH SarabunPSK" w:cs="TH SarabunPSK"/>
          <w:sz w:val="26"/>
          <w:szCs w:val="26"/>
          <w:lang w:eastAsia="en-US"/>
        </w:rPr>
        <w:t xml:space="preserve">2 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กำหนดการจัดงานอย่างละเอียด ซึ่งปรากฏกำหนดการนำเสนอผลงานของผู้ยื่นขออย่างชัดเจน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cs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2.3 สำเนาเกียรติบัตร และ/หรือ หลักฐานอื่น เช่น ภาพถ่าย บัตรป้ายชื่อ แสดงการเข้าร่วมนำเสนอผลงาน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2.4 แบบรายงานค่าใช้จ่ายในการเดินทางไปปฏิบัติงาน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cs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2.5 ใบเสร็จหรือใบสำคัญรับเงิน ทั้งนี้ </w:t>
      </w:r>
      <w:r w:rsidRPr="00A76A0D">
        <w:rPr>
          <w:rFonts w:ascii="TH SarabunPSK" w:eastAsia="AngsanaNew-Bold" w:hAnsi="TH SarabunPSK" w:cs="TH SarabunPSK"/>
          <w:spacing w:val="-6"/>
          <w:sz w:val="26"/>
          <w:szCs w:val="26"/>
          <w:cs/>
          <w:lang w:eastAsia="en-US"/>
        </w:rPr>
        <w:t>หลักฐานประกอบการเบิก</w:t>
      </w:r>
      <w:r w:rsidR="00D742F5">
        <w:rPr>
          <w:rFonts w:ascii="TH SarabunPSK" w:eastAsia="AngsanaNew-Bold" w:hAnsi="TH SarabunPSK" w:cs="TH SarabunPSK" w:hint="cs"/>
          <w:spacing w:val="-6"/>
          <w:sz w:val="26"/>
          <w:szCs w:val="26"/>
          <w:cs/>
          <w:lang w:eastAsia="en-US"/>
        </w:rPr>
        <w:t>จ่าย</w:t>
      </w:r>
      <w:r w:rsidRPr="00A76A0D">
        <w:rPr>
          <w:rFonts w:ascii="TH SarabunPSK" w:eastAsia="AngsanaNew-Bold" w:hAnsi="TH SarabunPSK" w:cs="TH SarabunPSK"/>
          <w:spacing w:val="-6"/>
          <w:sz w:val="26"/>
          <w:szCs w:val="26"/>
          <w:cs/>
          <w:lang w:eastAsia="en-US"/>
        </w:rPr>
        <w:t>ให้เป็นไปตามระเบียบมหาวิทยาลัยทักษิณ</w:t>
      </w:r>
    </w:p>
    <w:p w:rsidR="00A76A0D" w:rsidRPr="00A76A0D" w:rsidRDefault="00A76A0D" w:rsidP="00A76A0D">
      <w:pPr>
        <w:autoSpaceDE w:val="0"/>
        <w:autoSpaceDN w:val="0"/>
        <w:adjustRightInd w:val="0"/>
        <w:spacing w:before="120"/>
        <w:jc w:val="thaiDistribute"/>
        <w:rPr>
          <w:rFonts w:ascii="TH SarabunPSK" w:eastAsia="AngsanaNew" w:hAnsi="TH SarabunPSK" w:cs="TH SarabunPSK"/>
          <w:b/>
          <w:bCs/>
          <w:sz w:val="26"/>
          <w:szCs w:val="26"/>
          <w:cs/>
        </w:rPr>
      </w:pPr>
      <w:r w:rsidRPr="00A76A0D">
        <w:rPr>
          <w:rFonts w:ascii="TH SarabunPSK" w:eastAsia="AngsanaNew" w:hAnsi="TH SarabunPSK" w:cs="TH SarabunPSK"/>
          <w:b/>
          <w:bCs/>
          <w:sz w:val="26"/>
          <w:szCs w:val="26"/>
          <w:cs/>
        </w:rPr>
        <w:t>กรณีต่างประเทศ</w:t>
      </w:r>
    </w:p>
    <w:p w:rsidR="00A76A0D" w:rsidRPr="00A76A0D" w:rsidRDefault="00A76A0D" w:rsidP="00A76A0D">
      <w:pPr>
        <w:pStyle w:val="ab"/>
        <w:numPr>
          <w:ilvl w:val="0"/>
          <w:numId w:val="38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4C324E">
        <w:rPr>
          <w:rFonts w:ascii="TH SarabunPSK" w:eastAsia="AngsanaNew" w:hAnsi="TH SarabunPSK" w:cs="TH SarabunPSK"/>
          <w:sz w:val="26"/>
          <w:szCs w:val="26"/>
          <w:u w:val="single"/>
          <w:cs/>
          <w:lang w:eastAsia="en-US"/>
        </w:rPr>
        <w:t>ก่อนเดินทาง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 ให้ยื่นบันทึกข้อความขออนุญาตไปปฏิบัติงานและขออนุมัติค่าใช้จ่าย ตามแบบที่คณะกำหนด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cs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อำนาจการอนุญาตไปปฏิบัติงานและอนุมัติค่าใช้จ่าย เป็นของอธิการบดี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เอกสารแนบ ได้แก่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1.1 หนังสือเชิญ หรือ หนังสือตอบรับ ให้นำเสนอผลงานในที่ประชุมวิชาการ หรือ เวทีการประกวดนวัตกรรมของหน่วยงานภายนอก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1.2 บทความวิจัยฉบับเต็ม หรือ รายงานผลงานนวัตกรรมของอาจารย์ ตามแบบที่คณะกำหนด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1.3 หลักฐานแสดงสถานะของ</w:t>
      </w:r>
      <w:r w:rsidRPr="00A76A0D">
        <w:rPr>
          <w:rFonts w:ascii="TH SarabunPSK" w:eastAsia="AngsanaNew" w:hAnsi="TH SarabunPSK" w:cs="TH SarabunPSK"/>
          <w:sz w:val="26"/>
          <w:szCs w:val="26"/>
          <w:cs/>
        </w:rPr>
        <w:t xml:space="preserve">การประชุมทางวิชาการ 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ซึ่งเป็นไปตามเงื่อนไขการสนับสนุน ระบุอัตราค่าลงทะเบียน (ถ้ามี)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cs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1.4 ใบประมาณการค่าใช้จ่าย</w:t>
      </w:r>
    </w:p>
    <w:p w:rsidR="00A76A0D" w:rsidRPr="00A76A0D" w:rsidRDefault="00A76A0D" w:rsidP="00A76A0D">
      <w:pPr>
        <w:pStyle w:val="ab"/>
        <w:numPr>
          <w:ilvl w:val="0"/>
          <w:numId w:val="38"/>
        </w:num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4C324E">
        <w:rPr>
          <w:rFonts w:ascii="TH SarabunPSK" w:eastAsia="AngsanaNew" w:hAnsi="TH SarabunPSK" w:cs="TH SarabunPSK"/>
          <w:sz w:val="26"/>
          <w:szCs w:val="26"/>
          <w:u w:val="single"/>
          <w:cs/>
          <w:lang w:eastAsia="en-US"/>
        </w:rPr>
        <w:t>เมื่อปฏิบัติงานแล้วเสร็จ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 ให้จัดทำรายงานการเดินทางไปปฏิบัติงาน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lastRenderedPageBreak/>
        <w:t>อำนาจการอนุมัติการเบิกค่าใช้จ่าย เป็นของคณบดี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เอกสารแนบ ได้แก่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2.1 หนังสืออนุญาตไปปฏิบัติงานและอนุมัติค่าใช้จ่าย ฉบับจริง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lang w:eastAsia="en-US"/>
        </w:rPr>
        <w:t>2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.</w:t>
      </w:r>
      <w:r w:rsidRPr="00A76A0D">
        <w:rPr>
          <w:rFonts w:ascii="TH SarabunPSK" w:eastAsia="AngsanaNew" w:hAnsi="TH SarabunPSK" w:cs="TH SarabunPSK"/>
          <w:sz w:val="26"/>
          <w:szCs w:val="26"/>
          <w:lang w:eastAsia="en-US"/>
        </w:rPr>
        <w:t xml:space="preserve">2 </w:t>
      </w: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กำหนดการจัดงานอย่างละเอียด ซึ่งปรากฏกำหนดการนำเสนอผลงานของผู้ยื่นขออย่างชัดเจน 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cs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2.3 สำเนาเกียรติบัตร และ/หรือ หลักฐานอื่น เช่น ภาพถ่าย บัตรป้ายชื่อ แสดงการเข้าร่วมนำเสนอผลงาน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>2.4 แบบรายงานค่าใช้จ่ายในการเดินทางไปปฏิบัติงาน</w:t>
      </w:r>
    </w:p>
    <w:p w:rsidR="00A76A0D" w:rsidRPr="00A76A0D" w:rsidRDefault="00A76A0D" w:rsidP="00A76A0D">
      <w:pPr>
        <w:pStyle w:val="ab"/>
        <w:autoSpaceDE w:val="0"/>
        <w:autoSpaceDN w:val="0"/>
        <w:adjustRightInd w:val="0"/>
        <w:ind w:left="360"/>
        <w:jc w:val="thaiDistribute"/>
        <w:rPr>
          <w:rFonts w:ascii="TH SarabunPSK" w:eastAsia="AngsanaNew" w:hAnsi="TH SarabunPSK" w:cs="TH SarabunPSK"/>
          <w:sz w:val="26"/>
          <w:szCs w:val="26"/>
          <w:cs/>
          <w:lang w:eastAsia="en-US"/>
        </w:rPr>
      </w:pPr>
      <w:r w:rsidRPr="00A76A0D">
        <w:rPr>
          <w:rFonts w:ascii="TH SarabunPSK" w:eastAsia="AngsanaNew" w:hAnsi="TH SarabunPSK" w:cs="TH SarabunPSK"/>
          <w:sz w:val="26"/>
          <w:szCs w:val="26"/>
          <w:cs/>
          <w:lang w:eastAsia="en-US"/>
        </w:rPr>
        <w:t xml:space="preserve">2.5 ใบเสร็จหรือใบสำคัญรับเงิน ทั้งนี้ </w:t>
      </w:r>
      <w:r w:rsidR="00D742F5" w:rsidRPr="00A76A0D">
        <w:rPr>
          <w:rFonts w:ascii="TH SarabunPSK" w:eastAsia="AngsanaNew-Bold" w:hAnsi="TH SarabunPSK" w:cs="TH SarabunPSK"/>
          <w:spacing w:val="-6"/>
          <w:sz w:val="26"/>
          <w:szCs w:val="26"/>
          <w:cs/>
          <w:lang w:eastAsia="en-US"/>
        </w:rPr>
        <w:t>หลักฐานประกอบการเบิก</w:t>
      </w:r>
      <w:r w:rsidR="00D742F5">
        <w:rPr>
          <w:rFonts w:ascii="TH SarabunPSK" w:eastAsia="AngsanaNew-Bold" w:hAnsi="TH SarabunPSK" w:cs="TH SarabunPSK" w:hint="cs"/>
          <w:spacing w:val="-6"/>
          <w:sz w:val="26"/>
          <w:szCs w:val="26"/>
          <w:cs/>
          <w:lang w:eastAsia="en-US"/>
        </w:rPr>
        <w:t>จ่าย</w:t>
      </w:r>
      <w:r w:rsidR="00D742F5" w:rsidRPr="00A76A0D">
        <w:rPr>
          <w:rFonts w:ascii="TH SarabunPSK" w:eastAsia="AngsanaNew-Bold" w:hAnsi="TH SarabunPSK" w:cs="TH SarabunPSK"/>
          <w:spacing w:val="-6"/>
          <w:sz w:val="26"/>
          <w:szCs w:val="26"/>
          <w:cs/>
          <w:lang w:eastAsia="en-US"/>
        </w:rPr>
        <w:t>ให้เป็นไปตามระเบียบมหาวิทยาลัยทักษิณ</w:t>
      </w:r>
    </w:p>
    <w:p w:rsidR="00A76A0D" w:rsidRPr="00614CE1" w:rsidRDefault="00A76A0D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F50E20" w:rsidRPr="00611FF2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Pr="00614CE1" w:rsidRDefault="007B3D42" w:rsidP="008218BF">
      <w:pPr>
        <w:rPr>
          <w:rFonts w:ascii="TH SarabunPSK" w:hAnsi="TH SarabunPSK" w:cs="TH SarabunPSK"/>
          <w:sz w:val="18"/>
          <w:szCs w:val="18"/>
        </w:rPr>
      </w:pPr>
    </w:p>
    <w:p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(..........................................................................)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7B3D42" w:rsidRPr="00611FF2" w:rsidRDefault="00834090" w:rsidP="00E2147E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E2147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611FF2">
        <w:rPr>
          <w:rFonts w:ascii="TH SarabunPSK" w:hAnsi="TH SarabunPSK" w:cs="TH SarabunPSK"/>
          <w:sz w:val="30"/>
          <w:szCs w:val="30"/>
          <w:cs/>
        </w:rPr>
        <w:t>ผู้ขอรับการสนับสนุน</w:t>
      </w:r>
      <w:r w:rsidRPr="00611FF2">
        <w:rPr>
          <w:rFonts w:ascii="TH SarabunPSK" w:hAnsi="TH SarabunPSK" w:cs="TH SarabunPSK"/>
          <w:sz w:val="30"/>
          <w:szCs w:val="30"/>
        </w:rPr>
        <w:tab/>
      </w:r>
      <w:bookmarkStart w:id="0" w:name="_GoBack"/>
      <w:bookmarkEnd w:id="0"/>
      <w:r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tbl>
      <w:tblPr>
        <w:tblpPr w:leftFromText="180" w:rightFromText="180" w:vertAnchor="text" w:horzAnchor="margin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834090">
        <w:trPr>
          <w:trHeight w:val="2363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4587240</wp:posOffset>
                      </wp:positionH>
                      <wp:positionV relativeFrom="paragraph">
                        <wp:posOffset>36830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361.2pt;margin-top:2.9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BHYCds3wAAAAgBAAAPAAAAZHJzL2Rvd25yZXYu&#10;eG1sTI/BTsMwEETvSPyDtUhcUOs0DW0S4lQICURv0CK4urGbRNjrYLtp+HuWExxHM5p5U20ma9io&#10;fegdCljME2AaG6d6bAW87R9nObAQJSppHGoB3zrApr68qGSp3Blf9biLLaMSDKUU0MU4lJyHptNW&#10;hrkbNJJ3dN7KSNK3XHl5pnJreJokK25lj7TQyUE/dLr53J2sgDx7Hj/Cdvny3qyOpog36/Hpywtx&#10;fTXd3wGLeop/YfjFJ3SoiengTqgCMwLWaZpRVMAtPSC/yBcFsIOArFgCryv+/0D9Aw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EdgJ2z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</w:t>
            </w:r>
            <w:r w:rsidR="00914FD8" w:rsidRPr="00611FF2">
              <w:rPr>
                <w:rFonts w:ascii="TH SarabunPSK" w:hAnsi="TH SarabunPSK" w:cs="TH SarabunPSK"/>
                <w:sz w:val="30"/>
                <w:szCs w:val="30"/>
                <w:cs/>
              </w:rPr>
              <w:t>ค่า</w:t>
            </w:r>
            <w:r w:rsidR="00914FD8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เดินทางไปนำเสนอผลงานในที่ประชุมวิชาการ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 w:rsidR="006C585D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</w:t>
            </w:r>
            <w:r w:rsidR="00914FD8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......บาท</w:t>
            </w:r>
          </w:p>
          <w:p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</w:t>
            </w:r>
            <w:r w:rsidR="008A7A94">
              <w:rPr>
                <w:rFonts w:ascii="TH SarabunPSK" w:hAnsi="TH SarabunPSK" w:cs="TH SarabunPSK" w:hint="cs"/>
                <w:sz w:val="30"/>
                <w:szCs w:val="30"/>
                <w:cs/>
              </w:rPr>
              <w:t>เสนออธิการบดี กรณีขอ</w:t>
            </w:r>
            <w:r w:rsidR="00CA6453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อนุญาต</w:t>
            </w:r>
            <w:r w:rsidR="008A7A94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เดินทางไปนำเสนอผลงานในต่างประเทศ</w:t>
            </w:r>
          </w:p>
          <w:p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993AC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  <w:p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</w:t>
            </w:r>
          </w:p>
        </w:tc>
      </w:tr>
    </w:tbl>
    <w:p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611FF2">
        <w:rPr>
          <w:rFonts w:ascii="TH SarabunPSK" w:hAnsi="TH SarabunPSK" w:cs="TH SarabunPSK"/>
          <w:sz w:val="28"/>
          <w:cs/>
        </w:rPr>
        <w:t>บิกเงินสนับสนุนจาก</w:t>
      </w:r>
      <w:r w:rsidR="00D644E6">
        <w:rPr>
          <w:rFonts w:ascii="TH SarabunPSK" w:hAnsi="TH SarabunPSK" w:cs="TH SarabunPSK" w:hint="cs"/>
          <w:sz w:val="28"/>
          <w:cs/>
        </w:rPr>
        <w:t>งบประมาณ</w:t>
      </w:r>
      <w:r w:rsidR="00B000F9" w:rsidRPr="00611FF2">
        <w:rPr>
          <w:rFonts w:ascii="TH SarabunPSK" w:hAnsi="TH SarabunPSK" w:cs="TH SarabunPSK"/>
          <w:sz w:val="28"/>
          <w:cs/>
        </w:rPr>
        <w:t>การสร้างองค์ความรู้และนวัตกรรมฯ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FFA" w:rsidRDefault="00B00FFA">
      <w:r>
        <w:separator/>
      </w:r>
    </w:p>
  </w:endnote>
  <w:endnote w:type="continuationSeparator" w:id="0">
    <w:p w:rsidR="00B00FFA" w:rsidRDefault="00B0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FFA" w:rsidRDefault="00B00FFA">
      <w:r>
        <w:separator/>
      </w:r>
    </w:p>
  </w:footnote>
  <w:footnote w:type="continuationSeparator" w:id="0">
    <w:p w:rsidR="00B00FFA" w:rsidRDefault="00B0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6BD3D5C"/>
    <w:multiLevelType w:val="hybridMultilevel"/>
    <w:tmpl w:val="6958E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3E24F5D"/>
    <w:multiLevelType w:val="hybridMultilevel"/>
    <w:tmpl w:val="2C807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BE1683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9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B2F97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6001E0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3"/>
  </w:num>
  <w:num w:numId="4">
    <w:abstractNumId w:val="35"/>
  </w:num>
  <w:num w:numId="5">
    <w:abstractNumId w:val="6"/>
  </w:num>
  <w:num w:numId="6">
    <w:abstractNumId w:val="0"/>
  </w:num>
  <w:num w:numId="7">
    <w:abstractNumId w:val="24"/>
  </w:num>
  <w:num w:numId="8">
    <w:abstractNumId w:val="8"/>
  </w:num>
  <w:num w:numId="9">
    <w:abstractNumId w:val="16"/>
  </w:num>
  <w:num w:numId="10">
    <w:abstractNumId w:val="15"/>
  </w:num>
  <w:num w:numId="11">
    <w:abstractNumId w:val="36"/>
  </w:num>
  <w:num w:numId="12">
    <w:abstractNumId w:val="19"/>
  </w:num>
  <w:num w:numId="13">
    <w:abstractNumId w:val="25"/>
  </w:num>
  <w:num w:numId="14">
    <w:abstractNumId w:val="26"/>
  </w:num>
  <w:num w:numId="15">
    <w:abstractNumId w:val="31"/>
  </w:num>
  <w:num w:numId="16">
    <w:abstractNumId w:val="30"/>
  </w:num>
  <w:num w:numId="17">
    <w:abstractNumId w:val="1"/>
  </w:num>
  <w:num w:numId="18">
    <w:abstractNumId w:val="18"/>
  </w:num>
  <w:num w:numId="19">
    <w:abstractNumId w:val="13"/>
  </w:num>
  <w:num w:numId="20">
    <w:abstractNumId w:val="14"/>
  </w:num>
  <w:num w:numId="21">
    <w:abstractNumId w:val="29"/>
  </w:num>
  <w:num w:numId="22">
    <w:abstractNumId w:val="11"/>
  </w:num>
  <w:num w:numId="23">
    <w:abstractNumId w:val="7"/>
  </w:num>
  <w:num w:numId="24">
    <w:abstractNumId w:val="27"/>
  </w:num>
  <w:num w:numId="25">
    <w:abstractNumId w:val="28"/>
  </w:num>
  <w:num w:numId="26">
    <w:abstractNumId w:val="10"/>
  </w:num>
  <w:num w:numId="27">
    <w:abstractNumId w:val="5"/>
  </w:num>
  <w:num w:numId="28">
    <w:abstractNumId w:val="33"/>
  </w:num>
  <w:num w:numId="29">
    <w:abstractNumId w:val="22"/>
  </w:num>
  <w:num w:numId="30">
    <w:abstractNumId w:val="23"/>
  </w:num>
  <w:num w:numId="31">
    <w:abstractNumId w:val="2"/>
  </w:num>
  <w:num w:numId="32">
    <w:abstractNumId w:val="25"/>
  </w:num>
  <w:num w:numId="33">
    <w:abstractNumId w:val="9"/>
  </w:num>
  <w:num w:numId="34">
    <w:abstractNumId w:val="17"/>
  </w:num>
  <w:num w:numId="35">
    <w:abstractNumId w:val="32"/>
  </w:num>
  <w:num w:numId="36">
    <w:abstractNumId w:val="21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17791"/>
    <w:rsid w:val="00021BD8"/>
    <w:rsid w:val="00026F59"/>
    <w:rsid w:val="00034EFB"/>
    <w:rsid w:val="00036265"/>
    <w:rsid w:val="000421A9"/>
    <w:rsid w:val="00042B5C"/>
    <w:rsid w:val="000524B3"/>
    <w:rsid w:val="0006328A"/>
    <w:rsid w:val="00070610"/>
    <w:rsid w:val="0007231E"/>
    <w:rsid w:val="00072A11"/>
    <w:rsid w:val="00073C8A"/>
    <w:rsid w:val="000761D7"/>
    <w:rsid w:val="000B06E1"/>
    <w:rsid w:val="000B65D0"/>
    <w:rsid w:val="000B7E4E"/>
    <w:rsid w:val="000C1E4C"/>
    <w:rsid w:val="000C3427"/>
    <w:rsid w:val="000D0A54"/>
    <w:rsid w:val="000D4236"/>
    <w:rsid w:val="000E001E"/>
    <w:rsid w:val="000E04C2"/>
    <w:rsid w:val="000E16A5"/>
    <w:rsid w:val="000E226F"/>
    <w:rsid w:val="000E4756"/>
    <w:rsid w:val="000F17A8"/>
    <w:rsid w:val="000F50F4"/>
    <w:rsid w:val="00100F6B"/>
    <w:rsid w:val="001034F6"/>
    <w:rsid w:val="00104FD4"/>
    <w:rsid w:val="00105502"/>
    <w:rsid w:val="001061D1"/>
    <w:rsid w:val="00122520"/>
    <w:rsid w:val="00122C3C"/>
    <w:rsid w:val="00122F70"/>
    <w:rsid w:val="00123156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51AE"/>
    <w:rsid w:val="001F62D0"/>
    <w:rsid w:val="00205A2F"/>
    <w:rsid w:val="00217783"/>
    <w:rsid w:val="002213A8"/>
    <w:rsid w:val="00225C72"/>
    <w:rsid w:val="00225F41"/>
    <w:rsid w:val="002316A7"/>
    <w:rsid w:val="00245C7D"/>
    <w:rsid w:val="00247386"/>
    <w:rsid w:val="00250CB8"/>
    <w:rsid w:val="00256403"/>
    <w:rsid w:val="00257C27"/>
    <w:rsid w:val="002666BC"/>
    <w:rsid w:val="00271C49"/>
    <w:rsid w:val="00271D87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D04F4"/>
    <w:rsid w:val="002D70ED"/>
    <w:rsid w:val="002F3AA7"/>
    <w:rsid w:val="00300488"/>
    <w:rsid w:val="0030675D"/>
    <w:rsid w:val="003075A3"/>
    <w:rsid w:val="003103C2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0412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4A17"/>
    <w:rsid w:val="00405594"/>
    <w:rsid w:val="00405AE8"/>
    <w:rsid w:val="00420826"/>
    <w:rsid w:val="00423D7F"/>
    <w:rsid w:val="004269F6"/>
    <w:rsid w:val="00427DC3"/>
    <w:rsid w:val="00430BB3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EC7"/>
    <w:rsid w:val="004C324E"/>
    <w:rsid w:val="004D3863"/>
    <w:rsid w:val="004D4D82"/>
    <w:rsid w:val="004E0E98"/>
    <w:rsid w:val="004E3CB0"/>
    <w:rsid w:val="004E7F76"/>
    <w:rsid w:val="004F5854"/>
    <w:rsid w:val="0050247B"/>
    <w:rsid w:val="00502902"/>
    <w:rsid w:val="0050631C"/>
    <w:rsid w:val="005101A1"/>
    <w:rsid w:val="0051243A"/>
    <w:rsid w:val="00515059"/>
    <w:rsid w:val="00542268"/>
    <w:rsid w:val="00542B2E"/>
    <w:rsid w:val="0056431E"/>
    <w:rsid w:val="0056495D"/>
    <w:rsid w:val="00567203"/>
    <w:rsid w:val="005713F2"/>
    <w:rsid w:val="00593AB3"/>
    <w:rsid w:val="005A6610"/>
    <w:rsid w:val="005B0FB1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14CE1"/>
    <w:rsid w:val="00614E10"/>
    <w:rsid w:val="00624349"/>
    <w:rsid w:val="00626BA3"/>
    <w:rsid w:val="00637595"/>
    <w:rsid w:val="006449F5"/>
    <w:rsid w:val="0064697B"/>
    <w:rsid w:val="00652443"/>
    <w:rsid w:val="00665BFF"/>
    <w:rsid w:val="00665E8F"/>
    <w:rsid w:val="00672DEB"/>
    <w:rsid w:val="00672FB6"/>
    <w:rsid w:val="0067667E"/>
    <w:rsid w:val="00682FE4"/>
    <w:rsid w:val="0068592E"/>
    <w:rsid w:val="006B70D1"/>
    <w:rsid w:val="006C471D"/>
    <w:rsid w:val="006C585D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97967"/>
    <w:rsid w:val="007A3880"/>
    <w:rsid w:val="007A3B1B"/>
    <w:rsid w:val="007A7970"/>
    <w:rsid w:val="007B3D42"/>
    <w:rsid w:val="007C045D"/>
    <w:rsid w:val="007D31E5"/>
    <w:rsid w:val="007E2DE0"/>
    <w:rsid w:val="007F7D94"/>
    <w:rsid w:val="00806409"/>
    <w:rsid w:val="00816575"/>
    <w:rsid w:val="008218BF"/>
    <w:rsid w:val="00830F14"/>
    <w:rsid w:val="00834090"/>
    <w:rsid w:val="00836B8D"/>
    <w:rsid w:val="008430C8"/>
    <w:rsid w:val="008433C7"/>
    <w:rsid w:val="0084439A"/>
    <w:rsid w:val="00857E95"/>
    <w:rsid w:val="00861812"/>
    <w:rsid w:val="0086213D"/>
    <w:rsid w:val="0088515A"/>
    <w:rsid w:val="00886788"/>
    <w:rsid w:val="008A2B36"/>
    <w:rsid w:val="008A7A94"/>
    <w:rsid w:val="008B2FE4"/>
    <w:rsid w:val="008B5501"/>
    <w:rsid w:val="008B5C7C"/>
    <w:rsid w:val="008C32A7"/>
    <w:rsid w:val="008C783D"/>
    <w:rsid w:val="008E02AF"/>
    <w:rsid w:val="008E420B"/>
    <w:rsid w:val="008E643A"/>
    <w:rsid w:val="00906A8A"/>
    <w:rsid w:val="00907C21"/>
    <w:rsid w:val="00914FD8"/>
    <w:rsid w:val="009155C7"/>
    <w:rsid w:val="009174EB"/>
    <w:rsid w:val="0091768A"/>
    <w:rsid w:val="00920F4E"/>
    <w:rsid w:val="00936A39"/>
    <w:rsid w:val="00940EE8"/>
    <w:rsid w:val="0094141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97560"/>
    <w:rsid w:val="009A0D5D"/>
    <w:rsid w:val="009A1F37"/>
    <w:rsid w:val="009A3308"/>
    <w:rsid w:val="009A54CB"/>
    <w:rsid w:val="009B3857"/>
    <w:rsid w:val="009B4D48"/>
    <w:rsid w:val="009B7EA9"/>
    <w:rsid w:val="009C0844"/>
    <w:rsid w:val="009C23B2"/>
    <w:rsid w:val="009C32EF"/>
    <w:rsid w:val="009C4ADE"/>
    <w:rsid w:val="009D41B7"/>
    <w:rsid w:val="009D71B8"/>
    <w:rsid w:val="009D7535"/>
    <w:rsid w:val="009E33C8"/>
    <w:rsid w:val="009F74C8"/>
    <w:rsid w:val="00A13766"/>
    <w:rsid w:val="00A2434B"/>
    <w:rsid w:val="00A25599"/>
    <w:rsid w:val="00A308D4"/>
    <w:rsid w:val="00A3090C"/>
    <w:rsid w:val="00A30F59"/>
    <w:rsid w:val="00A31B1E"/>
    <w:rsid w:val="00A327B2"/>
    <w:rsid w:val="00A45DDF"/>
    <w:rsid w:val="00A507DE"/>
    <w:rsid w:val="00A5331C"/>
    <w:rsid w:val="00A537FD"/>
    <w:rsid w:val="00A54BB7"/>
    <w:rsid w:val="00A76A0D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F3D18"/>
    <w:rsid w:val="00AF439A"/>
    <w:rsid w:val="00AF6CF1"/>
    <w:rsid w:val="00B000F9"/>
    <w:rsid w:val="00B00FFA"/>
    <w:rsid w:val="00B02403"/>
    <w:rsid w:val="00B03177"/>
    <w:rsid w:val="00B17189"/>
    <w:rsid w:val="00B22B28"/>
    <w:rsid w:val="00B303FF"/>
    <w:rsid w:val="00B4612D"/>
    <w:rsid w:val="00B50B70"/>
    <w:rsid w:val="00B51090"/>
    <w:rsid w:val="00B53BFB"/>
    <w:rsid w:val="00B5413F"/>
    <w:rsid w:val="00B6609A"/>
    <w:rsid w:val="00B7175B"/>
    <w:rsid w:val="00B90C82"/>
    <w:rsid w:val="00BB5ABE"/>
    <w:rsid w:val="00BC564F"/>
    <w:rsid w:val="00BC6842"/>
    <w:rsid w:val="00BC7A9D"/>
    <w:rsid w:val="00BD6511"/>
    <w:rsid w:val="00BF116A"/>
    <w:rsid w:val="00BF5227"/>
    <w:rsid w:val="00BF5E44"/>
    <w:rsid w:val="00C002FA"/>
    <w:rsid w:val="00C1040E"/>
    <w:rsid w:val="00C301A3"/>
    <w:rsid w:val="00C323DD"/>
    <w:rsid w:val="00C43C22"/>
    <w:rsid w:val="00C51439"/>
    <w:rsid w:val="00C5504F"/>
    <w:rsid w:val="00C561C0"/>
    <w:rsid w:val="00C73A8B"/>
    <w:rsid w:val="00C8708F"/>
    <w:rsid w:val="00C87377"/>
    <w:rsid w:val="00C91AD2"/>
    <w:rsid w:val="00CA6453"/>
    <w:rsid w:val="00CB6FD8"/>
    <w:rsid w:val="00CC2400"/>
    <w:rsid w:val="00CC35F2"/>
    <w:rsid w:val="00CD0DCF"/>
    <w:rsid w:val="00CD77D2"/>
    <w:rsid w:val="00CE193E"/>
    <w:rsid w:val="00D16AC9"/>
    <w:rsid w:val="00D2308B"/>
    <w:rsid w:val="00D26B99"/>
    <w:rsid w:val="00D41093"/>
    <w:rsid w:val="00D473AD"/>
    <w:rsid w:val="00D47E2A"/>
    <w:rsid w:val="00D5492B"/>
    <w:rsid w:val="00D54DA3"/>
    <w:rsid w:val="00D556C7"/>
    <w:rsid w:val="00D644E6"/>
    <w:rsid w:val="00D742F5"/>
    <w:rsid w:val="00D91C92"/>
    <w:rsid w:val="00DA0909"/>
    <w:rsid w:val="00DB0CFB"/>
    <w:rsid w:val="00DB1D7F"/>
    <w:rsid w:val="00DB6C0B"/>
    <w:rsid w:val="00DB74FD"/>
    <w:rsid w:val="00DC3D73"/>
    <w:rsid w:val="00DD7676"/>
    <w:rsid w:val="00DF20DC"/>
    <w:rsid w:val="00E00D7C"/>
    <w:rsid w:val="00E20B0A"/>
    <w:rsid w:val="00E2147E"/>
    <w:rsid w:val="00E407F7"/>
    <w:rsid w:val="00E45CF5"/>
    <w:rsid w:val="00E50202"/>
    <w:rsid w:val="00E510B3"/>
    <w:rsid w:val="00E55CA6"/>
    <w:rsid w:val="00E60600"/>
    <w:rsid w:val="00E635E9"/>
    <w:rsid w:val="00E63E71"/>
    <w:rsid w:val="00E849D7"/>
    <w:rsid w:val="00EA0985"/>
    <w:rsid w:val="00EA3DAD"/>
    <w:rsid w:val="00EB15EA"/>
    <w:rsid w:val="00EB3618"/>
    <w:rsid w:val="00EC527E"/>
    <w:rsid w:val="00ED1A4C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0AF8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1BD19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1A4C"/>
    <w:pPr>
      <w:ind w:left="720"/>
      <w:contextualSpacing/>
    </w:pPr>
    <w:rPr>
      <w:rFonts w:ascii="Cordia New" w:eastAsia="Angsana New" w:hAnsi="Cordi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AF07-96CA-4691-925C-22C7B45B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Research</cp:lastModifiedBy>
  <cp:revision>2</cp:revision>
  <cp:lastPrinted>2022-12-08T07:24:00Z</cp:lastPrinted>
  <dcterms:created xsi:type="dcterms:W3CDTF">2023-08-25T06:59:00Z</dcterms:created>
  <dcterms:modified xsi:type="dcterms:W3CDTF">2023-08-25T06:59:00Z</dcterms:modified>
</cp:coreProperties>
</file>