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HUSO Journal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16D10" w:rsidRPr="00133AEA" w:rsidRDefault="00070610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ตีพิมพ์</w:t>
                            </w:r>
                            <w:r w:rsidR="00122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ผลงานในวารสาร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HUSO Journal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16D10" w:rsidRPr="00133AEA" w:rsidRDefault="00070610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ตีพิมพ์</w:t>
                      </w:r>
                      <w:r w:rsidR="001225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ผลงานในวารสาร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DC0F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</w:t>
      </w:r>
      <w:r w:rsidR="00DC0F4F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DC0F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8433C7" w:rsidRPr="00611FF2" w:rsidRDefault="00A87BAF" w:rsidP="00A87BAF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การ</w:t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FE249F" w:rsidRPr="00611FF2">
        <w:rPr>
          <w:rFonts w:ascii="TH SarabunPSK" w:hAnsi="TH SarabunPSK" w:cs="TH SarabunPSK"/>
          <w:sz w:val="30"/>
          <w:szCs w:val="30"/>
          <w:cs/>
        </w:rPr>
        <w:t>ผลงาน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ทางวิชาการ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</w:t>
      </w:r>
    </w:p>
    <w:p w:rsidR="004269F6" w:rsidRPr="00611FF2" w:rsidRDefault="008433C7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69F6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การตีพิมพ์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ในวารสารวิชาการระดับ</w:t>
      </w:r>
      <w:r w:rsidR="0012252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6B70D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</w:t>
      </w:r>
      <w:r w:rsidR="00DC0F4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DC0F4F">
        <w:rPr>
          <w:rFonts w:ascii="TH SarabunPSK" w:hAnsi="TH SarabunPSK" w:cs="TH SarabunPSK"/>
          <w:sz w:val="30"/>
          <w:szCs w:val="30"/>
          <w:cs/>
        </w:rPr>
        <w:t>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611FF2">
        <w:rPr>
          <w:rFonts w:ascii="TH SarabunPSK" w:hAnsi="TH SarabunPSK" w:cs="TH SarabunPSK"/>
          <w:sz w:val="30"/>
          <w:szCs w:val="30"/>
          <w:cs/>
        </w:rPr>
        <w:t>สาขา</w:t>
      </w:r>
      <w:r w:rsidRPr="00611FF2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DC0F4F">
        <w:rPr>
          <w:rFonts w:ascii="TH SarabunPSK" w:hAnsi="TH SarabunPSK" w:cs="TH SarabunPSK"/>
          <w:sz w:val="30"/>
          <w:szCs w:val="30"/>
          <w:cs/>
        </w:rPr>
        <w:t>.....</w:t>
      </w:r>
      <w:r w:rsidR="00DC0F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8433C7" w:rsidRPr="007A3B1B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122520" w:rsidRPr="00611FF2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บทความวิชาการ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/>
          <w:sz w:val="30"/>
          <w:szCs w:val="30"/>
          <w:cs/>
        </w:rPr>
        <w:tab/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บทความวิจัย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บทความปริทัศน์</w:t>
      </w:r>
    </w:p>
    <w:p w:rsidR="00783AD8" w:rsidRPr="007A3B1B" w:rsidRDefault="00783AD8" w:rsidP="00A9514B">
      <w:pPr>
        <w:tabs>
          <w:tab w:val="left" w:pos="284"/>
          <w:tab w:val="left" w:pos="851"/>
        </w:tabs>
        <w:rPr>
          <w:rFonts w:ascii="TH SarabunPSK" w:eastAsia="AngsanaNew" w:hAnsi="TH SarabunPSK" w:cs="TH SarabunPSK"/>
          <w:b/>
          <w:bCs/>
          <w:szCs w:val="24"/>
        </w:rPr>
      </w:pPr>
      <w:r w:rsidRPr="007A3B1B">
        <w:rPr>
          <w:rFonts w:ascii="TH SarabunPSK" w:eastAsia="AngsanaNew" w:hAnsi="TH SarabunPSK" w:cs="TH SarabunPSK"/>
          <w:b/>
          <w:bCs/>
          <w:szCs w:val="24"/>
          <w:cs/>
        </w:rPr>
        <w:t xml:space="preserve">    </w:t>
      </w:r>
      <w:r w:rsidRPr="007A3B1B">
        <w:rPr>
          <w:rFonts w:ascii="TH SarabunPSK" w:eastAsia="AngsanaNew" w:hAnsi="TH SarabunPSK" w:cs="TH SarabunPSK"/>
          <w:b/>
          <w:bCs/>
          <w:szCs w:val="24"/>
        </w:rPr>
        <w:tab/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กรณีบทความวิจัย จะต้องสามารถระบุชื่อโครงการวิจัย นักวิจัยร่วม และแหล่งทุนวิจัยได้อย่างชัดเจน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9765B3" w:rsidRPr="00611FF2" w:rsidRDefault="00DC0F4F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โครงการวิจัย เรื่อง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783AD8" w:rsidRPr="00611FF2" w:rsidRDefault="00DC0F4F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 </w:t>
      </w:r>
    </w:p>
    <w:p w:rsidR="0072291B" w:rsidRPr="00611FF2" w:rsidRDefault="00DC0F4F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F439A" w:rsidRPr="00611FF2">
        <w:rPr>
          <w:rFonts w:ascii="TH SarabunPSK" w:hAnsi="TH SarabunPSK" w:cs="TH SarabunPSK"/>
          <w:sz w:val="30"/>
          <w:szCs w:val="30"/>
          <w:cs/>
        </w:rPr>
        <w:t>..................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ประจำ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พ.ศ. ......................</w:t>
      </w:r>
    </w:p>
    <w:p w:rsidR="00122520" w:rsidRPr="00611FF2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</w:p>
    <w:p w:rsidR="00034EFB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เล่มที่ (</w:t>
      </w:r>
      <w:r w:rsidRPr="00611FF2">
        <w:rPr>
          <w:rFonts w:ascii="TH SarabunPSK" w:hAnsi="TH SarabunPSK" w:cs="TH SarabunPSK"/>
          <w:sz w:val="30"/>
          <w:szCs w:val="30"/>
        </w:rPr>
        <w:t>Vol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0761D7">
        <w:rPr>
          <w:rFonts w:ascii="TH SarabunPSK" w:hAnsi="TH SarabunPSK" w:cs="TH SarabunPSK"/>
          <w:sz w:val="30"/>
          <w:szCs w:val="30"/>
          <w:cs/>
        </w:rPr>
        <w:t>…..</w:t>
      </w:r>
      <w:r w:rsidRPr="00611FF2">
        <w:rPr>
          <w:rFonts w:ascii="TH SarabunPSK" w:hAnsi="TH SarabunPSK" w:cs="TH SarabunPSK"/>
          <w:sz w:val="30"/>
          <w:szCs w:val="30"/>
          <w:cs/>
        </w:rPr>
        <w:t>…… ฉบับที่ (</w:t>
      </w:r>
      <w:r w:rsidRPr="00611FF2">
        <w:rPr>
          <w:rFonts w:ascii="TH SarabunPSK" w:hAnsi="TH SarabunPSK" w:cs="TH SarabunPSK"/>
          <w:sz w:val="30"/>
          <w:szCs w:val="30"/>
        </w:rPr>
        <w:t>No</w:t>
      </w:r>
      <w:r w:rsidRPr="00611FF2">
        <w:rPr>
          <w:rFonts w:ascii="TH SarabunPSK" w:hAnsi="TH SarabunPSK" w:cs="TH SarabunPSK"/>
          <w:sz w:val="30"/>
          <w:szCs w:val="30"/>
          <w:cs/>
        </w:rPr>
        <w:t>.) 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เลขหน้า (</w:t>
      </w:r>
      <w:r w:rsidRPr="00611FF2">
        <w:rPr>
          <w:rFonts w:ascii="TH SarabunPSK" w:hAnsi="TH SarabunPSK" w:cs="TH SarabunPSK"/>
          <w:sz w:val="30"/>
          <w:szCs w:val="30"/>
        </w:rPr>
        <w:t>pp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 ……………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…… </w:t>
      </w:r>
      <w:r w:rsidR="000761D7">
        <w:rPr>
          <w:rFonts w:ascii="TH SarabunPSK" w:hAnsi="TH SarabunPSK" w:cs="TH SarabunPSK"/>
          <w:sz w:val="30"/>
          <w:szCs w:val="30"/>
        </w:rPr>
        <w:t xml:space="preserve">article number </w:t>
      </w:r>
      <w:r w:rsidR="000761D7">
        <w:rPr>
          <w:rFonts w:ascii="TH SarabunPSK" w:hAnsi="TH SarabunPSK" w:cs="TH SarabunPSK" w:hint="cs"/>
          <w:sz w:val="30"/>
          <w:szCs w:val="30"/>
          <w:cs/>
        </w:rPr>
        <w:t>(ถ้ามี) 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2520" w:rsidRPr="00611FF2" w:rsidRDefault="004021BE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ปรากฏอยู่ในฐาน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</w:rPr>
        <w:t xml:space="preserve"> TCI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กลุ่ม .........  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</w:t>
      </w:r>
      <w:r w:rsidR="00034EFB">
        <w:rPr>
          <w:rFonts w:ascii="TH SarabunPSK" w:hAnsi="TH SarabunPSK" w:cs="TH SarabunPSK"/>
          <w:sz w:val="30"/>
          <w:szCs w:val="30"/>
          <w:cs/>
        </w:rPr>
        <w:t>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………………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…………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ควอไทล์ </w:t>
      </w:r>
      <w:r w:rsidR="000761D7"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 w:rsidR="00034EFB">
        <w:rPr>
          <w:rFonts w:ascii="TH SarabunPSK" w:hAnsi="TH SarabunPSK" w:cs="TH SarabunPSK" w:hint="cs"/>
          <w:sz w:val="30"/>
          <w:szCs w:val="30"/>
          <w:cs/>
        </w:rPr>
        <w:t>.</w:t>
      </w:r>
      <w:r w:rsidR="004357B5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........ </w:t>
      </w:r>
    </w:p>
    <w:p w:rsidR="00611FF2" w:rsidRPr="00163A73" w:rsidRDefault="001E6074" w:rsidP="0039614D">
      <w:pPr>
        <w:ind w:left="284"/>
        <w:jc w:val="thaiDistribute"/>
        <w:rPr>
          <w:rFonts w:ascii="TH SarabunPSK" w:hAnsi="TH SarabunPSK" w:cs="TH SarabunPSK"/>
          <w:b/>
          <w:bCs/>
          <w:szCs w:val="24"/>
          <w:highlight w:val="lightGray"/>
        </w:rPr>
      </w:pPr>
      <w:r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***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วารสารวิชาการระดับชาติ 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ต้องเป็นวารสารที่มีคุณภาพและเป็นที่ยอมรับในวงวิชาการในสาขาวิชา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นั้น 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ๆ หรือสาขาวิชาที่เกี่ยวข้อง โดย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วารสาร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ต้องมีการตีพิมพ์อย่างต่อเนื่องสม่ำเสมอเป็นระยะเวลาอย่างน้อย 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3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ปี และมีการตรวจสอบคุณภาพของบทความโดยผู้ทรงคุณวุฒิซึ่งเป็นบุคคลภายนอก</w:t>
      </w:r>
      <w:r w:rsidR="0039614D" w:rsidRP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 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อย่างน้อย 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3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คน ทั้งนี้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คณะฯ 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สนับสนุน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ค่าตอบแทนการตีพิมพ์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เฉพาะวารสารซึ่งอยู่ในฐาน 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  <w:t>TCI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กลุ่ม 1 และกลุ่ม 2 เ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cs/>
        </w:rPr>
        <w:t>ท่านั้น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cs/>
        </w:rPr>
        <w:t>***</w:t>
      </w:r>
    </w:p>
    <w:p w:rsidR="00A30F59" w:rsidRPr="00163A73" w:rsidRDefault="001E6074" w:rsidP="0039614D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</w:pPr>
      <w:r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***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วารสารวิชาการระดับนานาชาติ ต้องเป็นวารสารที่อยู่ในฐานข้อมูลที่ </w:t>
      </w:r>
      <w:proofErr w:type="spellStart"/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ก.พ.อ</w:t>
      </w:r>
      <w:proofErr w:type="spellEnd"/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. กำหนด</w:t>
      </w:r>
      <w:r w:rsidR="001B44F8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 ระบุชื่อฐาน</w:t>
      </w:r>
      <w:r w:rsidR="00034EFB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และควอไทล์</w:t>
      </w:r>
      <w:r w:rsidR="007851B5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อย่างชัดเจน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 </w:t>
      </w:r>
      <w:r w:rsidR="00A30F59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ทั้งนี้ ค่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าตอบแทนการตีพิมพ์ในวารสารวิชาการระดับนานาชาติ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  <w:t xml:space="preserve"> Q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1 หรือ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  <w:t xml:space="preserve"> Q2 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ให้ขอรับการสนับสนุนจากกองทุนวิจัยมหาวิทยาลัยทักษิณ</w:t>
      </w:r>
      <w:r w:rsidR="00A30F59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***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</w:t>
      </w:r>
    </w:p>
    <w:p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6F6046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0E001E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</w:t>
      </w:r>
      <w:r w:rsidR="000E001E" w:rsidRPr="006F6046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แต่มาจาก</w:t>
      </w:r>
      <w:r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:rsidR="008218BF" w:rsidRPr="00DC0F4F" w:rsidRDefault="00745F90" w:rsidP="00DC0F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DC3D73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DC3D73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ผลงานได้รับการเผยแพร่แล้วในปีงบประมาณที่ยื่นขอ หรือเผยแพร่มาแล้วไม่เกิน </w:t>
      </w:r>
      <w:r w:rsidR="00DC3D73" w:rsidRPr="006F6046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12 </w:t>
      </w:r>
      <w:r w:rsidR="00DC3D73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เดือนนับจากวันที่เสนอขอรับค่าตอบแทน ทั้งนี้ โดยไม่จำกัดจำนวนชิ้นผลงานต่อคนต่อปีงบประมาณ</w:t>
      </w:r>
    </w:p>
    <w:p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9514B"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ข้าพเจ้าขออนุมัติเบิกงบประมาณสนับสนุนค่าตอบแทนการตีพิมพ์ผลงานทางวิชาการในวารสารวิชาการ</w:t>
      </w:r>
      <w:r w:rsidR="00665BFF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DB0C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="00DB0CFB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9514B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งิน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..........บาท</w:t>
      </w:r>
      <w:r w:rsidR="00E635E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AA146F" w:rsidRPr="00611FF2">
        <w:rPr>
          <w:rFonts w:ascii="TH SarabunPSK" w:hAnsi="TH SarabunPSK" w:cs="TH SarabunPSK"/>
          <w:sz w:val="30"/>
          <w:szCs w:val="30"/>
          <w:cs/>
        </w:rPr>
        <w:t>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9765B3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C4ADE" w:rsidRDefault="00A9514B" w:rsidP="0039798A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:rsidR="00F72545" w:rsidRPr="00611FF2" w:rsidRDefault="00F72545" w:rsidP="008218BF">
      <w:pPr>
        <w:ind w:firstLine="284"/>
        <w:jc w:val="thaiDistribute"/>
        <w:rPr>
          <w:rFonts w:ascii="TH SarabunPSK" w:hAnsi="TH SarabunPSK" w:cs="TH SarabunPSK"/>
          <w:sz w:val="30"/>
          <w:szCs w:val="30"/>
        </w:rPr>
      </w:pPr>
    </w:p>
    <w:p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:rsidR="0072291B" w:rsidRPr="00611FF2" w:rsidRDefault="00A94739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</w:rPr>
        <w:t>1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บันทึกข้อความขอรับการสนับสนุนตามแบบที่คณะก</w:t>
      </w:r>
      <w:r w:rsidR="003D6A7D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:rsidR="0007231E" w:rsidRPr="00611FF2" w:rsidRDefault="00A94739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</w:rPr>
        <w:t>2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</w:t>
      </w:r>
      <w:r w:rsidR="009A0D5D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เนาบทความฉบับสมบูรณ์ที่ตีพิมพ์เรียบร้อยแล้ว พร้อมปกและสารบัญของวารสาร</w:t>
      </w:r>
    </w:p>
    <w:p w:rsidR="00DC3D73" w:rsidRPr="00611FF2" w:rsidRDefault="00DC3D73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3</w:t>
      </w:r>
      <w:r w:rsidRPr="00611FF2">
        <w:rPr>
          <w:rFonts w:ascii="TH SarabunPSK" w:hAnsi="TH SarabunPSK" w:cs="TH SarabunPSK"/>
          <w:i/>
          <w:iCs/>
          <w:sz w:val="30"/>
          <w:szCs w:val="30"/>
          <w:cs/>
        </w:rPr>
        <w:t xml:space="preserve">. 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แบบแสดงหลักฐานการมีส่วนร่วมในผลงานตามแบบที่คณะ</w:t>
      </w:r>
      <w:r w:rsidR="003D6A7D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กำ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:rsidR="00DC3D73" w:rsidRPr="00611FF2" w:rsidRDefault="009A0D5D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4. ห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ลักฐานแสดงสถานะของวารสารซึ่งเป็นไปตามเงื่อนไขการสนับสนุน</w:t>
      </w:r>
    </w:p>
    <w:p w:rsidR="00DC3D73" w:rsidRDefault="009D2D45" w:rsidP="008218BF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5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. </w:t>
      </w:r>
      <w:r w:rsidR="000E0F17">
        <w:rPr>
          <w:rFonts w:ascii="TH SarabunIT๙" w:hAnsi="TH SarabunIT๙" w:cs="TH SarabunIT๙" w:hint="cs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</w:t>
      </w:r>
      <w:r w:rsidR="000E0F17" w:rsidRPr="00977C76">
        <w:rPr>
          <w:rFonts w:ascii="TH SarabunIT๙" w:hAnsi="TH SarabunIT๙" w:cs="TH SarabunIT๙"/>
          <w:sz w:val="32"/>
          <w:szCs w:val="32"/>
          <w:cs/>
        </w:rPr>
        <w:t>ขอรับการสนับสนุน</w:t>
      </w:r>
    </w:p>
    <w:p w:rsidR="000E0F17" w:rsidRPr="000E0F17" w:rsidRDefault="000E0F17" w:rsidP="000E0F17">
      <w:pPr>
        <w:ind w:left="720"/>
        <w:jc w:val="thaiDistribute"/>
        <w:rPr>
          <w:rFonts w:ascii="TH SarabunPSK" w:hAnsi="TH SarabunPSK" w:cs="TH SarabunPSK" w:hint="cs"/>
          <w:sz w:val="30"/>
          <w:szCs w:val="30"/>
          <w:u w:val="single"/>
        </w:rPr>
      </w:pPr>
    </w:p>
    <w:p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611FF2" w:rsidRDefault="007B3D42" w:rsidP="008218BF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</w:t>
      </w:r>
      <w:r w:rsidR="00DC0F4F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8218BF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ผู้ขอรับการสนับสนุน</w:t>
      </w:r>
      <w:r w:rsidRPr="00611FF2">
        <w:rPr>
          <w:rFonts w:ascii="TH SarabunPSK" w:hAnsi="TH SarabunPSK" w:cs="TH SarabunPSK"/>
          <w:sz w:val="30"/>
          <w:szCs w:val="30"/>
        </w:rPr>
        <w:tab/>
      </w:r>
    </w:p>
    <w:p w:rsidR="007B3D42" w:rsidRPr="00611FF2" w:rsidRDefault="00834090" w:rsidP="006F1DD3">
      <w:pPr>
        <w:spacing w:line="300" w:lineRule="exact"/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834090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17780</wp:posOffset>
                      </wp:positionV>
                      <wp:extent cx="1647825" cy="276225"/>
                      <wp:effectExtent l="9525" t="5715" r="9525" b="1333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360.45pt;margin-top:1.4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CjxAFp3wAAAAgBAAAPAAAAZHJzL2Rvd25yZXYu&#10;eG1sTI/BTsMwEETvSPyDtUhcELVJozQJcSqEBIJbKVW5uvE2iYjXwXbT8PeYExxHM5p5U61nM7AJ&#10;ne8tSbhbCGBIjdU9tRJ270+3OTAfFGk1WEIJ3+hhXV9eVKrU9kxvOG1Dy2IJ+VJJ6EIYS85906FR&#10;fmFHpOgdrTMqROlarp06x3Iz8ESIjBvVU1zo1IiPHTaf25ORkKcv04d/XW72TXYcinCzmp6/nJTX&#10;V/PDPbCAc/gLwy9+RIc6Mh3sibRng4RVIooYlZDEB9EvcpECO0hIsyXwuuL/D9Q/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KPEAWn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มีสิทธิ์ได้รับการสนับสนุนค่าตอบแทนการตีพิมพ์</w:t>
            </w:r>
            <w:r w:rsidR="00665E8F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</w:t>
            </w:r>
            <w:r w:rsidR="00B0240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18BF" w:rsidRP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 ..................บาท</w:t>
            </w:r>
          </w:p>
          <w:p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>
        <w:rPr>
          <w:rFonts w:ascii="TH SarabunPSK" w:hAnsi="TH SarabunPSK" w:cs="TH SarabunPSK" w:hint="cs"/>
          <w:sz w:val="28"/>
          <w:cs/>
        </w:rPr>
        <w:t>งบประมาณ</w:t>
      </w:r>
      <w:r w:rsidR="00B000F9" w:rsidRPr="00611FF2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03" w:rsidRDefault="005B6203">
      <w:r>
        <w:separator/>
      </w:r>
    </w:p>
  </w:endnote>
  <w:endnote w:type="continuationSeparator" w:id="0">
    <w:p w:rsidR="005B6203" w:rsidRDefault="005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03" w:rsidRDefault="005B6203">
      <w:r>
        <w:separator/>
      </w:r>
    </w:p>
  </w:footnote>
  <w:footnote w:type="continuationSeparator" w:id="0">
    <w:p w:rsidR="005B6203" w:rsidRDefault="005B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"/>
  </w:num>
  <w:num w:numId="4">
    <w:abstractNumId w:val="30"/>
  </w:num>
  <w:num w:numId="5">
    <w:abstractNumId w:val="5"/>
  </w:num>
  <w:num w:numId="6">
    <w:abstractNumId w:val="0"/>
  </w:num>
  <w:num w:numId="7">
    <w:abstractNumId w:val="20"/>
  </w:num>
  <w:num w:numId="8">
    <w:abstractNumId w:val="7"/>
  </w:num>
  <w:num w:numId="9">
    <w:abstractNumId w:val="14"/>
  </w:num>
  <w:num w:numId="10">
    <w:abstractNumId w:val="13"/>
  </w:num>
  <w:num w:numId="11">
    <w:abstractNumId w:val="31"/>
  </w:num>
  <w:num w:numId="12">
    <w:abstractNumId w:val="16"/>
  </w:num>
  <w:num w:numId="13">
    <w:abstractNumId w:val="21"/>
  </w:num>
  <w:num w:numId="14">
    <w:abstractNumId w:val="22"/>
  </w:num>
  <w:num w:numId="15">
    <w:abstractNumId w:val="27"/>
  </w:num>
  <w:num w:numId="16">
    <w:abstractNumId w:val="26"/>
  </w:num>
  <w:num w:numId="17">
    <w:abstractNumId w:val="1"/>
  </w:num>
  <w:num w:numId="18">
    <w:abstractNumId w:val="15"/>
  </w:num>
  <w:num w:numId="19">
    <w:abstractNumId w:val="11"/>
  </w:num>
  <w:num w:numId="20">
    <w:abstractNumId w:val="12"/>
  </w:num>
  <w:num w:numId="21">
    <w:abstractNumId w:val="25"/>
  </w:num>
  <w:num w:numId="22">
    <w:abstractNumId w:val="10"/>
  </w:num>
  <w:num w:numId="23">
    <w:abstractNumId w:val="6"/>
  </w:num>
  <w:num w:numId="24">
    <w:abstractNumId w:val="23"/>
  </w:num>
  <w:num w:numId="25">
    <w:abstractNumId w:val="24"/>
  </w:num>
  <w:num w:numId="26">
    <w:abstractNumId w:val="9"/>
  </w:num>
  <w:num w:numId="27">
    <w:abstractNumId w:val="4"/>
  </w:num>
  <w:num w:numId="28">
    <w:abstractNumId w:val="28"/>
  </w:num>
  <w:num w:numId="29">
    <w:abstractNumId w:val="18"/>
  </w:num>
  <w:num w:numId="30">
    <w:abstractNumId w:val="19"/>
  </w:num>
  <w:num w:numId="31">
    <w:abstractNumId w:val="2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61D7"/>
    <w:rsid w:val="000B06E1"/>
    <w:rsid w:val="000B65D0"/>
    <w:rsid w:val="000B7E4E"/>
    <w:rsid w:val="000C3427"/>
    <w:rsid w:val="000D0A54"/>
    <w:rsid w:val="000E001E"/>
    <w:rsid w:val="000E04C2"/>
    <w:rsid w:val="000E0F17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62D0"/>
    <w:rsid w:val="00205A2F"/>
    <w:rsid w:val="00217783"/>
    <w:rsid w:val="002213A8"/>
    <w:rsid w:val="00225C72"/>
    <w:rsid w:val="00225F41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902"/>
    <w:rsid w:val="0050631C"/>
    <w:rsid w:val="005101A1"/>
    <w:rsid w:val="00515059"/>
    <w:rsid w:val="00542268"/>
    <w:rsid w:val="00542B2E"/>
    <w:rsid w:val="0056431E"/>
    <w:rsid w:val="0056495D"/>
    <w:rsid w:val="00567203"/>
    <w:rsid w:val="005713F2"/>
    <w:rsid w:val="00593AB3"/>
    <w:rsid w:val="005A6610"/>
    <w:rsid w:val="005B209B"/>
    <w:rsid w:val="005B6203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D6AA7"/>
    <w:rsid w:val="008E02AF"/>
    <w:rsid w:val="00906A8A"/>
    <w:rsid w:val="00907C21"/>
    <w:rsid w:val="009155C7"/>
    <w:rsid w:val="009174EB"/>
    <w:rsid w:val="0091768A"/>
    <w:rsid w:val="00920F4E"/>
    <w:rsid w:val="00936A39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2D45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D16AC9"/>
    <w:rsid w:val="00D26B99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0F4F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3DAD"/>
    <w:rsid w:val="00EB15EA"/>
    <w:rsid w:val="00EB3618"/>
    <w:rsid w:val="00EC527E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06998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B771-C0A5-4984-AD66-E0462A9C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3</cp:revision>
  <cp:lastPrinted>2022-12-07T09:25:00Z</cp:lastPrinted>
  <dcterms:created xsi:type="dcterms:W3CDTF">2023-08-25T06:29:00Z</dcterms:created>
  <dcterms:modified xsi:type="dcterms:W3CDTF">2024-03-20T08:01:00Z</dcterms:modified>
</cp:coreProperties>
</file>